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5951C" w14:textId="1C1CBA83" w:rsidR="00475A1F" w:rsidRDefault="00475A1F" w:rsidP="00F7203E">
      <w:pPr>
        <w:keepNext/>
        <w:keepLines/>
        <w:spacing w:after="960" w:line="259" w:lineRule="auto"/>
        <w:outlineLvl w:val="5"/>
        <w:rPr>
          <w:rFonts w:ascii="Verdana" w:eastAsia="Verdana" w:hAnsi="Verdana" w:cs="Verdana"/>
          <w:b/>
          <w:sz w:val="28"/>
        </w:rPr>
      </w:pPr>
      <w:r w:rsidRPr="00F7203E">
        <w:rPr>
          <w:rFonts w:eastAsiaTheme="majorEastAsia" w:cstheme="minorHAnsi"/>
          <w:b/>
          <w:noProof/>
          <w:sz w:val="28"/>
        </w:rPr>
        <w:t>EA Sensory Service</w:t>
      </w:r>
      <w:r w:rsidR="00EE3940">
        <w:rPr>
          <w:rFonts w:ascii="Arial" w:eastAsiaTheme="majorEastAsia" w:hAnsi="Arial" w:cstheme="majorBidi"/>
          <w:b/>
          <w:noProof/>
          <w:sz w:val="28"/>
        </w:rPr>
        <w:tab/>
      </w:r>
      <w:r w:rsidR="00EE3940">
        <w:rPr>
          <w:rFonts w:ascii="Arial" w:eastAsiaTheme="majorEastAsia" w:hAnsi="Arial" w:cstheme="majorBidi"/>
          <w:b/>
          <w:noProof/>
          <w:sz w:val="28"/>
        </w:rPr>
        <w:tab/>
      </w:r>
      <w:r w:rsidR="00EE3940" w:rsidRPr="00EE3940">
        <w:rPr>
          <w:rFonts w:ascii="Arial" w:eastAsiaTheme="majorEastAsia" w:hAnsi="Arial" w:cstheme="majorBidi"/>
          <w:noProof/>
          <w:sz w:val="28"/>
          <w:lang w:eastAsia="en-GB"/>
        </w:rPr>
        <w:t xml:space="preserve"> </w:t>
      </w:r>
      <w:r w:rsidR="00EE3940" w:rsidRPr="006B1673">
        <w:rPr>
          <w:rFonts w:ascii="Arial" w:eastAsiaTheme="majorEastAsia" w:hAnsi="Arial" w:cstheme="majorBidi"/>
          <w:noProof/>
          <w:sz w:val="28"/>
          <w:lang w:eastAsia="en-GB"/>
        </w:rPr>
        <w:drawing>
          <wp:inline distT="0" distB="0" distL="0" distR="0" wp14:anchorId="3DD05F7F" wp14:editId="29628D1A">
            <wp:extent cx="1429200" cy="392400"/>
            <wp:effectExtent l="0" t="0" r="0" b="8255"/>
            <wp:docPr id="181" name="Picture 181" descr="The logo has a tulip shape image in blue, green and yellow, with the letters EA and word Education Authority t&#10;o right of the image. " title="The Education Authority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3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1673">
        <w:rPr>
          <w:rFonts w:ascii="Verdana" w:eastAsia="Verdana" w:hAnsi="Verdana" w:cs="Verdana"/>
          <w:b/>
          <w:sz w:val="28"/>
        </w:rPr>
        <w:t xml:space="preserve"> </w:t>
      </w:r>
    </w:p>
    <w:p w14:paraId="56D636AD" w14:textId="70BA3011" w:rsidR="00A41358" w:rsidRPr="00A41358" w:rsidRDefault="00E868E4" w:rsidP="0030349D">
      <w:pPr>
        <w:pStyle w:val="Heading1"/>
        <w:spacing w:before="120" w:after="480"/>
        <w:rPr>
          <w:rFonts w:asciiTheme="minorHAnsi" w:eastAsia="Times New Roman" w:hAnsiTheme="minorHAnsi" w:cstheme="minorHAnsi"/>
          <w:szCs w:val="20"/>
          <w:lang w:eastAsia="en-GB"/>
        </w:rPr>
      </w:pPr>
      <w:r>
        <w:rPr>
          <w:rFonts w:asciiTheme="minorHAnsi" w:eastAsia="Arial" w:hAnsiTheme="minorHAnsi" w:cstheme="minorHAnsi"/>
          <w:lang w:eastAsia="en-GB"/>
        </w:rPr>
        <w:t>British Sign Language online resources</w:t>
      </w:r>
    </w:p>
    <w:p w14:paraId="5900D047" w14:textId="5B77FF82" w:rsidR="0030349D" w:rsidRDefault="0030349D" w:rsidP="00A31099">
      <w:pPr>
        <w:spacing w:after="480" w:line="276" w:lineRule="auto"/>
        <w:ind w:right="-1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Below are a range of </w:t>
      </w:r>
      <w:r w:rsidR="00E868E4">
        <w:rPr>
          <w:rFonts w:cstheme="minorHAnsi"/>
          <w:szCs w:val="24"/>
        </w:rPr>
        <w:t xml:space="preserve">online BSL forums and </w:t>
      </w:r>
      <w:r>
        <w:rPr>
          <w:rFonts w:cstheme="minorHAnsi"/>
          <w:szCs w:val="24"/>
        </w:rPr>
        <w:t>websites</w:t>
      </w:r>
      <w:r w:rsidR="00C13F35">
        <w:rPr>
          <w:rFonts w:cstheme="minorHAnsi"/>
          <w:szCs w:val="24"/>
        </w:rPr>
        <w:t>*</w:t>
      </w:r>
      <w:r>
        <w:rPr>
          <w:rFonts w:cstheme="minorHAnsi"/>
          <w:szCs w:val="24"/>
        </w:rPr>
        <w:t>.</w:t>
      </w:r>
      <w:r w:rsidR="00E868E4">
        <w:rPr>
          <w:rFonts w:cstheme="minorHAnsi"/>
          <w:szCs w:val="24"/>
        </w:rPr>
        <w:t xml:space="preserve">  Note that there are Regional variations of BSL.</w:t>
      </w:r>
    </w:p>
    <w:p w14:paraId="61E03569" w14:textId="77777777" w:rsidR="00E868E4" w:rsidRPr="00E868E4" w:rsidRDefault="00E868E4" w:rsidP="00A31099">
      <w:pPr>
        <w:spacing w:before="100" w:beforeAutospacing="1" w:after="100" w:afterAutospacing="1" w:line="276" w:lineRule="auto"/>
        <w:ind w:right="-1"/>
        <w:rPr>
          <w:rFonts w:cstheme="minorHAnsi"/>
          <w:szCs w:val="24"/>
        </w:rPr>
      </w:pPr>
      <w:r w:rsidRPr="00E868E4">
        <w:rPr>
          <w:rFonts w:cstheme="minorHAnsi"/>
          <w:szCs w:val="24"/>
        </w:rPr>
        <w:t xml:space="preserve">The </w:t>
      </w:r>
      <w:hyperlink r:id="rId8" w:history="1">
        <w:r w:rsidRPr="00E868E4">
          <w:rPr>
            <w:rFonts w:cstheme="minorHAnsi"/>
            <w:color w:val="0563C1" w:themeColor="hyperlink"/>
            <w:szCs w:val="24"/>
            <w:u w:val="single"/>
          </w:rPr>
          <w:t>Children's BSL Zone</w:t>
        </w:r>
      </w:hyperlink>
      <w:r w:rsidRPr="00E868E4">
        <w:rPr>
          <w:rFonts w:cstheme="minorHAnsi"/>
          <w:szCs w:val="24"/>
        </w:rPr>
        <w:t xml:space="preserve"> has short videos on a wide range of topics.</w:t>
      </w:r>
    </w:p>
    <w:p w14:paraId="716DF88C" w14:textId="77777777" w:rsidR="00E868E4" w:rsidRPr="00E868E4" w:rsidRDefault="00E868E4" w:rsidP="00A31099">
      <w:pPr>
        <w:spacing w:before="100" w:beforeAutospacing="1" w:after="100" w:afterAutospacing="1" w:line="276" w:lineRule="auto"/>
        <w:ind w:right="-1"/>
        <w:rPr>
          <w:rFonts w:cstheme="minorHAnsi"/>
          <w:szCs w:val="24"/>
        </w:rPr>
      </w:pPr>
      <w:r w:rsidRPr="00E868E4">
        <w:rPr>
          <w:rFonts w:cstheme="minorHAnsi"/>
          <w:szCs w:val="24"/>
        </w:rPr>
        <w:t>There are lots of signed stories on YouTube BSL Signed Stories</w:t>
      </w:r>
    </w:p>
    <w:p w14:paraId="22E51948" w14:textId="77777777" w:rsidR="00E868E4" w:rsidRPr="00E868E4" w:rsidRDefault="009B1832" w:rsidP="00A31099">
      <w:pPr>
        <w:spacing w:before="100" w:beforeAutospacing="1" w:after="100" w:afterAutospacing="1" w:line="276" w:lineRule="auto"/>
        <w:ind w:right="-1"/>
        <w:rPr>
          <w:rFonts w:cstheme="minorHAnsi"/>
          <w:szCs w:val="24"/>
        </w:rPr>
      </w:pPr>
      <w:hyperlink r:id="rId9" w:history="1">
        <w:r w:rsidR="00E868E4" w:rsidRPr="00E868E4">
          <w:rPr>
            <w:rFonts w:cstheme="minorHAnsi"/>
            <w:color w:val="0563C1" w:themeColor="hyperlink"/>
            <w:szCs w:val="24"/>
            <w:u w:val="single"/>
          </w:rPr>
          <w:t>Signed Stories</w:t>
        </w:r>
      </w:hyperlink>
      <w:r w:rsidR="00E868E4" w:rsidRPr="00E868E4">
        <w:rPr>
          <w:rFonts w:cstheme="minorHAnsi"/>
          <w:szCs w:val="24"/>
        </w:rPr>
        <w:t xml:space="preserve"> is an app whereby you can purchase downloadable children story books which are signed using British Sign Language.  There is also a BSL dictionary and a range of games to enhance learning (note that there are regional variations with BSL).</w:t>
      </w:r>
    </w:p>
    <w:p w14:paraId="4A07B3E6" w14:textId="77777777" w:rsidR="00E868E4" w:rsidRPr="00E868E4" w:rsidRDefault="009B1832" w:rsidP="00A31099">
      <w:pPr>
        <w:spacing w:before="100" w:beforeAutospacing="1" w:after="100" w:afterAutospacing="1" w:line="276" w:lineRule="auto"/>
        <w:ind w:right="-1"/>
        <w:rPr>
          <w:rFonts w:cstheme="minorHAnsi"/>
          <w:szCs w:val="24"/>
        </w:rPr>
      </w:pPr>
      <w:hyperlink r:id="rId10" w:history="1">
        <w:r w:rsidR="00E868E4" w:rsidRPr="00E868E4">
          <w:rPr>
            <w:rFonts w:cstheme="minorHAnsi"/>
            <w:color w:val="0563C1" w:themeColor="hyperlink"/>
            <w:szCs w:val="24"/>
            <w:u w:val="single"/>
          </w:rPr>
          <w:t>Sign Health</w:t>
        </w:r>
      </w:hyperlink>
      <w:r w:rsidR="00E868E4" w:rsidRPr="00E868E4">
        <w:rPr>
          <w:rFonts w:cstheme="minorHAnsi"/>
          <w:szCs w:val="24"/>
        </w:rPr>
        <w:t xml:space="preserve"> is a website which provides health information using British Sign Language. </w:t>
      </w:r>
    </w:p>
    <w:p w14:paraId="248D691B" w14:textId="77777777" w:rsidR="00E868E4" w:rsidRPr="00E868E4" w:rsidRDefault="009B1832" w:rsidP="00A31099">
      <w:pPr>
        <w:spacing w:before="100" w:beforeAutospacing="1" w:after="100" w:afterAutospacing="1" w:line="276" w:lineRule="auto"/>
        <w:ind w:right="-1"/>
        <w:rPr>
          <w:rFonts w:cstheme="minorHAnsi"/>
          <w:szCs w:val="24"/>
        </w:rPr>
      </w:pPr>
      <w:hyperlink r:id="rId11" w:history="1">
        <w:r w:rsidR="00E868E4" w:rsidRPr="00E868E4">
          <w:rPr>
            <w:rFonts w:cstheme="minorHAnsi"/>
            <w:color w:val="0563C1" w:themeColor="hyperlink"/>
            <w:szCs w:val="24"/>
            <w:u w:val="single"/>
          </w:rPr>
          <w:t>Elmfield</w:t>
        </w:r>
        <w:bookmarkStart w:id="0" w:name="_GoBack"/>
        <w:bookmarkEnd w:id="0"/>
        <w:r w:rsidR="00E868E4" w:rsidRPr="00E868E4">
          <w:rPr>
            <w:rFonts w:cstheme="minorHAnsi"/>
            <w:color w:val="0563C1" w:themeColor="hyperlink"/>
            <w:szCs w:val="24"/>
            <w:u w:val="single"/>
          </w:rPr>
          <w:t xml:space="preserve"> Primary School</w:t>
        </w:r>
      </w:hyperlink>
      <w:r w:rsidR="00E868E4" w:rsidRPr="00E868E4">
        <w:rPr>
          <w:rFonts w:cstheme="minorHAnsi"/>
          <w:szCs w:val="24"/>
        </w:rPr>
        <w:t xml:space="preserve"> have produced a range of signed BSL stories.</w:t>
      </w:r>
    </w:p>
    <w:p w14:paraId="6005EF86" w14:textId="2592124B" w:rsidR="00E868E4" w:rsidRDefault="009B1832" w:rsidP="00A31099">
      <w:pPr>
        <w:spacing w:before="100" w:beforeAutospacing="1" w:after="100" w:afterAutospacing="1" w:line="276" w:lineRule="auto"/>
        <w:ind w:right="-1"/>
        <w:rPr>
          <w:rFonts w:cstheme="minorHAnsi"/>
          <w:szCs w:val="24"/>
        </w:rPr>
      </w:pPr>
      <w:hyperlink r:id="rId12" w:history="1">
        <w:r w:rsidR="00E868E4" w:rsidRPr="00E868E4">
          <w:rPr>
            <w:rFonts w:cstheme="minorHAnsi"/>
            <w:color w:val="0563C1" w:themeColor="hyperlink"/>
            <w:szCs w:val="24"/>
            <w:u w:val="single"/>
          </w:rPr>
          <w:t>Frank Barnes School</w:t>
        </w:r>
      </w:hyperlink>
      <w:r w:rsidR="00E868E4" w:rsidRPr="00E868E4">
        <w:rPr>
          <w:rFonts w:cstheme="minorHAnsi"/>
          <w:szCs w:val="24"/>
        </w:rPr>
        <w:t xml:space="preserve"> have produced BSL stories for Primary Level</w:t>
      </w:r>
    </w:p>
    <w:p w14:paraId="6FD48895" w14:textId="4788A4F4" w:rsidR="00C13F35" w:rsidRDefault="00C13F35" w:rsidP="00A31099">
      <w:pPr>
        <w:spacing w:before="100" w:beforeAutospacing="1" w:after="100" w:afterAutospacing="1" w:line="276" w:lineRule="auto"/>
        <w:ind w:right="-1"/>
        <w:rPr>
          <w:rFonts w:cstheme="minorHAnsi"/>
          <w:szCs w:val="24"/>
        </w:rPr>
      </w:pPr>
    </w:p>
    <w:p w14:paraId="602D02F9" w14:textId="39D7FE99" w:rsidR="00C13F35" w:rsidRDefault="00C13F35" w:rsidP="00A31099">
      <w:pPr>
        <w:spacing w:before="100" w:beforeAutospacing="1" w:after="100" w:afterAutospacing="1" w:line="276" w:lineRule="auto"/>
        <w:ind w:right="-1"/>
        <w:rPr>
          <w:rFonts w:cstheme="minorHAnsi"/>
          <w:szCs w:val="24"/>
        </w:rPr>
      </w:pPr>
    </w:p>
    <w:p w14:paraId="2E4EFBE4" w14:textId="2A687F23" w:rsidR="00C13F35" w:rsidRPr="00C13F35" w:rsidRDefault="00C13F35" w:rsidP="00A31099">
      <w:pPr>
        <w:pStyle w:val="ListParagraph"/>
        <w:numPr>
          <w:ilvl w:val="0"/>
          <w:numId w:val="16"/>
        </w:numPr>
        <w:spacing w:before="100" w:beforeAutospacing="1" w:after="100" w:afterAutospacing="1" w:line="276" w:lineRule="auto"/>
        <w:ind w:left="284" w:right="-1" w:hanging="284"/>
        <w:rPr>
          <w:rFonts w:cstheme="minorHAnsi"/>
          <w:szCs w:val="24"/>
        </w:rPr>
      </w:pPr>
      <w:r w:rsidRPr="00C13F35">
        <w:rPr>
          <w:rFonts w:cstheme="minorHAnsi"/>
          <w:szCs w:val="24"/>
        </w:rPr>
        <w:t>The Education Authority Sensory Service is not responsible for the content of the resources linked on this page nor does it constitute endorsement</w:t>
      </w:r>
    </w:p>
    <w:p w14:paraId="5EC2C2CA" w14:textId="2BE9C005" w:rsidR="00E868E4" w:rsidRPr="00E868E4" w:rsidRDefault="00E868E4" w:rsidP="00A31099">
      <w:pPr>
        <w:spacing w:line="276" w:lineRule="auto"/>
        <w:ind w:right="-1"/>
        <w:rPr>
          <w:rFonts w:cstheme="minorHAnsi"/>
          <w:szCs w:val="24"/>
        </w:rPr>
      </w:pPr>
    </w:p>
    <w:p w14:paraId="30231646" w14:textId="77777777" w:rsidR="004467BB" w:rsidRPr="004467BB" w:rsidRDefault="004467BB" w:rsidP="00A31099">
      <w:pPr>
        <w:spacing w:line="276" w:lineRule="auto"/>
        <w:ind w:right="-1"/>
        <w:rPr>
          <w:rFonts w:cstheme="minorHAnsi"/>
          <w:szCs w:val="24"/>
        </w:rPr>
      </w:pPr>
    </w:p>
    <w:p w14:paraId="6D38697F" w14:textId="77777777" w:rsidR="004467BB" w:rsidRDefault="004467BB" w:rsidP="00A31099">
      <w:pPr>
        <w:spacing w:line="276" w:lineRule="auto"/>
        <w:ind w:right="-1"/>
        <w:jc w:val="both"/>
        <w:rPr>
          <w:rFonts w:cstheme="minorHAnsi"/>
          <w:szCs w:val="24"/>
        </w:rPr>
      </w:pPr>
    </w:p>
    <w:p w14:paraId="7F23910A" w14:textId="0AF7E545" w:rsidR="0030349D" w:rsidRDefault="0030349D" w:rsidP="00A31099">
      <w:pPr>
        <w:spacing w:line="276" w:lineRule="auto"/>
        <w:ind w:right="-1"/>
        <w:rPr>
          <w:rFonts w:cstheme="minorHAnsi"/>
          <w:szCs w:val="24"/>
        </w:rPr>
      </w:pPr>
    </w:p>
    <w:p w14:paraId="63234E59" w14:textId="5C8194B5" w:rsidR="000C3D47" w:rsidRDefault="000C3D47" w:rsidP="00A31099">
      <w:pPr>
        <w:spacing w:line="276" w:lineRule="auto"/>
        <w:ind w:right="-1"/>
        <w:rPr>
          <w:rFonts w:cstheme="minorHAnsi"/>
          <w:szCs w:val="24"/>
        </w:rPr>
      </w:pPr>
    </w:p>
    <w:p w14:paraId="7232BE90" w14:textId="1FC5A036" w:rsidR="000C3D47" w:rsidRDefault="000C3D47" w:rsidP="00A31099">
      <w:pPr>
        <w:spacing w:line="276" w:lineRule="auto"/>
        <w:ind w:right="-1"/>
        <w:rPr>
          <w:rFonts w:cstheme="minorHAnsi"/>
          <w:szCs w:val="24"/>
        </w:rPr>
      </w:pPr>
    </w:p>
    <w:p w14:paraId="1E7AC482" w14:textId="77777777" w:rsidR="00A260F9" w:rsidRDefault="00A260F9" w:rsidP="00A31099">
      <w:pPr>
        <w:spacing w:line="276" w:lineRule="auto"/>
        <w:ind w:right="-1"/>
        <w:rPr>
          <w:rFonts w:cstheme="minorHAnsi"/>
          <w:szCs w:val="24"/>
        </w:rPr>
      </w:pPr>
    </w:p>
    <w:p w14:paraId="0BC9CDCA" w14:textId="77777777" w:rsidR="00A260F9" w:rsidRDefault="00A260F9" w:rsidP="00A31099">
      <w:pPr>
        <w:spacing w:line="276" w:lineRule="auto"/>
        <w:ind w:right="-1"/>
        <w:rPr>
          <w:rFonts w:cstheme="minorHAnsi"/>
          <w:szCs w:val="24"/>
        </w:rPr>
      </w:pPr>
    </w:p>
    <w:p w14:paraId="443E2C24" w14:textId="77777777" w:rsidR="00A260F9" w:rsidRDefault="00A260F9" w:rsidP="00A31099">
      <w:pPr>
        <w:spacing w:line="276" w:lineRule="auto"/>
        <w:ind w:right="-1"/>
        <w:rPr>
          <w:rFonts w:cstheme="minorHAnsi"/>
          <w:szCs w:val="24"/>
        </w:rPr>
      </w:pPr>
    </w:p>
    <w:p w14:paraId="74D86BF0" w14:textId="77777777" w:rsidR="00A260F9" w:rsidRDefault="00A260F9" w:rsidP="00A31099">
      <w:pPr>
        <w:spacing w:line="276" w:lineRule="auto"/>
        <w:ind w:right="-1"/>
        <w:rPr>
          <w:rFonts w:cstheme="minorHAnsi"/>
          <w:szCs w:val="24"/>
        </w:rPr>
      </w:pPr>
    </w:p>
    <w:p w14:paraId="16671AF3" w14:textId="77777777" w:rsidR="00A260F9" w:rsidRDefault="00A260F9" w:rsidP="00A31099">
      <w:pPr>
        <w:spacing w:line="276" w:lineRule="auto"/>
        <w:ind w:right="-1"/>
        <w:rPr>
          <w:rFonts w:cstheme="minorHAnsi"/>
          <w:szCs w:val="24"/>
        </w:rPr>
      </w:pPr>
    </w:p>
    <w:p w14:paraId="615AD1F3" w14:textId="77777777" w:rsidR="00A260F9" w:rsidRDefault="00A260F9" w:rsidP="00A31099">
      <w:pPr>
        <w:spacing w:line="276" w:lineRule="auto"/>
        <w:ind w:right="-1"/>
        <w:rPr>
          <w:rFonts w:cstheme="minorHAnsi"/>
          <w:szCs w:val="24"/>
        </w:rPr>
      </w:pPr>
    </w:p>
    <w:p w14:paraId="723D897C" w14:textId="74352F64" w:rsidR="00802071" w:rsidRPr="007D537E" w:rsidRDefault="00BF531F" w:rsidP="00A31099">
      <w:pPr>
        <w:spacing w:line="276" w:lineRule="auto"/>
        <w:ind w:right="-1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For further advice please contact the Sensory Service via phone:  028 25 661 258 or email:  </w:t>
      </w:r>
      <w:r>
        <w:rPr>
          <w:rFonts w:cstheme="minorHAnsi"/>
          <w:color w:val="0563C1"/>
          <w:szCs w:val="24"/>
          <w:u w:val="single" w:color="0563C1"/>
        </w:rPr>
        <w:t>sensoryservice@eani.org.uk</w:t>
      </w:r>
      <w:r>
        <w:rPr>
          <w:rFonts w:cstheme="minorHAnsi"/>
          <w:szCs w:val="24"/>
        </w:rPr>
        <w:t xml:space="preserve"> </w:t>
      </w:r>
    </w:p>
    <w:sectPr w:rsidR="00802071" w:rsidRPr="007D537E" w:rsidSect="001E560A">
      <w:pgSz w:w="11906" w:h="16838" w:code="9"/>
      <w:pgMar w:top="567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9101B" w14:textId="77777777" w:rsidR="004C7B4A" w:rsidRDefault="004C7B4A" w:rsidP="00862F4A">
      <w:r>
        <w:separator/>
      </w:r>
    </w:p>
  </w:endnote>
  <w:endnote w:type="continuationSeparator" w:id="0">
    <w:p w14:paraId="3590E0D1" w14:textId="77777777" w:rsidR="004C7B4A" w:rsidRDefault="004C7B4A" w:rsidP="0086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07D57" w14:textId="77777777" w:rsidR="004C7B4A" w:rsidRDefault="004C7B4A" w:rsidP="00862F4A">
      <w:r>
        <w:separator/>
      </w:r>
    </w:p>
  </w:footnote>
  <w:footnote w:type="continuationSeparator" w:id="0">
    <w:p w14:paraId="2704F10F" w14:textId="77777777" w:rsidR="004C7B4A" w:rsidRDefault="004C7B4A" w:rsidP="0086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0F94C4C"/>
    <w:multiLevelType w:val="hybridMultilevel"/>
    <w:tmpl w:val="76A63C8C"/>
    <w:lvl w:ilvl="0" w:tplc="20CCA8B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88AC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2BBA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8835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C845E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8CAFE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763F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8A77D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288C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887A1B"/>
    <w:multiLevelType w:val="multilevel"/>
    <w:tmpl w:val="578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094690"/>
    <w:multiLevelType w:val="multilevel"/>
    <w:tmpl w:val="ACF8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106514"/>
    <w:multiLevelType w:val="hybridMultilevel"/>
    <w:tmpl w:val="FD4CD378"/>
    <w:lvl w:ilvl="0" w:tplc="2E5CF4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E89F9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62CE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EE7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BEABD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A58D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0A5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C6AC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8BD4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1C3C42"/>
    <w:multiLevelType w:val="hybridMultilevel"/>
    <w:tmpl w:val="EBE0A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50756"/>
    <w:multiLevelType w:val="multilevel"/>
    <w:tmpl w:val="4A5E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445BF2"/>
    <w:multiLevelType w:val="hybridMultilevel"/>
    <w:tmpl w:val="345C2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B4779"/>
    <w:multiLevelType w:val="hybridMultilevel"/>
    <w:tmpl w:val="5E80B676"/>
    <w:lvl w:ilvl="0" w:tplc="6F72C07A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03945"/>
    <w:multiLevelType w:val="multilevel"/>
    <w:tmpl w:val="76C2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AE6223"/>
    <w:multiLevelType w:val="hybridMultilevel"/>
    <w:tmpl w:val="3A04F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842BB"/>
    <w:multiLevelType w:val="hybridMultilevel"/>
    <w:tmpl w:val="97B6A612"/>
    <w:lvl w:ilvl="0" w:tplc="387A1B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D0BF2"/>
    <w:multiLevelType w:val="hybridMultilevel"/>
    <w:tmpl w:val="C5D878FC"/>
    <w:lvl w:ilvl="0" w:tplc="ED92A0C0">
      <w:start w:val="1"/>
      <w:numFmt w:val="bullet"/>
      <w:lvlText w:val="•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C7F2A">
      <w:start w:val="1"/>
      <w:numFmt w:val="bullet"/>
      <w:lvlText w:val="o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A6A250">
      <w:start w:val="1"/>
      <w:numFmt w:val="bullet"/>
      <w:lvlText w:val="▪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38126E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1C6238">
      <w:start w:val="1"/>
      <w:numFmt w:val="bullet"/>
      <w:lvlText w:val="o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080D78">
      <w:start w:val="1"/>
      <w:numFmt w:val="bullet"/>
      <w:lvlText w:val="▪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F4CCF8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EA2D74">
      <w:start w:val="1"/>
      <w:numFmt w:val="bullet"/>
      <w:lvlText w:val="o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E425E">
      <w:start w:val="1"/>
      <w:numFmt w:val="bullet"/>
      <w:lvlText w:val="▪"/>
      <w:lvlJc w:val="left"/>
      <w:pPr>
        <w:ind w:left="6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8A132D2"/>
    <w:multiLevelType w:val="multilevel"/>
    <w:tmpl w:val="9D20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5F614E"/>
    <w:multiLevelType w:val="hybridMultilevel"/>
    <w:tmpl w:val="67B87DB8"/>
    <w:lvl w:ilvl="0" w:tplc="8CA64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41D8C"/>
    <w:multiLevelType w:val="hybridMultilevel"/>
    <w:tmpl w:val="18886562"/>
    <w:lvl w:ilvl="0" w:tplc="8CA64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2"/>
  </w:num>
  <w:num w:numId="5">
    <w:abstractNumId w:val="10"/>
  </w:num>
  <w:num w:numId="6">
    <w:abstractNumId w:val="15"/>
  </w:num>
  <w:num w:numId="7">
    <w:abstractNumId w:val="14"/>
  </w:num>
  <w:num w:numId="8">
    <w:abstractNumId w:val="5"/>
  </w:num>
  <w:num w:numId="9">
    <w:abstractNumId w:val="4"/>
  </w:num>
  <w:num w:numId="10">
    <w:abstractNumId w:val="1"/>
  </w:num>
  <w:num w:numId="11">
    <w:abstractNumId w:val="12"/>
  </w:num>
  <w:num w:numId="12">
    <w:abstractNumId w:val="0"/>
  </w:num>
  <w:num w:numId="13">
    <w:abstractNumId w:val="7"/>
  </w:num>
  <w:num w:numId="14">
    <w:abstractNumId w:val="6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51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33"/>
    <w:rsid w:val="000359EC"/>
    <w:rsid w:val="000744D7"/>
    <w:rsid w:val="000A108C"/>
    <w:rsid w:val="000C01E2"/>
    <w:rsid w:val="000C3D47"/>
    <w:rsid w:val="000E3CB2"/>
    <w:rsid w:val="000F2BA8"/>
    <w:rsid w:val="001104D3"/>
    <w:rsid w:val="00127C76"/>
    <w:rsid w:val="00140738"/>
    <w:rsid w:val="0014750C"/>
    <w:rsid w:val="00197404"/>
    <w:rsid w:val="001A03A8"/>
    <w:rsid w:val="001E560A"/>
    <w:rsid w:val="00206C15"/>
    <w:rsid w:val="002231CC"/>
    <w:rsid w:val="00233748"/>
    <w:rsid w:val="002431FD"/>
    <w:rsid w:val="002754DA"/>
    <w:rsid w:val="002C591E"/>
    <w:rsid w:val="0030349D"/>
    <w:rsid w:val="00331AF4"/>
    <w:rsid w:val="0036033C"/>
    <w:rsid w:val="00375CB2"/>
    <w:rsid w:val="003F1F6A"/>
    <w:rsid w:val="0040607B"/>
    <w:rsid w:val="004467BB"/>
    <w:rsid w:val="0045163F"/>
    <w:rsid w:val="004548ED"/>
    <w:rsid w:val="004676E1"/>
    <w:rsid w:val="00467C2B"/>
    <w:rsid w:val="004732BA"/>
    <w:rsid w:val="00475A1F"/>
    <w:rsid w:val="004A3DA9"/>
    <w:rsid w:val="004C3413"/>
    <w:rsid w:val="004C7B4A"/>
    <w:rsid w:val="004F6039"/>
    <w:rsid w:val="005127ED"/>
    <w:rsid w:val="0054049A"/>
    <w:rsid w:val="005467B7"/>
    <w:rsid w:val="005650F6"/>
    <w:rsid w:val="00570552"/>
    <w:rsid w:val="005762B4"/>
    <w:rsid w:val="005A0097"/>
    <w:rsid w:val="005A099A"/>
    <w:rsid w:val="005B3414"/>
    <w:rsid w:val="006468CC"/>
    <w:rsid w:val="00661B2A"/>
    <w:rsid w:val="0067594F"/>
    <w:rsid w:val="00691931"/>
    <w:rsid w:val="006A7AB1"/>
    <w:rsid w:val="006D05B0"/>
    <w:rsid w:val="006F4AA6"/>
    <w:rsid w:val="0077477C"/>
    <w:rsid w:val="007757EA"/>
    <w:rsid w:val="00775972"/>
    <w:rsid w:val="007A4596"/>
    <w:rsid w:val="007C0E39"/>
    <w:rsid w:val="007D537E"/>
    <w:rsid w:val="00802071"/>
    <w:rsid w:val="008039A1"/>
    <w:rsid w:val="00844BB7"/>
    <w:rsid w:val="00850706"/>
    <w:rsid w:val="00862F4A"/>
    <w:rsid w:val="00870164"/>
    <w:rsid w:val="008820D9"/>
    <w:rsid w:val="0088270E"/>
    <w:rsid w:val="008846FB"/>
    <w:rsid w:val="00885B0B"/>
    <w:rsid w:val="00895F6B"/>
    <w:rsid w:val="008A2791"/>
    <w:rsid w:val="008F0456"/>
    <w:rsid w:val="00901BC3"/>
    <w:rsid w:val="00912A33"/>
    <w:rsid w:val="009200D2"/>
    <w:rsid w:val="00922769"/>
    <w:rsid w:val="00962A96"/>
    <w:rsid w:val="009B1832"/>
    <w:rsid w:val="009F3724"/>
    <w:rsid w:val="00A060C1"/>
    <w:rsid w:val="00A260F9"/>
    <w:rsid w:val="00A31099"/>
    <w:rsid w:val="00A41358"/>
    <w:rsid w:val="00A97306"/>
    <w:rsid w:val="00A974B6"/>
    <w:rsid w:val="00AB77F0"/>
    <w:rsid w:val="00AC7B0B"/>
    <w:rsid w:val="00B01D2A"/>
    <w:rsid w:val="00B24DD1"/>
    <w:rsid w:val="00B537DC"/>
    <w:rsid w:val="00BB353C"/>
    <w:rsid w:val="00BC7F87"/>
    <w:rsid w:val="00BF531F"/>
    <w:rsid w:val="00C11827"/>
    <w:rsid w:val="00C13F35"/>
    <w:rsid w:val="00C77DFA"/>
    <w:rsid w:val="00CA7E7C"/>
    <w:rsid w:val="00CD531D"/>
    <w:rsid w:val="00CE3F4A"/>
    <w:rsid w:val="00D71C81"/>
    <w:rsid w:val="00D91D8B"/>
    <w:rsid w:val="00DB1912"/>
    <w:rsid w:val="00E24348"/>
    <w:rsid w:val="00E32DA1"/>
    <w:rsid w:val="00E34F6F"/>
    <w:rsid w:val="00E868E4"/>
    <w:rsid w:val="00EB26A5"/>
    <w:rsid w:val="00EB7237"/>
    <w:rsid w:val="00EE3940"/>
    <w:rsid w:val="00F27870"/>
    <w:rsid w:val="00F41CA8"/>
    <w:rsid w:val="00F7203E"/>
    <w:rsid w:val="00F73CBD"/>
    <w:rsid w:val="00F77575"/>
    <w:rsid w:val="00FA26CD"/>
    <w:rsid w:val="00FB2409"/>
    <w:rsid w:val="00FB7BB5"/>
    <w:rsid w:val="00FD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E2F10B2"/>
  <w15:chartTrackingRefBased/>
  <w15:docId w15:val="{98D7152F-6F7C-412E-9F06-2672D234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940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5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1F6A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1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32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2071"/>
    <w:pPr>
      <w:keepNext/>
      <w:keepLines/>
      <w:spacing w:before="120" w:after="120"/>
      <w:outlineLvl w:val="3"/>
    </w:pPr>
    <w:rPr>
      <w:rFonts w:ascii="Calibri" w:eastAsiaTheme="majorEastAsia" w:hAnsi="Calibri" w:cstheme="majorBidi"/>
      <w:b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E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12A3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912A33"/>
  </w:style>
  <w:style w:type="character" w:customStyle="1" w:styleId="eop">
    <w:name w:val="eop"/>
    <w:basedOn w:val="DefaultParagraphFont"/>
    <w:rsid w:val="00912A33"/>
  </w:style>
  <w:style w:type="paragraph" w:styleId="Header">
    <w:name w:val="header"/>
    <w:basedOn w:val="Normal"/>
    <w:link w:val="HeaderChar"/>
    <w:uiPriority w:val="99"/>
    <w:unhideWhenUsed/>
    <w:rsid w:val="00862F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F4A"/>
  </w:style>
  <w:style w:type="paragraph" w:styleId="Footer">
    <w:name w:val="footer"/>
    <w:basedOn w:val="Normal"/>
    <w:link w:val="FooterChar"/>
    <w:uiPriority w:val="99"/>
    <w:unhideWhenUsed/>
    <w:rsid w:val="00862F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F4A"/>
  </w:style>
  <w:style w:type="paragraph" w:styleId="BalloonText">
    <w:name w:val="Balloon Text"/>
    <w:basedOn w:val="Normal"/>
    <w:link w:val="BalloonTextChar"/>
    <w:uiPriority w:val="99"/>
    <w:semiHidden/>
    <w:unhideWhenUsed/>
    <w:rsid w:val="00775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7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03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459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1F6A"/>
    <w:rPr>
      <w:rFonts w:eastAsiaTheme="majorEastAsia" w:cstheme="majorBidi"/>
      <w:b/>
      <w:sz w:val="28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431FD"/>
    <w:rPr>
      <w:rFonts w:asciiTheme="majorHAnsi" w:eastAsiaTheme="majorEastAsia" w:hAnsiTheme="majorHAnsi" w:cstheme="majorBidi"/>
      <w:b/>
      <w:sz w:val="32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02071"/>
    <w:rPr>
      <w:rFonts w:ascii="Calibri" w:eastAsiaTheme="majorEastAsia" w:hAnsi="Calibri" w:cstheme="majorBidi"/>
      <w:b/>
      <w:iCs/>
      <w:sz w:val="28"/>
      <w:u w:val="single"/>
    </w:rPr>
  </w:style>
  <w:style w:type="character" w:styleId="Hyperlink">
    <w:name w:val="Hyperlink"/>
    <w:basedOn w:val="DefaultParagraphFont"/>
    <w:uiPriority w:val="99"/>
    <w:unhideWhenUsed/>
    <w:rsid w:val="005467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67B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5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972"/>
    <w:rPr>
      <w:b/>
      <w:bCs/>
      <w:sz w:val="20"/>
      <w:szCs w:val="20"/>
    </w:rPr>
  </w:style>
  <w:style w:type="character" w:customStyle="1" w:styleId="postlink">
    <w:name w:val="post_link"/>
    <w:basedOn w:val="DefaultParagraphFont"/>
    <w:rsid w:val="00FB7BB5"/>
  </w:style>
  <w:style w:type="character" w:customStyle="1" w:styleId="Heading5Char">
    <w:name w:val="Heading 5 Char"/>
    <w:basedOn w:val="DefaultParagraphFont"/>
    <w:link w:val="Heading5"/>
    <w:uiPriority w:val="9"/>
    <w:semiHidden/>
    <w:rsid w:val="007C0E3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NormalWeb">
    <w:name w:val="Normal (Web)"/>
    <w:basedOn w:val="Normal"/>
    <w:uiPriority w:val="99"/>
    <w:semiHidden/>
    <w:unhideWhenUsed/>
    <w:rsid w:val="000A108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86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08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slzone.co.uk/childr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vimeo.com/3998734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lmfield.bristol.sch.uk/Bug-Club/?fbclid=IwAR22-dre9dSvt82LTW16xCP5TcyEdKogNzEOh5pze4aEUJPX7BpXR5T3qH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ignhealth.org.uk/resources/coronavir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ignedstories.com/apps/british-sign-langua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BSL websites and Resources</vt:lpstr>
    </vt:vector>
  </TitlesOfParts>
  <Company>EANI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BSL websites and Resources</dc:title>
  <dc:subject>BSL Websites and Resources</dc:subject>
  <dc:creator>Sensory Service</dc:creator>
  <cp:keywords>Hearing Loss, Deaf, Websites, links, organisations, NDCS, BSL, Children</cp:keywords>
  <dc:description>This document gives a list of websites and organisations who provide BSL resources</dc:description>
  <cp:lastModifiedBy>Deborah Hutchinson</cp:lastModifiedBy>
  <cp:revision>7</cp:revision>
  <cp:lastPrinted>2021-03-11T13:31:00Z</cp:lastPrinted>
  <dcterms:created xsi:type="dcterms:W3CDTF">2021-06-10T18:02:00Z</dcterms:created>
  <dcterms:modified xsi:type="dcterms:W3CDTF">2021-06-29T15:38:00Z</dcterms:modified>
  <cp:category>Weblinks and Support Materials</cp:category>
</cp:coreProperties>
</file>