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2AEE3" w14:textId="79524FFB" w:rsidR="00D341DE" w:rsidRDefault="00D341DE" w:rsidP="00D341DE">
      <w:pPr>
        <w:rPr>
          <w:sz w:val="2"/>
          <w:szCs w:val="2"/>
        </w:rPr>
      </w:pPr>
    </w:p>
    <w:p w14:paraId="6CABED44" w14:textId="77777777" w:rsidR="00D341DE" w:rsidRDefault="00990F87" w:rsidP="00D341DE">
      <w:pPr>
        <w:rPr>
          <w:sz w:val="2"/>
          <w:szCs w:val="2"/>
        </w:rPr>
      </w:pPr>
      <w:r>
        <w:rPr>
          <w:noProof/>
        </w:rPr>
        <mc:AlternateContent>
          <mc:Choice Requires="wpg">
            <w:drawing>
              <wp:anchor distT="0" distB="0" distL="114300" distR="114300" simplePos="0" relativeHeight="251659264" behindDoc="1" locked="0" layoutInCell="1" allowOverlap="1" wp14:anchorId="6A7C921F" wp14:editId="0E6E0EA2">
                <wp:simplePos x="0" y="0"/>
                <wp:positionH relativeFrom="page">
                  <wp:posOffset>667481</wp:posOffset>
                </wp:positionH>
                <wp:positionV relativeFrom="page">
                  <wp:posOffset>33991</wp:posOffset>
                </wp:positionV>
                <wp:extent cx="9192512" cy="914916"/>
                <wp:effectExtent l="0" t="0" r="8890" b="0"/>
                <wp:wrapNone/>
                <wp:docPr id="59" name="Group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2512" cy="914916"/>
                          <a:chOff x="0" y="0"/>
                          <a:chExt cx="11906" cy="1248"/>
                        </a:xfrm>
                      </wpg:grpSpPr>
                      <wpg:grpSp>
                        <wpg:cNvPr id="60" name="Group 3"/>
                        <wpg:cNvGrpSpPr>
                          <a:grpSpLocks/>
                        </wpg:cNvGrpSpPr>
                        <wpg:grpSpPr bwMode="auto">
                          <a:xfrm>
                            <a:off x="0" y="0"/>
                            <a:ext cx="11906" cy="1248"/>
                            <a:chOff x="0" y="0"/>
                            <a:chExt cx="11906" cy="1248"/>
                          </a:xfrm>
                        </wpg:grpSpPr>
                        <wps:wsp>
                          <wps:cNvPr id="61" name="Freeform 4"/>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close/>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 name="Group 5"/>
                        <wpg:cNvGrpSpPr>
                          <a:grpSpLocks/>
                        </wpg:cNvGrpSpPr>
                        <wpg:grpSpPr bwMode="auto">
                          <a:xfrm>
                            <a:off x="0" y="0"/>
                            <a:ext cx="2137" cy="1248"/>
                            <a:chOff x="0" y="0"/>
                            <a:chExt cx="2137" cy="1248"/>
                          </a:xfrm>
                        </wpg:grpSpPr>
                        <wps:wsp>
                          <wps:cNvPr id="63" name="Freeform 6"/>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7"/>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5"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10" y="0"/>
                              <a:ext cx="1427" cy="124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26251B09" id="Group 59" o:spid="_x0000_s1026" alt="&quot;&quot;" style="position:absolute;margin-left:52.55pt;margin-top:2.7pt;width:723.8pt;height:72.05pt;z-index:-251657216;mso-position-horizontal-relative:page;mso-position-vertical-relative:page" coordsize="11906,1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">
                <v:group id="Group 3"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4"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" path="m,1247r11906,l11906,,,,,1247xe" fillcolor="#009754" stroked="f">
                    <v:path arrowok="t" o:connecttype="custom" o:connectlocs="0,1247;11906,1247;11906,0;0,0;0,1247" o:connectangles="0,0,0,0,0"/>
                  </v:shape>
                </v:group>
                <v:group id="Group 5" o:spid="_x0000_s1029" style="position:absolute;width:2137;height:1248" coordsize="2137,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6"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" path="m,1245l,,1249,,,1245e" fillcolor="#00a6eb" stroked="f">
                    <v:path arrowok="t" o:connecttype="custom" o:connectlocs="0,1245;0,0;1249,0;0,1245" o:connectangles="0,0,0,0"/>
                  </v:shape>
                  <v:shape id="Freeform 7"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" path="m1417,1247r-2,l1417,1245r,2e" fillcolor="#00a6eb" stroked="f">
                    <v:path arrowok="t" o:connecttype="custom" o:connectlocs="1417,1247;1415,1247;1417,1245;1417,1247"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710;width:1427;height:1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">
                    <v:imagedata r:id="rId8" o:title=""/>
                  </v:shape>
                </v:group>
                <w10:wrap anchorx="page" anchory="page"/>
              </v:group>
            </w:pict>
          </mc:Fallback>
        </mc:AlternateContent>
      </w:r>
    </w:p>
    <w:p w14:paraId="1ABA2964" w14:textId="77777777" w:rsidR="00D341DE" w:rsidRDefault="00D341DE" w:rsidP="00D341DE">
      <w:pPr>
        <w:rPr>
          <w:sz w:val="2"/>
          <w:szCs w:val="2"/>
        </w:rPr>
      </w:pPr>
    </w:p>
    <w:p w14:paraId="72D29327" w14:textId="77777777" w:rsidR="00D341DE" w:rsidRDefault="00D341DE" w:rsidP="00D341DE">
      <w:pPr>
        <w:rPr>
          <w:sz w:val="2"/>
          <w:szCs w:val="2"/>
        </w:rPr>
      </w:pPr>
    </w:p>
    <w:p w14:paraId="1364375B" w14:textId="77777777" w:rsidR="00D341DE" w:rsidRDefault="00D341DE" w:rsidP="00D341DE">
      <w:pPr>
        <w:rPr>
          <w:sz w:val="2"/>
          <w:szCs w:val="2"/>
        </w:rPr>
      </w:pPr>
    </w:p>
    <w:p w14:paraId="06AC5F06" w14:textId="77777777" w:rsidR="00D341DE" w:rsidRDefault="00D341DE" w:rsidP="00D341DE">
      <w:pPr>
        <w:rPr>
          <w:sz w:val="2"/>
          <w:szCs w:val="2"/>
        </w:rPr>
      </w:pPr>
    </w:p>
    <w:p w14:paraId="1DC62F2A" w14:textId="77777777" w:rsidR="00D341DE" w:rsidRDefault="00D341DE"/>
    <w:p w14:paraId="570C2AC2" w14:textId="77777777" w:rsidR="00D341DE" w:rsidRPr="00D341DE" w:rsidRDefault="00D341DE" w:rsidP="00D341DE">
      <w:r>
        <w:rPr>
          <w:noProof/>
        </w:rPr>
        <mc:AlternateContent>
          <mc:Choice Requires="wps">
            <w:drawing>
              <wp:anchor distT="0" distB="0" distL="114300" distR="114300" simplePos="0" relativeHeight="251664384" behindDoc="1" locked="0" layoutInCell="1" allowOverlap="1" wp14:anchorId="1061DC9F" wp14:editId="2F34028B">
                <wp:simplePos x="0" y="0"/>
                <wp:positionH relativeFrom="page">
                  <wp:posOffset>5434689</wp:posOffset>
                </wp:positionH>
                <wp:positionV relativeFrom="page">
                  <wp:posOffset>338455</wp:posOffset>
                </wp:positionV>
                <wp:extent cx="4248785" cy="381635"/>
                <wp:effectExtent l="0" t="0" r="3810" b="3810"/>
                <wp:wrapNone/>
                <wp:docPr id="26" name="Text Box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1409A" w14:textId="77777777" w:rsidR="00D341DE" w:rsidRDefault="00D341DE" w:rsidP="00D341DE">
                            <w:pPr>
                              <w:spacing w:line="288" w:lineRule="exact"/>
                              <w:ind w:right="17"/>
                              <w:jc w:val="right"/>
                              <w:rPr>
                                <w:rFonts w:ascii="Lucida Sans" w:eastAsia="Lucida Sans" w:hAnsi="Lucida Sans" w:cs="Lucida Sans"/>
                                <w:sz w:val="26"/>
                                <w:szCs w:val="26"/>
                              </w:rPr>
                            </w:pPr>
                            <w:bookmarkStart w:id="0" w:name="Appendix_2_-_Template_for_Information_to"/>
                            <w:bookmarkEnd w:id="0"/>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01B84B03" w14:textId="77777777" w:rsidR="00D341DE" w:rsidRDefault="00D341DE" w:rsidP="00D341D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1DC9F" id="_x0000_t202" coordsize="21600,21600" o:spt="202" path="m,l,21600r21600,l21600,xe">
                <v:stroke joinstyle="miter"/>
                <v:path gradientshapeok="t" o:connecttype="rect"/>
              </v:shapetype>
              <v:shape id="Text Box 26" o:spid="_x0000_s1026" type="#_x0000_t202" alt="&quot;&quot;" style="position:absolute;margin-left:427.95pt;margin-top:26.65pt;width:334.55pt;height:30.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" filled="f" stroked="f">
                <v:textbox inset="0,0,0,0">
                  <w:txbxContent>
                    <w:p w14:paraId="6721409A" w14:textId="77777777" w:rsidR="00D341DE" w:rsidRDefault="00D341DE" w:rsidP="00D341DE">
                      <w:pPr>
                        <w:spacing w:line="288" w:lineRule="exact"/>
                        <w:ind w:right="17"/>
                        <w:jc w:val="right"/>
                        <w:rPr>
                          <w:rFonts w:ascii="Lucida Sans" w:eastAsia="Lucida Sans" w:hAnsi="Lucida Sans" w:cs="Lucida Sans"/>
                          <w:sz w:val="26"/>
                          <w:szCs w:val="26"/>
                        </w:rPr>
                      </w:pPr>
                      <w:bookmarkStart w:id="1" w:name="Appendix_2_-_Template_for_Information_to"/>
                      <w:bookmarkEnd w:id="1"/>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01B84B03" w14:textId="77777777" w:rsidR="00D341DE" w:rsidRDefault="00D341DE" w:rsidP="00D341D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p>
    <w:p w14:paraId="08D13FC7" w14:textId="77777777" w:rsidR="00D341DE" w:rsidRPr="00D341DE" w:rsidRDefault="00D341DE" w:rsidP="00D341DE">
      <w:pPr>
        <w:tabs>
          <w:tab w:val="left" w:pos="1861"/>
        </w:tabs>
      </w:pPr>
      <w:r>
        <w:tab/>
      </w:r>
    </w:p>
    <w:p w14:paraId="5E886CF7" w14:textId="77777777" w:rsidR="00D341DE" w:rsidRPr="00D14154" w:rsidRDefault="00D341DE" w:rsidP="00D341DE">
      <w:pPr>
        <w:tabs>
          <w:tab w:val="left" w:pos="11262"/>
        </w:tabs>
      </w:pPr>
      <w:r w:rsidRPr="00D14154">
        <w:tab/>
      </w:r>
    </w:p>
    <w:p w14:paraId="32C917FF" w14:textId="77777777" w:rsidR="00D341DE" w:rsidRPr="00D14154" w:rsidRDefault="00D341DE" w:rsidP="00D341DE"/>
    <w:p w14:paraId="67AA6A6D" w14:textId="77777777" w:rsidR="00D341DE" w:rsidRPr="00D14154" w:rsidRDefault="00D341DE" w:rsidP="00D341DE"/>
    <w:p w14:paraId="0FC1BACE" w14:textId="77777777" w:rsidR="00D341DE" w:rsidRPr="00D14154" w:rsidRDefault="00D341DE" w:rsidP="00D341DE">
      <w:pPr>
        <w:spacing w:line="433" w:lineRule="exact"/>
        <w:ind w:left="20"/>
        <w:rPr>
          <w:rFonts w:ascii="Arial" w:eastAsia="Arial" w:hAnsi="Arial" w:cs="Arial"/>
          <w:sz w:val="40"/>
          <w:szCs w:val="40"/>
        </w:rPr>
      </w:pPr>
      <w:r w:rsidRPr="00D14154">
        <w:tab/>
      </w:r>
      <w:r w:rsidRPr="00D14154">
        <w:rPr>
          <w:rFonts w:ascii="Arial"/>
          <w:sz w:val="40"/>
        </w:rPr>
        <w:t>Appendix</w:t>
      </w:r>
      <w:r w:rsidRPr="00D14154">
        <w:rPr>
          <w:rFonts w:ascii="Arial"/>
          <w:spacing w:val="-33"/>
          <w:sz w:val="40"/>
        </w:rPr>
        <w:t xml:space="preserve"> </w:t>
      </w:r>
      <w:r w:rsidRPr="00D14154">
        <w:rPr>
          <w:rFonts w:ascii="Arial"/>
          <w:sz w:val="40"/>
        </w:rPr>
        <w:t>2</w:t>
      </w:r>
      <w:r w:rsidRPr="00D14154">
        <w:rPr>
          <w:rFonts w:ascii="Arial"/>
          <w:spacing w:val="-33"/>
          <w:sz w:val="40"/>
        </w:rPr>
        <w:t xml:space="preserve"> </w:t>
      </w:r>
      <w:r w:rsidRPr="00D14154">
        <w:rPr>
          <w:rFonts w:ascii="Arial"/>
          <w:sz w:val="40"/>
        </w:rPr>
        <w:t>-</w:t>
      </w:r>
      <w:r w:rsidRPr="00D14154">
        <w:rPr>
          <w:rFonts w:ascii="Arial"/>
          <w:spacing w:val="-33"/>
          <w:sz w:val="40"/>
        </w:rPr>
        <w:t xml:space="preserve"> </w:t>
      </w:r>
      <w:r w:rsidRPr="00D14154">
        <w:rPr>
          <w:rFonts w:ascii="Arial"/>
          <w:spacing w:val="-50"/>
          <w:sz w:val="40"/>
        </w:rPr>
        <w:t>T</w:t>
      </w:r>
      <w:r w:rsidRPr="00D14154">
        <w:rPr>
          <w:rFonts w:ascii="Arial"/>
          <w:sz w:val="40"/>
        </w:rPr>
        <w:t>emplate</w:t>
      </w:r>
      <w:r w:rsidRPr="00D14154">
        <w:rPr>
          <w:rFonts w:ascii="Arial"/>
          <w:spacing w:val="-33"/>
          <w:sz w:val="40"/>
        </w:rPr>
        <w:t xml:space="preserve"> </w:t>
      </w:r>
      <w:r w:rsidRPr="00D14154">
        <w:rPr>
          <w:rFonts w:ascii="Arial"/>
          <w:sz w:val="40"/>
        </w:rPr>
        <w:t>for</w:t>
      </w:r>
      <w:r w:rsidRPr="00D14154">
        <w:rPr>
          <w:rFonts w:ascii="Arial"/>
          <w:spacing w:val="-33"/>
          <w:sz w:val="40"/>
        </w:rPr>
        <w:t xml:space="preserve"> </w:t>
      </w:r>
      <w:r w:rsidRPr="00D14154">
        <w:rPr>
          <w:rFonts w:ascii="Arial"/>
          <w:sz w:val="40"/>
        </w:rPr>
        <w:t>Information</w:t>
      </w:r>
      <w:r w:rsidRPr="00D14154">
        <w:rPr>
          <w:rFonts w:ascii="Arial"/>
          <w:spacing w:val="-33"/>
          <w:sz w:val="40"/>
        </w:rPr>
        <w:t xml:space="preserve"> </w:t>
      </w:r>
      <w:r w:rsidRPr="00D14154">
        <w:rPr>
          <w:rFonts w:ascii="Arial"/>
          <w:sz w:val="40"/>
        </w:rPr>
        <w:t>to</w:t>
      </w:r>
      <w:r w:rsidRPr="00D14154">
        <w:rPr>
          <w:rFonts w:ascii="Arial"/>
          <w:spacing w:val="-33"/>
          <w:sz w:val="40"/>
        </w:rPr>
        <w:t xml:space="preserve"> </w:t>
      </w:r>
      <w:r w:rsidRPr="00D14154">
        <w:rPr>
          <w:rFonts w:ascii="Arial"/>
          <w:sz w:val="40"/>
        </w:rPr>
        <w:t>be</w:t>
      </w:r>
      <w:r w:rsidRPr="00D14154">
        <w:rPr>
          <w:rFonts w:ascii="Arial"/>
          <w:spacing w:val="-33"/>
          <w:sz w:val="40"/>
        </w:rPr>
        <w:t xml:space="preserve"> </w:t>
      </w:r>
      <w:r w:rsidR="00A970FC" w:rsidRPr="00D14154">
        <w:rPr>
          <w:rFonts w:ascii="Arial"/>
          <w:sz w:val="40"/>
        </w:rPr>
        <w:t>compiled</w:t>
      </w:r>
    </w:p>
    <w:p w14:paraId="16283732" w14:textId="77777777" w:rsidR="00D341DE" w:rsidRDefault="00D341DE" w:rsidP="00D341DE">
      <w:pPr>
        <w:spacing w:before="267" w:line="244" w:lineRule="auto"/>
        <w:ind w:left="720" w:right="17"/>
        <w:rPr>
          <w:rFonts w:ascii="Lucida Sans" w:eastAsia="Lucida Sans" w:hAnsi="Lucida Sans" w:cs="Lucida Sans"/>
          <w:sz w:val="30"/>
          <w:szCs w:val="30"/>
        </w:rPr>
      </w:pPr>
      <w:r>
        <w:rPr>
          <w:rFonts w:ascii="Lucida Sans"/>
          <w:b/>
          <w:spacing w:val="-4"/>
          <w:w w:val="95"/>
          <w:sz w:val="30"/>
        </w:rPr>
        <w:t>Information</w:t>
      </w:r>
      <w:r>
        <w:rPr>
          <w:rFonts w:ascii="Lucida Sans"/>
          <w:b/>
          <w:spacing w:val="-46"/>
          <w:w w:val="95"/>
          <w:sz w:val="30"/>
        </w:rPr>
        <w:t xml:space="preserve"> </w:t>
      </w:r>
      <w:r>
        <w:rPr>
          <w:rFonts w:ascii="Lucida Sans"/>
          <w:b/>
          <w:spacing w:val="-3"/>
          <w:w w:val="95"/>
          <w:sz w:val="30"/>
        </w:rPr>
        <w:t>to</w:t>
      </w:r>
      <w:r>
        <w:rPr>
          <w:rFonts w:ascii="Lucida Sans"/>
          <w:b/>
          <w:spacing w:val="-46"/>
          <w:w w:val="95"/>
          <w:sz w:val="30"/>
        </w:rPr>
        <w:t xml:space="preserve"> </w:t>
      </w:r>
      <w:r>
        <w:rPr>
          <w:rFonts w:ascii="Lucida Sans"/>
          <w:b/>
          <w:spacing w:val="-2"/>
          <w:w w:val="95"/>
          <w:sz w:val="30"/>
        </w:rPr>
        <w:t>be</w:t>
      </w:r>
      <w:r>
        <w:rPr>
          <w:rFonts w:ascii="Lucida Sans"/>
          <w:b/>
          <w:spacing w:val="-46"/>
          <w:w w:val="95"/>
          <w:sz w:val="30"/>
        </w:rPr>
        <w:t xml:space="preserve"> </w:t>
      </w:r>
      <w:r>
        <w:rPr>
          <w:rFonts w:ascii="Lucida Sans"/>
          <w:b/>
          <w:spacing w:val="-4"/>
          <w:w w:val="95"/>
          <w:sz w:val="30"/>
        </w:rPr>
        <w:t>compiled</w:t>
      </w:r>
      <w:r>
        <w:rPr>
          <w:rFonts w:ascii="Lucida Sans"/>
          <w:b/>
          <w:spacing w:val="-46"/>
          <w:w w:val="95"/>
          <w:sz w:val="30"/>
        </w:rPr>
        <w:t xml:space="preserve"> </w:t>
      </w:r>
      <w:r>
        <w:rPr>
          <w:rFonts w:ascii="Lucida Sans"/>
          <w:b/>
          <w:spacing w:val="-3"/>
          <w:w w:val="95"/>
          <w:sz w:val="30"/>
        </w:rPr>
        <w:t>by</w:t>
      </w:r>
      <w:r>
        <w:rPr>
          <w:rFonts w:ascii="Lucida Sans"/>
          <w:b/>
          <w:spacing w:val="-46"/>
          <w:w w:val="95"/>
          <w:sz w:val="30"/>
        </w:rPr>
        <w:t xml:space="preserve"> </w:t>
      </w:r>
      <w:r>
        <w:rPr>
          <w:rFonts w:ascii="Lucida Sans"/>
          <w:b/>
          <w:spacing w:val="-3"/>
          <w:w w:val="95"/>
          <w:sz w:val="30"/>
        </w:rPr>
        <w:t>Public</w:t>
      </w:r>
      <w:r>
        <w:rPr>
          <w:rFonts w:ascii="Lucida Sans"/>
          <w:b/>
          <w:spacing w:val="-45"/>
          <w:w w:val="95"/>
          <w:sz w:val="30"/>
        </w:rPr>
        <w:t xml:space="preserve"> </w:t>
      </w:r>
      <w:r>
        <w:rPr>
          <w:rFonts w:ascii="Lucida Sans"/>
          <w:b/>
          <w:spacing w:val="-4"/>
          <w:w w:val="95"/>
          <w:sz w:val="30"/>
        </w:rPr>
        <w:t>Authorities</w:t>
      </w:r>
      <w:r>
        <w:rPr>
          <w:rFonts w:ascii="Lucida Sans"/>
          <w:b/>
          <w:spacing w:val="-46"/>
          <w:w w:val="95"/>
          <w:sz w:val="30"/>
        </w:rPr>
        <w:t xml:space="preserve"> </w:t>
      </w:r>
      <w:r>
        <w:rPr>
          <w:rFonts w:ascii="Lucida Sans"/>
          <w:b/>
          <w:spacing w:val="-4"/>
          <w:w w:val="95"/>
          <w:sz w:val="30"/>
        </w:rPr>
        <w:t>under</w:t>
      </w:r>
      <w:r>
        <w:rPr>
          <w:rFonts w:ascii="Lucida Sans"/>
          <w:b/>
          <w:spacing w:val="-46"/>
          <w:w w:val="95"/>
          <w:sz w:val="30"/>
        </w:rPr>
        <w:t xml:space="preserve"> </w:t>
      </w:r>
      <w:r>
        <w:rPr>
          <w:rFonts w:ascii="Lucida Sans"/>
          <w:b/>
          <w:spacing w:val="-3"/>
          <w:w w:val="95"/>
          <w:sz w:val="30"/>
        </w:rPr>
        <w:t>Section</w:t>
      </w:r>
      <w:r>
        <w:rPr>
          <w:rFonts w:ascii="Lucida Sans"/>
          <w:b/>
          <w:spacing w:val="-46"/>
          <w:w w:val="95"/>
          <w:sz w:val="30"/>
        </w:rPr>
        <w:t xml:space="preserve"> </w:t>
      </w:r>
      <w:r>
        <w:rPr>
          <w:rFonts w:ascii="Lucida Sans"/>
          <w:b/>
          <w:spacing w:val="-4"/>
          <w:w w:val="95"/>
          <w:sz w:val="30"/>
        </w:rPr>
        <w:t>3(1</w:t>
      </w:r>
      <w:r w:rsidR="00225394">
        <w:rPr>
          <w:rFonts w:ascii="Lucida Sans"/>
          <w:b/>
          <w:spacing w:val="-4"/>
          <w:w w:val="95"/>
          <w:sz w:val="30"/>
        </w:rPr>
        <w:t>) (</w:t>
      </w:r>
      <w:r>
        <w:rPr>
          <w:rFonts w:ascii="Lucida Sans"/>
          <w:b/>
          <w:spacing w:val="-4"/>
          <w:w w:val="95"/>
          <w:sz w:val="30"/>
        </w:rPr>
        <w:t>a)</w:t>
      </w:r>
      <w:r>
        <w:rPr>
          <w:rFonts w:ascii="Lucida Sans"/>
          <w:b/>
          <w:spacing w:val="41"/>
          <w:w w:val="87"/>
          <w:sz w:val="30"/>
        </w:rPr>
        <w:t xml:space="preserve"> </w:t>
      </w:r>
      <w:r>
        <w:rPr>
          <w:rFonts w:ascii="Lucida Sans"/>
          <w:b/>
          <w:spacing w:val="-3"/>
          <w:w w:val="95"/>
          <w:sz w:val="30"/>
        </w:rPr>
        <w:t>of</w:t>
      </w:r>
      <w:r>
        <w:rPr>
          <w:rFonts w:ascii="Lucida Sans"/>
          <w:b/>
          <w:spacing w:val="-33"/>
          <w:w w:val="95"/>
          <w:sz w:val="30"/>
        </w:rPr>
        <w:t xml:space="preserve"> </w:t>
      </w:r>
      <w:r>
        <w:rPr>
          <w:rFonts w:ascii="Lucida Sans"/>
          <w:b/>
          <w:spacing w:val="-3"/>
          <w:w w:val="95"/>
          <w:sz w:val="30"/>
        </w:rPr>
        <w:t>the</w:t>
      </w:r>
      <w:r>
        <w:rPr>
          <w:rFonts w:ascii="Lucida Sans"/>
          <w:b/>
          <w:spacing w:val="-32"/>
          <w:w w:val="95"/>
          <w:sz w:val="30"/>
        </w:rPr>
        <w:t xml:space="preserve"> </w:t>
      </w:r>
      <w:r>
        <w:rPr>
          <w:rFonts w:ascii="Lucida Sans"/>
          <w:b/>
          <w:spacing w:val="-4"/>
          <w:w w:val="95"/>
          <w:sz w:val="30"/>
        </w:rPr>
        <w:t>Rural</w:t>
      </w:r>
      <w:r>
        <w:rPr>
          <w:rFonts w:ascii="Lucida Sans"/>
          <w:b/>
          <w:spacing w:val="-33"/>
          <w:w w:val="95"/>
          <w:sz w:val="30"/>
        </w:rPr>
        <w:t xml:space="preserve"> </w:t>
      </w:r>
      <w:r>
        <w:rPr>
          <w:rFonts w:ascii="Lucida Sans"/>
          <w:b/>
          <w:spacing w:val="-3"/>
          <w:w w:val="95"/>
          <w:sz w:val="30"/>
        </w:rPr>
        <w:t>Needs</w:t>
      </w:r>
      <w:r>
        <w:rPr>
          <w:rFonts w:ascii="Lucida Sans"/>
          <w:b/>
          <w:spacing w:val="-32"/>
          <w:w w:val="95"/>
          <w:sz w:val="30"/>
        </w:rPr>
        <w:t xml:space="preserve"> </w:t>
      </w:r>
      <w:r>
        <w:rPr>
          <w:rFonts w:ascii="Lucida Sans"/>
          <w:b/>
          <w:spacing w:val="-2"/>
          <w:w w:val="95"/>
          <w:sz w:val="30"/>
        </w:rPr>
        <w:t>Act</w:t>
      </w:r>
      <w:r>
        <w:rPr>
          <w:rFonts w:ascii="Lucida Sans"/>
          <w:b/>
          <w:spacing w:val="-32"/>
          <w:w w:val="95"/>
          <w:sz w:val="30"/>
        </w:rPr>
        <w:t xml:space="preserve"> </w:t>
      </w:r>
      <w:r>
        <w:rPr>
          <w:rFonts w:ascii="Lucida Sans"/>
          <w:b/>
          <w:spacing w:val="-4"/>
          <w:w w:val="95"/>
          <w:sz w:val="30"/>
        </w:rPr>
        <w:t>(NI)</w:t>
      </w:r>
      <w:r>
        <w:rPr>
          <w:rFonts w:ascii="Lucida Sans"/>
          <w:b/>
          <w:spacing w:val="-33"/>
          <w:w w:val="95"/>
          <w:sz w:val="30"/>
        </w:rPr>
        <w:t xml:space="preserve"> </w:t>
      </w:r>
      <w:r>
        <w:rPr>
          <w:rFonts w:ascii="Lucida Sans"/>
          <w:b/>
          <w:spacing w:val="-4"/>
          <w:w w:val="95"/>
          <w:sz w:val="30"/>
        </w:rPr>
        <w:t>2016.</w:t>
      </w:r>
    </w:p>
    <w:p w14:paraId="1FDA4226" w14:textId="77777777" w:rsidR="00990F87" w:rsidRPr="00990F87" w:rsidRDefault="00D341DE" w:rsidP="00D341DE">
      <w:pPr>
        <w:spacing w:before="4" w:line="360" w:lineRule="exact"/>
        <w:ind w:left="720" w:right="570"/>
        <w:rPr>
          <w:rFonts w:ascii="Arial" w:eastAsia="Arial" w:hAnsi="Arial" w:cs="Arial"/>
          <w:i/>
          <w:sz w:val="20"/>
          <w:szCs w:val="24"/>
        </w:rPr>
      </w:pPr>
      <w:r w:rsidRPr="00990F87">
        <w:rPr>
          <w:rFonts w:ascii="Arial" w:eastAsia="Arial" w:hAnsi="Arial" w:cs="Arial"/>
          <w:i/>
          <w:spacing w:val="-12"/>
          <w:sz w:val="20"/>
          <w:szCs w:val="24"/>
        </w:rPr>
        <w:t>(</w:t>
      </w:r>
      <w:r w:rsidRPr="00990F87">
        <w:rPr>
          <w:rFonts w:ascii="Arial" w:eastAsia="Arial" w:hAnsi="Arial" w:cs="Arial"/>
          <w:i/>
          <w:spacing w:val="-10"/>
          <w:sz w:val="20"/>
          <w:szCs w:val="24"/>
        </w:rPr>
        <w:t>T</w:t>
      </w:r>
      <w:r w:rsidRPr="00990F87">
        <w:rPr>
          <w:rFonts w:ascii="Arial" w:eastAsia="Arial" w:hAnsi="Arial" w:cs="Arial"/>
          <w:i/>
          <w:spacing w:val="-9"/>
          <w:sz w:val="20"/>
          <w:szCs w:val="24"/>
        </w:rPr>
        <w:t>o</w:t>
      </w:r>
      <w:r w:rsidRPr="00990F87">
        <w:rPr>
          <w:rFonts w:ascii="Arial" w:eastAsia="Arial" w:hAnsi="Arial" w:cs="Arial"/>
          <w:i/>
          <w:spacing w:val="7"/>
          <w:sz w:val="20"/>
          <w:szCs w:val="24"/>
        </w:rPr>
        <w:t xml:space="preserve"> </w:t>
      </w:r>
      <w:r w:rsidRPr="00990F87">
        <w:rPr>
          <w:rFonts w:ascii="Arial" w:eastAsia="Arial" w:hAnsi="Arial" w:cs="Arial"/>
          <w:i/>
          <w:sz w:val="20"/>
          <w:szCs w:val="24"/>
        </w:rPr>
        <w:t>be</w:t>
      </w:r>
      <w:r w:rsidRPr="00990F87">
        <w:rPr>
          <w:rFonts w:ascii="Arial" w:eastAsia="Arial" w:hAnsi="Arial" w:cs="Arial"/>
          <w:i/>
          <w:spacing w:val="7"/>
          <w:sz w:val="20"/>
          <w:szCs w:val="24"/>
        </w:rPr>
        <w:t xml:space="preserve"> </w:t>
      </w:r>
      <w:r w:rsidRPr="00990F87">
        <w:rPr>
          <w:rFonts w:ascii="Arial" w:eastAsia="Arial" w:hAnsi="Arial" w:cs="Arial"/>
          <w:i/>
          <w:sz w:val="20"/>
          <w:szCs w:val="24"/>
        </w:rPr>
        <w:t>completed</w:t>
      </w:r>
      <w:r w:rsidRPr="00990F87">
        <w:rPr>
          <w:rFonts w:ascii="Arial" w:eastAsia="Arial" w:hAnsi="Arial" w:cs="Arial"/>
          <w:i/>
          <w:spacing w:val="8"/>
          <w:sz w:val="20"/>
          <w:szCs w:val="24"/>
        </w:rPr>
        <w:t xml:space="preserve"> </w:t>
      </w:r>
      <w:r w:rsidRPr="00990F87">
        <w:rPr>
          <w:rFonts w:ascii="Arial" w:eastAsia="Arial" w:hAnsi="Arial" w:cs="Arial"/>
          <w:i/>
          <w:sz w:val="20"/>
          <w:szCs w:val="24"/>
        </w:rPr>
        <w:t>and</w:t>
      </w:r>
      <w:r w:rsidRPr="00990F87">
        <w:rPr>
          <w:rFonts w:ascii="Arial" w:eastAsia="Arial" w:hAnsi="Arial" w:cs="Arial"/>
          <w:i/>
          <w:spacing w:val="7"/>
          <w:sz w:val="20"/>
          <w:szCs w:val="24"/>
        </w:rPr>
        <w:t xml:space="preserve"> </w:t>
      </w:r>
      <w:r w:rsidRPr="00990F87">
        <w:rPr>
          <w:rFonts w:ascii="Arial" w:eastAsia="Arial" w:hAnsi="Arial" w:cs="Arial"/>
          <w:i/>
          <w:sz w:val="20"/>
          <w:szCs w:val="24"/>
        </w:rPr>
        <w:t>included</w:t>
      </w:r>
      <w:r w:rsidRPr="00990F87">
        <w:rPr>
          <w:rFonts w:ascii="Arial" w:eastAsia="Arial" w:hAnsi="Arial" w:cs="Arial"/>
          <w:i/>
          <w:spacing w:val="8"/>
          <w:sz w:val="20"/>
          <w:szCs w:val="24"/>
        </w:rPr>
        <w:t xml:space="preserve"> </w:t>
      </w:r>
      <w:r w:rsidRPr="00990F87">
        <w:rPr>
          <w:rFonts w:ascii="Arial" w:eastAsia="Arial" w:hAnsi="Arial" w:cs="Arial"/>
          <w:i/>
          <w:sz w:val="20"/>
          <w:szCs w:val="24"/>
        </w:rPr>
        <w:t>in</w:t>
      </w:r>
      <w:r w:rsidRPr="00990F87">
        <w:rPr>
          <w:rFonts w:ascii="Arial" w:eastAsia="Arial" w:hAnsi="Arial" w:cs="Arial"/>
          <w:i/>
          <w:spacing w:val="7"/>
          <w:sz w:val="20"/>
          <w:szCs w:val="24"/>
        </w:rPr>
        <w:t xml:space="preserve"> </w:t>
      </w:r>
      <w:r w:rsidRPr="00990F87">
        <w:rPr>
          <w:rFonts w:ascii="Arial" w:eastAsia="Arial" w:hAnsi="Arial" w:cs="Arial"/>
          <w:i/>
          <w:sz w:val="20"/>
          <w:szCs w:val="24"/>
        </w:rPr>
        <w:t>public</w:t>
      </w:r>
      <w:r w:rsidRPr="00990F87">
        <w:rPr>
          <w:rFonts w:ascii="Arial" w:eastAsia="Arial" w:hAnsi="Arial" w:cs="Arial"/>
          <w:i/>
          <w:spacing w:val="7"/>
          <w:sz w:val="20"/>
          <w:szCs w:val="24"/>
        </w:rPr>
        <w:t xml:space="preserve"> </w:t>
      </w:r>
      <w:r w:rsidRPr="00990F87">
        <w:rPr>
          <w:rFonts w:ascii="Arial" w:eastAsia="Arial" w:hAnsi="Arial" w:cs="Arial"/>
          <w:i/>
          <w:sz w:val="20"/>
          <w:szCs w:val="24"/>
        </w:rPr>
        <w:t>authorities’</w:t>
      </w:r>
      <w:r w:rsidRPr="00990F87">
        <w:rPr>
          <w:rFonts w:ascii="Arial" w:eastAsia="Arial" w:hAnsi="Arial" w:cs="Arial"/>
          <w:i/>
          <w:spacing w:val="8"/>
          <w:sz w:val="20"/>
          <w:szCs w:val="24"/>
        </w:rPr>
        <w:t xml:space="preserve"> </w:t>
      </w:r>
      <w:r w:rsidRPr="00990F87">
        <w:rPr>
          <w:rFonts w:ascii="Arial" w:eastAsia="Arial" w:hAnsi="Arial" w:cs="Arial"/>
          <w:i/>
          <w:sz w:val="20"/>
          <w:szCs w:val="24"/>
        </w:rPr>
        <w:t>own</w:t>
      </w:r>
      <w:r w:rsidRPr="00990F87">
        <w:rPr>
          <w:rFonts w:ascii="Arial" w:eastAsia="Arial" w:hAnsi="Arial" w:cs="Arial"/>
          <w:i/>
          <w:spacing w:val="7"/>
          <w:sz w:val="20"/>
          <w:szCs w:val="24"/>
        </w:rPr>
        <w:t xml:space="preserve"> </w:t>
      </w:r>
      <w:r w:rsidRPr="00990F87">
        <w:rPr>
          <w:rFonts w:ascii="Arial" w:eastAsia="Arial" w:hAnsi="Arial" w:cs="Arial"/>
          <w:i/>
          <w:sz w:val="20"/>
          <w:szCs w:val="24"/>
        </w:rPr>
        <w:t>annual</w:t>
      </w:r>
      <w:r w:rsidRPr="00990F87">
        <w:rPr>
          <w:rFonts w:ascii="Arial" w:eastAsia="Arial" w:hAnsi="Arial" w:cs="Arial"/>
          <w:i/>
          <w:spacing w:val="8"/>
          <w:sz w:val="20"/>
          <w:szCs w:val="24"/>
        </w:rPr>
        <w:t xml:space="preserve"> </w:t>
      </w:r>
      <w:r w:rsidRPr="00990F87">
        <w:rPr>
          <w:rFonts w:ascii="Arial" w:eastAsia="Arial" w:hAnsi="Arial" w:cs="Arial"/>
          <w:i/>
          <w:spacing w:val="-1"/>
          <w:sz w:val="20"/>
          <w:szCs w:val="24"/>
        </w:rPr>
        <w:t>reports</w:t>
      </w:r>
      <w:r w:rsidRPr="00990F87">
        <w:rPr>
          <w:rFonts w:ascii="Arial" w:eastAsia="Arial" w:hAnsi="Arial" w:cs="Arial"/>
          <w:i/>
          <w:spacing w:val="7"/>
          <w:sz w:val="20"/>
          <w:szCs w:val="24"/>
        </w:rPr>
        <w:t xml:space="preserve"> </w:t>
      </w:r>
      <w:r w:rsidRPr="00990F87">
        <w:rPr>
          <w:rFonts w:ascii="Arial" w:eastAsia="Arial" w:hAnsi="Arial" w:cs="Arial"/>
          <w:i/>
          <w:sz w:val="20"/>
          <w:szCs w:val="24"/>
        </w:rPr>
        <w:t>and</w:t>
      </w:r>
      <w:r w:rsidRPr="00990F87">
        <w:rPr>
          <w:rFonts w:ascii="Arial" w:eastAsia="Arial" w:hAnsi="Arial" w:cs="Arial"/>
          <w:i/>
          <w:spacing w:val="8"/>
          <w:sz w:val="20"/>
          <w:szCs w:val="24"/>
        </w:rPr>
        <w:t xml:space="preserve"> </w:t>
      </w:r>
      <w:r w:rsidRPr="00990F87">
        <w:rPr>
          <w:rFonts w:ascii="Arial" w:eastAsia="Arial" w:hAnsi="Arial" w:cs="Arial"/>
          <w:i/>
          <w:sz w:val="20"/>
          <w:szCs w:val="24"/>
        </w:rPr>
        <w:t>submitted</w:t>
      </w:r>
      <w:r w:rsidRPr="00990F87">
        <w:rPr>
          <w:rFonts w:ascii="Arial" w:eastAsia="Arial" w:hAnsi="Arial" w:cs="Arial"/>
          <w:i/>
          <w:spacing w:val="7"/>
          <w:sz w:val="20"/>
          <w:szCs w:val="24"/>
        </w:rPr>
        <w:t xml:space="preserve"> </w:t>
      </w:r>
      <w:r w:rsidRPr="00990F87">
        <w:rPr>
          <w:rFonts w:ascii="Arial" w:eastAsia="Arial" w:hAnsi="Arial" w:cs="Arial"/>
          <w:i/>
          <w:sz w:val="20"/>
          <w:szCs w:val="24"/>
        </w:rPr>
        <w:t>to</w:t>
      </w:r>
      <w:r w:rsidRPr="00990F87">
        <w:rPr>
          <w:rFonts w:ascii="Arial" w:eastAsia="Arial" w:hAnsi="Arial" w:cs="Arial"/>
          <w:i/>
          <w:spacing w:val="22"/>
          <w:w w:val="106"/>
          <w:sz w:val="20"/>
          <w:szCs w:val="24"/>
        </w:rPr>
        <w:t xml:space="preserve"> </w:t>
      </w:r>
      <w:r w:rsidRPr="00990F87">
        <w:rPr>
          <w:rFonts w:ascii="Arial" w:eastAsia="Arial" w:hAnsi="Arial" w:cs="Arial"/>
          <w:i/>
          <w:sz w:val="20"/>
          <w:szCs w:val="24"/>
        </w:rPr>
        <w:t>DAERA</w:t>
      </w:r>
      <w:r w:rsidRPr="00990F87">
        <w:rPr>
          <w:rFonts w:ascii="Arial" w:eastAsia="Arial" w:hAnsi="Arial" w:cs="Arial"/>
          <w:i/>
          <w:spacing w:val="-7"/>
          <w:sz w:val="20"/>
          <w:szCs w:val="24"/>
        </w:rPr>
        <w:t xml:space="preserve"> </w:t>
      </w:r>
      <w:r w:rsidRPr="00990F87">
        <w:rPr>
          <w:rFonts w:ascii="Arial" w:eastAsia="Arial" w:hAnsi="Arial" w:cs="Arial"/>
          <w:i/>
          <w:sz w:val="20"/>
          <w:szCs w:val="24"/>
        </w:rPr>
        <w:t>for</w:t>
      </w:r>
      <w:r w:rsidRPr="00990F87">
        <w:rPr>
          <w:rFonts w:ascii="Arial" w:eastAsia="Arial" w:hAnsi="Arial" w:cs="Arial"/>
          <w:i/>
          <w:spacing w:val="-7"/>
          <w:sz w:val="20"/>
          <w:szCs w:val="24"/>
        </w:rPr>
        <w:t xml:space="preserve"> </w:t>
      </w:r>
      <w:r w:rsidRPr="00990F87">
        <w:rPr>
          <w:rFonts w:ascii="Arial" w:eastAsia="Arial" w:hAnsi="Arial" w:cs="Arial"/>
          <w:i/>
          <w:sz w:val="20"/>
          <w:szCs w:val="24"/>
        </w:rPr>
        <w:t>inclusion</w:t>
      </w:r>
      <w:r w:rsidRPr="00990F87">
        <w:rPr>
          <w:rFonts w:ascii="Arial" w:eastAsia="Arial" w:hAnsi="Arial" w:cs="Arial"/>
          <w:i/>
          <w:spacing w:val="-7"/>
          <w:sz w:val="20"/>
          <w:szCs w:val="24"/>
        </w:rPr>
        <w:t xml:space="preserve"> </w:t>
      </w:r>
      <w:r w:rsidRPr="00990F87">
        <w:rPr>
          <w:rFonts w:ascii="Arial" w:eastAsia="Arial" w:hAnsi="Arial" w:cs="Arial"/>
          <w:i/>
          <w:sz w:val="20"/>
          <w:szCs w:val="24"/>
        </w:rPr>
        <w:t>in</w:t>
      </w:r>
      <w:r w:rsidRPr="00990F87">
        <w:rPr>
          <w:rFonts w:ascii="Arial" w:eastAsia="Arial" w:hAnsi="Arial" w:cs="Arial"/>
          <w:i/>
          <w:spacing w:val="-7"/>
          <w:sz w:val="20"/>
          <w:szCs w:val="24"/>
        </w:rPr>
        <w:t xml:space="preserve"> </w:t>
      </w:r>
      <w:r w:rsidRPr="00990F87">
        <w:rPr>
          <w:rFonts w:ascii="Arial" w:eastAsia="Arial" w:hAnsi="Arial" w:cs="Arial"/>
          <w:i/>
          <w:sz w:val="20"/>
          <w:szCs w:val="24"/>
        </w:rPr>
        <w:t>the</w:t>
      </w:r>
      <w:r w:rsidRPr="00990F87">
        <w:rPr>
          <w:rFonts w:ascii="Arial" w:eastAsia="Arial" w:hAnsi="Arial" w:cs="Arial"/>
          <w:i/>
          <w:spacing w:val="-6"/>
          <w:sz w:val="20"/>
          <w:szCs w:val="24"/>
        </w:rPr>
        <w:t xml:space="preserve"> </w:t>
      </w:r>
      <w:r w:rsidRPr="00990F87">
        <w:rPr>
          <w:rFonts w:ascii="Arial" w:eastAsia="Arial" w:hAnsi="Arial" w:cs="Arial"/>
          <w:i/>
          <w:sz w:val="20"/>
          <w:szCs w:val="24"/>
        </w:rPr>
        <w:t>Rural</w:t>
      </w:r>
      <w:r w:rsidRPr="00990F87">
        <w:rPr>
          <w:rFonts w:ascii="Arial" w:eastAsia="Arial" w:hAnsi="Arial" w:cs="Arial"/>
          <w:i/>
          <w:spacing w:val="-7"/>
          <w:sz w:val="20"/>
          <w:szCs w:val="24"/>
        </w:rPr>
        <w:t xml:space="preserve"> </w:t>
      </w:r>
      <w:r w:rsidRPr="00990F87">
        <w:rPr>
          <w:rFonts w:ascii="Arial" w:eastAsia="Arial" w:hAnsi="Arial" w:cs="Arial"/>
          <w:i/>
          <w:sz w:val="20"/>
          <w:szCs w:val="24"/>
        </w:rPr>
        <w:t>Needs</w:t>
      </w:r>
      <w:r w:rsidRPr="00990F87">
        <w:rPr>
          <w:rFonts w:ascii="Arial" w:eastAsia="Arial" w:hAnsi="Arial" w:cs="Arial"/>
          <w:i/>
          <w:spacing w:val="-7"/>
          <w:sz w:val="20"/>
          <w:szCs w:val="24"/>
        </w:rPr>
        <w:t xml:space="preserve"> </w:t>
      </w:r>
      <w:r w:rsidRPr="00990F87">
        <w:rPr>
          <w:rFonts w:ascii="Arial" w:eastAsia="Arial" w:hAnsi="Arial" w:cs="Arial"/>
          <w:i/>
          <w:sz w:val="20"/>
          <w:szCs w:val="24"/>
        </w:rPr>
        <w:t>Annual</w:t>
      </w:r>
      <w:r w:rsidRPr="00990F87">
        <w:rPr>
          <w:rFonts w:ascii="Arial" w:eastAsia="Arial" w:hAnsi="Arial" w:cs="Arial"/>
          <w:i/>
          <w:spacing w:val="-7"/>
          <w:sz w:val="20"/>
          <w:szCs w:val="24"/>
        </w:rPr>
        <w:t xml:space="preserve"> </w:t>
      </w:r>
      <w:r w:rsidRPr="00990F87">
        <w:rPr>
          <w:rFonts w:ascii="Arial" w:eastAsia="Arial" w:hAnsi="Arial" w:cs="Arial"/>
          <w:i/>
          <w:sz w:val="20"/>
          <w:szCs w:val="24"/>
        </w:rPr>
        <w:t>Monitoring</w:t>
      </w:r>
      <w:r w:rsidRPr="00990F87">
        <w:rPr>
          <w:rFonts w:ascii="Arial" w:eastAsia="Arial" w:hAnsi="Arial" w:cs="Arial"/>
          <w:i/>
          <w:spacing w:val="-7"/>
          <w:sz w:val="20"/>
          <w:szCs w:val="24"/>
        </w:rPr>
        <w:t xml:space="preserve"> </w:t>
      </w:r>
      <w:r w:rsidRPr="00990F87">
        <w:rPr>
          <w:rFonts w:ascii="Arial" w:eastAsia="Arial" w:hAnsi="Arial" w:cs="Arial"/>
          <w:i/>
          <w:sz w:val="20"/>
          <w:szCs w:val="24"/>
        </w:rPr>
        <w:t>Report).</w:t>
      </w:r>
    </w:p>
    <w:p w14:paraId="13285C23" w14:textId="77777777" w:rsidR="00990F87" w:rsidRPr="00990F87" w:rsidRDefault="00990F87" w:rsidP="00D341DE">
      <w:pPr>
        <w:spacing w:before="4" w:line="360" w:lineRule="exact"/>
        <w:ind w:left="720" w:right="570"/>
        <w:rPr>
          <w:rFonts w:ascii="Arial" w:eastAsia="Arial" w:hAnsi="Arial" w:cs="Arial"/>
          <w:i/>
          <w:sz w:val="12"/>
          <w:szCs w:val="1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4"/>
        <w:gridCol w:w="11062"/>
      </w:tblGrid>
      <w:tr w:rsidR="00876334" w:rsidRPr="00FF3AE3" w14:paraId="1E3A2F7E" w14:textId="77777777" w:rsidTr="00EE4FD6">
        <w:tc>
          <w:tcPr>
            <w:tcW w:w="3244" w:type="dxa"/>
            <w:tcBorders>
              <w:right w:val="single" w:sz="4" w:space="0" w:color="auto"/>
            </w:tcBorders>
            <w:vAlign w:val="center"/>
          </w:tcPr>
          <w:p w14:paraId="0E636443" w14:textId="77777777" w:rsidR="00876334" w:rsidRPr="00FF3AE3" w:rsidRDefault="00876334" w:rsidP="00D341DE">
            <w:pPr>
              <w:pStyle w:val="BodyText"/>
              <w:spacing w:line="266" w:lineRule="exact"/>
              <w:rPr>
                <w:rFonts w:eastAsia="Lucida Sans" w:cs="Arial"/>
              </w:rPr>
            </w:pPr>
            <w:r w:rsidRPr="00FF3AE3">
              <w:rPr>
                <w:rFonts w:cs="Arial"/>
                <w:b/>
                <w:w w:val="95"/>
              </w:rPr>
              <w:t>Name</w:t>
            </w:r>
            <w:r w:rsidRPr="00FF3AE3">
              <w:rPr>
                <w:rFonts w:cs="Arial"/>
                <w:b/>
                <w:spacing w:val="-32"/>
                <w:w w:val="95"/>
              </w:rPr>
              <w:t xml:space="preserve"> </w:t>
            </w:r>
            <w:r w:rsidRPr="00FF3AE3">
              <w:rPr>
                <w:rFonts w:cs="Arial"/>
                <w:b/>
                <w:w w:val="95"/>
              </w:rPr>
              <w:t>of</w:t>
            </w:r>
            <w:r w:rsidRPr="00FF3AE3">
              <w:rPr>
                <w:rFonts w:cs="Arial"/>
                <w:b/>
                <w:spacing w:val="-32"/>
                <w:w w:val="95"/>
              </w:rPr>
              <w:t xml:space="preserve"> </w:t>
            </w:r>
            <w:r w:rsidRPr="00FF3AE3">
              <w:rPr>
                <w:rFonts w:cs="Arial"/>
                <w:b/>
                <w:w w:val="95"/>
              </w:rPr>
              <w:t>Public</w:t>
            </w:r>
            <w:r w:rsidRPr="00FF3AE3">
              <w:rPr>
                <w:rFonts w:cs="Arial"/>
                <w:b/>
                <w:spacing w:val="-31"/>
                <w:w w:val="95"/>
              </w:rPr>
              <w:t xml:space="preserve"> </w:t>
            </w:r>
            <w:r w:rsidRPr="00FF3AE3">
              <w:rPr>
                <w:rFonts w:cs="Arial"/>
                <w:b/>
                <w:w w:val="95"/>
              </w:rPr>
              <w:t>Authority:</w:t>
            </w:r>
          </w:p>
        </w:tc>
        <w:tc>
          <w:tcPr>
            <w:tcW w:w="11062" w:type="dxa"/>
            <w:tcBorders>
              <w:top w:val="single" w:sz="4" w:space="0" w:color="auto"/>
              <w:left w:val="single" w:sz="4" w:space="0" w:color="auto"/>
              <w:bottom w:val="single" w:sz="4" w:space="0" w:color="auto"/>
              <w:right w:val="single" w:sz="4" w:space="0" w:color="auto"/>
            </w:tcBorders>
          </w:tcPr>
          <w:p w14:paraId="160A2500" w14:textId="77777777" w:rsidR="00876334" w:rsidRPr="00FF3AE3" w:rsidRDefault="00FF3AE3" w:rsidP="00D341DE">
            <w:pPr>
              <w:spacing w:before="4" w:line="360" w:lineRule="exact"/>
              <w:ind w:right="215"/>
              <w:rPr>
                <w:rFonts w:ascii="Arial" w:eastAsia="Arial" w:hAnsi="Arial" w:cs="Arial"/>
                <w:i/>
                <w:sz w:val="24"/>
                <w:szCs w:val="24"/>
              </w:rPr>
            </w:pPr>
            <w:r w:rsidRPr="00FF3AE3">
              <w:rPr>
                <w:rFonts w:ascii="Arial" w:eastAsia="Arial" w:hAnsi="Arial" w:cs="Arial"/>
                <w:i/>
                <w:sz w:val="24"/>
                <w:szCs w:val="24"/>
              </w:rPr>
              <w:t xml:space="preserve">Education Authority </w:t>
            </w:r>
          </w:p>
        </w:tc>
      </w:tr>
    </w:tbl>
    <w:p w14:paraId="393CBAFB" w14:textId="77777777" w:rsidR="00D341DE" w:rsidRPr="00FF3AE3" w:rsidRDefault="00D341DE">
      <w:pPr>
        <w:rPr>
          <w:rFonts w:ascii="Arial" w:hAnsi="Arial" w:cs="Arial"/>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4"/>
        <w:gridCol w:w="993"/>
        <w:gridCol w:w="572"/>
        <w:gridCol w:w="698"/>
        <w:gridCol w:w="567"/>
        <w:gridCol w:w="1134"/>
        <w:gridCol w:w="567"/>
        <w:gridCol w:w="698"/>
      </w:tblGrid>
      <w:tr w:rsidR="00D341DE" w:rsidRPr="00FF3AE3" w14:paraId="54082ADA" w14:textId="77777777" w:rsidTr="00DE7DCB">
        <w:tc>
          <w:tcPr>
            <w:tcW w:w="3244" w:type="dxa"/>
            <w:vAlign w:val="center"/>
          </w:tcPr>
          <w:p w14:paraId="69DE1097" w14:textId="77777777" w:rsidR="00D341DE" w:rsidRPr="00FF3AE3" w:rsidRDefault="00D341DE" w:rsidP="00D341DE">
            <w:pPr>
              <w:pStyle w:val="BodyText"/>
              <w:spacing w:line="266" w:lineRule="exact"/>
              <w:rPr>
                <w:rFonts w:cs="Arial"/>
                <w:i/>
              </w:rPr>
            </w:pPr>
            <w:r w:rsidRPr="00FF3AE3">
              <w:rPr>
                <w:rFonts w:cs="Arial"/>
                <w:b/>
                <w:w w:val="95"/>
              </w:rPr>
              <w:t>Reporting</w:t>
            </w:r>
            <w:r w:rsidRPr="00FF3AE3">
              <w:rPr>
                <w:rFonts w:cs="Arial"/>
                <w:b/>
                <w:spacing w:val="-35"/>
                <w:w w:val="95"/>
              </w:rPr>
              <w:t xml:space="preserve"> </w:t>
            </w:r>
            <w:r w:rsidRPr="00FF3AE3">
              <w:rPr>
                <w:rFonts w:cs="Arial"/>
                <w:b/>
                <w:w w:val="95"/>
              </w:rPr>
              <w:t>Period:</w:t>
            </w:r>
          </w:p>
        </w:tc>
        <w:tc>
          <w:tcPr>
            <w:tcW w:w="993" w:type="dxa"/>
            <w:vAlign w:val="center"/>
          </w:tcPr>
          <w:p w14:paraId="072F4FCB" w14:textId="77777777" w:rsidR="00D341DE" w:rsidRPr="00FF3AE3" w:rsidRDefault="00D341DE" w:rsidP="00D341DE">
            <w:pPr>
              <w:pStyle w:val="BodyText"/>
              <w:spacing w:line="266" w:lineRule="exact"/>
              <w:rPr>
                <w:rFonts w:cs="Arial"/>
                <w:i/>
              </w:rPr>
            </w:pPr>
            <w:r w:rsidRPr="00FF3AE3">
              <w:rPr>
                <w:rFonts w:cs="Arial"/>
                <w:b/>
                <w:w w:val="95"/>
              </w:rPr>
              <w:t>April</w:t>
            </w:r>
            <w:r w:rsidRPr="00FF3AE3">
              <w:rPr>
                <w:rFonts w:cs="Arial"/>
                <w:i/>
              </w:rPr>
              <w:t xml:space="preserve"> </w:t>
            </w:r>
          </w:p>
        </w:tc>
        <w:tc>
          <w:tcPr>
            <w:tcW w:w="572" w:type="dxa"/>
            <w:tcBorders>
              <w:right w:val="single" w:sz="4" w:space="0" w:color="auto"/>
            </w:tcBorders>
            <w:vAlign w:val="center"/>
          </w:tcPr>
          <w:p w14:paraId="3D14D78B" w14:textId="77777777" w:rsidR="00D341DE" w:rsidRPr="00FF3AE3" w:rsidRDefault="00D341DE" w:rsidP="00D341DE">
            <w:pPr>
              <w:pStyle w:val="BodyText"/>
              <w:spacing w:line="266" w:lineRule="exact"/>
              <w:rPr>
                <w:rFonts w:cs="Arial"/>
                <w:i/>
              </w:rPr>
            </w:pPr>
            <w:r w:rsidRPr="00FF3AE3">
              <w:rPr>
                <w:rFonts w:cs="Arial"/>
                <w:b/>
                <w:w w:val="95"/>
              </w:rPr>
              <w:t>20</w:t>
            </w:r>
          </w:p>
        </w:tc>
        <w:tc>
          <w:tcPr>
            <w:tcW w:w="567" w:type="dxa"/>
            <w:tcBorders>
              <w:top w:val="single" w:sz="4" w:space="0" w:color="auto"/>
              <w:left w:val="single" w:sz="4" w:space="0" w:color="auto"/>
              <w:bottom w:val="single" w:sz="4" w:space="0" w:color="auto"/>
              <w:right w:val="single" w:sz="4" w:space="0" w:color="auto"/>
            </w:tcBorders>
            <w:vAlign w:val="center"/>
          </w:tcPr>
          <w:p w14:paraId="639DBD32" w14:textId="77777777" w:rsidR="00D341DE" w:rsidRPr="00FF3AE3" w:rsidRDefault="00452EFB" w:rsidP="00D341DE">
            <w:pPr>
              <w:spacing w:before="4" w:line="360" w:lineRule="exact"/>
              <w:ind w:right="215"/>
              <w:jc w:val="center"/>
              <w:rPr>
                <w:rFonts w:ascii="Arial" w:eastAsia="Arial" w:hAnsi="Arial" w:cs="Arial"/>
                <w:i/>
                <w:sz w:val="24"/>
                <w:szCs w:val="24"/>
              </w:rPr>
            </w:pPr>
            <w:r>
              <w:rPr>
                <w:rFonts w:ascii="Arial" w:eastAsia="Arial" w:hAnsi="Arial" w:cs="Arial"/>
                <w:i/>
                <w:sz w:val="24"/>
                <w:szCs w:val="24"/>
              </w:rPr>
              <w:t>19</w:t>
            </w:r>
          </w:p>
        </w:tc>
        <w:tc>
          <w:tcPr>
            <w:tcW w:w="567" w:type="dxa"/>
            <w:tcBorders>
              <w:left w:val="single" w:sz="4" w:space="0" w:color="auto"/>
            </w:tcBorders>
            <w:vAlign w:val="center"/>
          </w:tcPr>
          <w:p w14:paraId="35700EDE" w14:textId="77777777" w:rsidR="00D341DE" w:rsidRPr="00FF3AE3" w:rsidRDefault="00D341DE" w:rsidP="00D341DE">
            <w:pPr>
              <w:pStyle w:val="BodyText"/>
              <w:spacing w:line="266" w:lineRule="exact"/>
              <w:jc w:val="center"/>
              <w:rPr>
                <w:rFonts w:cs="Arial"/>
                <w:i/>
              </w:rPr>
            </w:pPr>
            <w:r w:rsidRPr="00FF3AE3">
              <w:rPr>
                <w:rFonts w:cs="Arial"/>
                <w:b/>
                <w:w w:val="95"/>
              </w:rPr>
              <w:t>to</w:t>
            </w:r>
          </w:p>
        </w:tc>
        <w:tc>
          <w:tcPr>
            <w:tcW w:w="1134" w:type="dxa"/>
            <w:vAlign w:val="center"/>
          </w:tcPr>
          <w:p w14:paraId="26F71D1D" w14:textId="77777777" w:rsidR="00D341DE" w:rsidRPr="00FF3AE3" w:rsidRDefault="00D341DE" w:rsidP="00D341DE">
            <w:pPr>
              <w:pStyle w:val="BodyText"/>
              <w:spacing w:line="266" w:lineRule="exact"/>
              <w:rPr>
                <w:rFonts w:cs="Arial"/>
                <w:i/>
              </w:rPr>
            </w:pPr>
            <w:r w:rsidRPr="00FF3AE3">
              <w:rPr>
                <w:rFonts w:cs="Arial"/>
                <w:b/>
                <w:w w:val="95"/>
              </w:rPr>
              <w:t>March</w:t>
            </w:r>
          </w:p>
        </w:tc>
        <w:tc>
          <w:tcPr>
            <w:tcW w:w="567" w:type="dxa"/>
            <w:tcBorders>
              <w:right w:val="single" w:sz="4" w:space="0" w:color="auto"/>
            </w:tcBorders>
            <w:vAlign w:val="center"/>
          </w:tcPr>
          <w:p w14:paraId="7124996E" w14:textId="77777777" w:rsidR="00D341DE" w:rsidRPr="00FF3AE3" w:rsidRDefault="00D341DE" w:rsidP="00D341DE">
            <w:pPr>
              <w:pStyle w:val="BodyText"/>
              <w:spacing w:line="266" w:lineRule="exact"/>
              <w:rPr>
                <w:rFonts w:cs="Arial"/>
                <w:i/>
              </w:rPr>
            </w:pPr>
            <w:r w:rsidRPr="00FF3AE3">
              <w:rPr>
                <w:rFonts w:cs="Arial"/>
                <w:b/>
                <w:w w:val="95"/>
              </w:rPr>
              <w:t>20</w:t>
            </w:r>
          </w:p>
        </w:tc>
        <w:tc>
          <w:tcPr>
            <w:tcW w:w="567" w:type="dxa"/>
            <w:tcBorders>
              <w:top w:val="single" w:sz="4" w:space="0" w:color="auto"/>
              <w:left w:val="single" w:sz="4" w:space="0" w:color="auto"/>
              <w:bottom w:val="single" w:sz="4" w:space="0" w:color="auto"/>
              <w:right w:val="single" w:sz="4" w:space="0" w:color="auto"/>
            </w:tcBorders>
            <w:vAlign w:val="center"/>
          </w:tcPr>
          <w:p w14:paraId="241EFE22" w14:textId="77777777" w:rsidR="00D341DE" w:rsidRPr="00FF3AE3" w:rsidRDefault="00452EFB" w:rsidP="00D341DE">
            <w:pPr>
              <w:spacing w:before="4" w:line="360" w:lineRule="exact"/>
              <w:ind w:right="215"/>
              <w:rPr>
                <w:rFonts w:ascii="Arial" w:eastAsia="Arial" w:hAnsi="Arial" w:cs="Arial"/>
                <w:i/>
                <w:sz w:val="24"/>
                <w:szCs w:val="24"/>
              </w:rPr>
            </w:pPr>
            <w:r>
              <w:rPr>
                <w:rFonts w:ascii="Arial" w:eastAsia="Arial" w:hAnsi="Arial" w:cs="Arial"/>
                <w:i/>
                <w:sz w:val="24"/>
                <w:szCs w:val="24"/>
              </w:rPr>
              <w:t>20</w:t>
            </w:r>
          </w:p>
        </w:tc>
      </w:tr>
    </w:tbl>
    <w:p w14:paraId="5860D87E" w14:textId="77777777" w:rsidR="00990F87" w:rsidRDefault="00990F87" w:rsidP="00D341DE">
      <w:pPr>
        <w:pStyle w:val="BodyText"/>
        <w:spacing w:line="312" w:lineRule="auto"/>
        <w:ind w:left="720" w:right="853"/>
      </w:pPr>
    </w:p>
    <w:p w14:paraId="165E37D0" w14:textId="77777777" w:rsidR="00D341DE" w:rsidRPr="00D341DE" w:rsidRDefault="00D341DE" w:rsidP="00990F87">
      <w:pPr>
        <w:pStyle w:val="BodyText"/>
        <w:tabs>
          <w:tab w:val="left" w:pos="15309"/>
        </w:tabs>
        <w:spacing w:line="312" w:lineRule="auto"/>
        <w:ind w:left="720" w:right="1109"/>
      </w:pPr>
      <w:r>
        <w:t>The</w:t>
      </w:r>
      <w:r>
        <w:rPr>
          <w:spacing w:val="7"/>
        </w:rPr>
        <w:t xml:space="preserve"> </w:t>
      </w:r>
      <w:r>
        <w:t>following</w:t>
      </w:r>
      <w:r>
        <w:rPr>
          <w:spacing w:val="8"/>
        </w:rPr>
        <w:t xml:space="preserve"> </w:t>
      </w:r>
      <w:r>
        <w:t>information</w:t>
      </w:r>
      <w:r>
        <w:rPr>
          <w:spacing w:val="8"/>
        </w:rPr>
        <w:t xml:space="preserve"> </w:t>
      </w:r>
      <w:r>
        <w:t>should</w:t>
      </w:r>
      <w:r>
        <w:rPr>
          <w:spacing w:val="7"/>
        </w:rPr>
        <w:t xml:space="preserve"> </w:t>
      </w:r>
      <w:r>
        <w:t>be</w:t>
      </w:r>
      <w:r>
        <w:rPr>
          <w:spacing w:val="8"/>
        </w:rPr>
        <w:t xml:space="preserve"> </w:t>
      </w:r>
      <w:r>
        <w:t>compiled</w:t>
      </w:r>
      <w:r>
        <w:rPr>
          <w:spacing w:val="8"/>
        </w:rPr>
        <w:t xml:space="preserve"> </w:t>
      </w:r>
      <w:r>
        <w:t>in</w:t>
      </w:r>
      <w:r>
        <w:rPr>
          <w:spacing w:val="8"/>
        </w:rPr>
        <w:t xml:space="preserve"> </w:t>
      </w:r>
      <w:r>
        <w:rPr>
          <w:spacing w:val="-1"/>
        </w:rPr>
        <w:t>respect</w:t>
      </w:r>
      <w:r>
        <w:rPr>
          <w:spacing w:val="7"/>
        </w:rPr>
        <w:t xml:space="preserve"> </w:t>
      </w:r>
      <w:r>
        <w:t>of</w:t>
      </w:r>
      <w:r>
        <w:rPr>
          <w:spacing w:val="8"/>
        </w:rPr>
        <w:t xml:space="preserve"> </w:t>
      </w:r>
      <w:r>
        <w:t>each</w:t>
      </w:r>
      <w:r>
        <w:rPr>
          <w:spacing w:val="8"/>
        </w:rPr>
        <w:t xml:space="preserve"> </w:t>
      </w:r>
      <w:r>
        <w:rPr>
          <w:spacing w:val="-3"/>
        </w:rPr>
        <w:t>policy,</w:t>
      </w:r>
      <w:r>
        <w:rPr>
          <w:spacing w:val="8"/>
        </w:rPr>
        <w:t xml:space="preserve"> </w:t>
      </w:r>
      <w:r>
        <w:t>strategy</w:t>
      </w:r>
      <w:r>
        <w:rPr>
          <w:spacing w:val="7"/>
        </w:rPr>
        <w:t xml:space="preserve"> </w:t>
      </w:r>
      <w:r>
        <w:t>and</w:t>
      </w:r>
      <w:r>
        <w:rPr>
          <w:spacing w:val="8"/>
        </w:rPr>
        <w:t xml:space="preserve"> </w:t>
      </w:r>
      <w:r>
        <w:t>plan</w:t>
      </w:r>
      <w:r>
        <w:rPr>
          <w:spacing w:val="25"/>
        </w:rPr>
        <w:t xml:space="preserve"> </w:t>
      </w:r>
      <w:r>
        <w:t>which</w:t>
      </w:r>
      <w:r>
        <w:rPr>
          <w:spacing w:val="6"/>
        </w:rPr>
        <w:t xml:space="preserve"> </w:t>
      </w:r>
      <w:r>
        <w:t>has</w:t>
      </w:r>
      <w:r>
        <w:rPr>
          <w:spacing w:val="7"/>
        </w:rPr>
        <w:t xml:space="preserve"> </w:t>
      </w:r>
      <w:r>
        <w:t>been</w:t>
      </w:r>
      <w:r w:rsidRPr="00D341DE">
        <w:t xml:space="preserve"> </w:t>
      </w:r>
      <w:r>
        <w:t>developed,</w:t>
      </w:r>
      <w:r w:rsidRPr="00D341DE">
        <w:t xml:space="preserve"> </w:t>
      </w:r>
      <w:r>
        <w:t>adopted,</w:t>
      </w:r>
      <w:r w:rsidRPr="00D341DE">
        <w:t xml:space="preserve"> </w:t>
      </w:r>
      <w:r>
        <w:t>implemented</w:t>
      </w:r>
      <w:r w:rsidRPr="00D341DE">
        <w:t xml:space="preserve"> </w:t>
      </w:r>
      <w:r>
        <w:t>or</w:t>
      </w:r>
      <w:r w:rsidRPr="00D341DE">
        <w:t xml:space="preserve"> revised </w:t>
      </w:r>
      <w:r>
        <w:t>and</w:t>
      </w:r>
      <w:r w:rsidRPr="00D341DE">
        <w:t xml:space="preserve"> </w:t>
      </w:r>
      <w:r>
        <w:t>each</w:t>
      </w:r>
      <w:r w:rsidRPr="00D341DE">
        <w:t xml:space="preserve"> </w:t>
      </w:r>
      <w:r>
        <w:t>public</w:t>
      </w:r>
      <w:r w:rsidRPr="00D341DE">
        <w:t xml:space="preserve"> </w:t>
      </w:r>
      <w:r>
        <w:t>service</w:t>
      </w:r>
      <w:r w:rsidRPr="00D341DE">
        <w:t xml:space="preserve"> </w:t>
      </w:r>
      <w:r>
        <w:t>which has</w:t>
      </w:r>
      <w:r w:rsidRPr="00D341DE">
        <w:t xml:space="preserve"> </w:t>
      </w:r>
      <w:r>
        <w:t>been</w:t>
      </w:r>
      <w:r w:rsidRPr="00D341DE">
        <w:t xml:space="preserve"> </w:t>
      </w:r>
      <w:r>
        <w:t>designed</w:t>
      </w:r>
      <w:r w:rsidRPr="00D341DE">
        <w:t xml:space="preserve"> </w:t>
      </w:r>
      <w:r>
        <w:t>or</w:t>
      </w:r>
      <w:r w:rsidRPr="00D341DE">
        <w:t xml:space="preserve"> delivered </w:t>
      </w:r>
      <w:r>
        <w:t>by</w:t>
      </w:r>
      <w:r w:rsidRPr="00D341DE">
        <w:t xml:space="preserve"> </w:t>
      </w:r>
      <w:r>
        <w:t>the</w:t>
      </w:r>
      <w:r w:rsidRPr="00D341DE">
        <w:t xml:space="preserve"> </w:t>
      </w:r>
      <w:r>
        <w:t>public</w:t>
      </w:r>
      <w:r w:rsidRPr="00D341DE">
        <w:t xml:space="preserve"> </w:t>
      </w:r>
      <w:r>
        <w:t>authority</w:t>
      </w:r>
      <w:r w:rsidRPr="00D341DE">
        <w:t xml:space="preserve"> </w:t>
      </w:r>
      <w:r>
        <w:t>during</w:t>
      </w:r>
      <w:r w:rsidRPr="00D341DE">
        <w:t xml:space="preserve"> </w:t>
      </w:r>
      <w:r>
        <w:t>the</w:t>
      </w:r>
      <w:r w:rsidRPr="00D341DE">
        <w:t xml:space="preserve"> reporting </w:t>
      </w:r>
      <w:r>
        <w:t>period.</w:t>
      </w:r>
    </w:p>
    <w:p w14:paraId="378FD877" w14:textId="77777777" w:rsidR="00D341DE" w:rsidRDefault="00D341DE" w:rsidP="00D341DE">
      <w:pPr>
        <w:spacing w:before="4" w:line="360" w:lineRule="exact"/>
        <w:ind w:left="720" w:right="215"/>
        <w:rPr>
          <w:rFonts w:ascii="Arial" w:eastAsia="Arial" w:hAnsi="Arial" w:cs="Arial"/>
          <w:i/>
          <w:sz w:val="24"/>
          <w:szCs w:val="24"/>
        </w:rPr>
      </w:pPr>
    </w:p>
    <w:tbl>
      <w:tblPr>
        <w:tblStyle w:val="TableGrid"/>
        <w:tblW w:w="0" w:type="auto"/>
        <w:tblInd w:w="720" w:type="dxa"/>
        <w:tblLook w:val="04A0" w:firstRow="1" w:lastRow="0" w:firstColumn="1" w:lastColumn="0" w:noHBand="0" w:noVBand="1"/>
      </w:tblPr>
      <w:tblGrid>
        <w:gridCol w:w="4775"/>
        <w:gridCol w:w="2268"/>
        <w:gridCol w:w="8080"/>
      </w:tblGrid>
      <w:tr w:rsidR="00D341DE" w14:paraId="088DAC31" w14:textId="77777777" w:rsidTr="00DC325F">
        <w:trPr>
          <w:trHeight w:val="1603"/>
        </w:trPr>
        <w:tc>
          <w:tcPr>
            <w:tcW w:w="4775" w:type="dxa"/>
            <w:shd w:val="clear" w:color="auto" w:fill="BDD6EE" w:themeFill="accent1" w:themeFillTint="66"/>
          </w:tcPr>
          <w:p w14:paraId="24702606" w14:textId="77777777" w:rsidR="00D341DE" w:rsidRDefault="00D341DE" w:rsidP="0022147B">
            <w:pPr>
              <w:spacing w:before="84" w:line="312" w:lineRule="auto"/>
              <w:ind w:left="79" w:right="499"/>
              <w:rPr>
                <w:rFonts w:ascii="Arial" w:eastAsia="Arial" w:hAnsi="Arial" w:cs="Arial"/>
                <w:sz w:val="24"/>
                <w:szCs w:val="24"/>
              </w:rPr>
            </w:pPr>
            <w:r w:rsidRPr="00B7631F">
              <w:rPr>
                <w:rFonts w:ascii="Arial"/>
                <w:i/>
                <w:sz w:val="24"/>
                <w:szCs w:val="24"/>
              </w:rPr>
              <w:t>Description</w:t>
            </w:r>
            <w:r w:rsidRPr="00B7631F">
              <w:rPr>
                <w:rFonts w:ascii="Arial"/>
                <w:i/>
                <w:spacing w:val="10"/>
                <w:sz w:val="24"/>
                <w:szCs w:val="24"/>
              </w:rPr>
              <w:t xml:space="preserve"> </w:t>
            </w:r>
            <w:r w:rsidRPr="00B7631F">
              <w:rPr>
                <w:rFonts w:ascii="Arial"/>
                <w:i/>
                <w:sz w:val="24"/>
                <w:szCs w:val="24"/>
              </w:rPr>
              <w:t>of</w:t>
            </w:r>
            <w:r w:rsidRPr="00B7631F">
              <w:rPr>
                <w:rFonts w:ascii="Arial"/>
                <w:i/>
                <w:spacing w:val="10"/>
                <w:sz w:val="24"/>
                <w:szCs w:val="24"/>
              </w:rPr>
              <w:t xml:space="preserve"> </w:t>
            </w:r>
            <w:r w:rsidRPr="00B7631F">
              <w:rPr>
                <w:rFonts w:ascii="Arial"/>
                <w:i/>
                <w:sz w:val="24"/>
                <w:szCs w:val="24"/>
              </w:rPr>
              <w:t>the</w:t>
            </w:r>
            <w:r w:rsidRPr="00B7631F">
              <w:rPr>
                <w:rFonts w:ascii="Arial"/>
                <w:i/>
                <w:spacing w:val="10"/>
                <w:sz w:val="24"/>
                <w:szCs w:val="24"/>
              </w:rPr>
              <w:t xml:space="preserve"> </w:t>
            </w:r>
            <w:r w:rsidRPr="00B7631F">
              <w:rPr>
                <w:rFonts w:ascii="Arial"/>
                <w:i/>
                <w:sz w:val="24"/>
                <w:szCs w:val="24"/>
              </w:rPr>
              <w:t>activity</w:t>
            </w:r>
            <w:r w:rsidRPr="00B7631F">
              <w:rPr>
                <w:rFonts w:ascii="Arial"/>
                <w:i/>
                <w:w w:val="101"/>
                <w:sz w:val="24"/>
                <w:szCs w:val="24"/>
              </w:rPr>
              <w:t xml:space="preserve"> </w:t>
            </w:r>
            <w:r w:rsidRPr="00B7631F">
              <w:rPr>
                <w:rFonts w:ascii="Arial"/>
                <w:i/>
                <w:sz w:val="24"/>
                <w:szCs w:val="24"/>
              </w:rPr>
              <w:t>undertaken</w:t>
            </w:r>
            <w:r w:rsidRPr="00B7631F">
              <w:rPr>
                <w:rFonts w:ascii="Arial"/>
                <w:i/>
                <w:spacing w:val="6"/>
                <w:sz w:val="24"/>
                <w:szCs w:val="24"/>
              </w:rPr>
              <w:t xml:space="preserve"> </w:t>
            </w:r>
            <w:r w:rsidRPr="00B7631F">
              <w:rPr>
                <w:rFonts w:ascii="Arial"/>
                <w:i/>
                <w:sz w:val="24"/>
                <w:szCs w:val="24"/>
              </w:rPr>
              <w:t>by</w:t>
            </w:r>
            <w:r w:rsidRPr="00B7631F">
              <w:rPr>
                <w:rFonts w:ascii="Arial"/>
                <w:i/>
                <w:spacing w:val="6"/>
                <w:sz w:val="24"/>
                <w:szCs w:val="24"/>
              </w:rPr>
              <w:t xml:space="preserve"> </w:t>
            </w:r>
            <w:r w:rsidRPr="00B7631F">
              <w:rPr>
                <w:rFonts w:ascii="Arial"/>
                <w:i/>
                <w:sz w:val="24"/>
                <w:szCs w:val="24"/>
              </w:rPr>
              <w:t>the</w:t>
            </w:r>
            <w:r w:rsidRPr="00B7631F">
              <w:rPr>
                <w:rFonts w:ascii="Arial"/>
                <w:i/>
                <w:spacing w:val="6"/>
                <w:sz w:val="24"/>
                <w:szCs w:val="24"/>
              </w:rPr>
              <w:t xml:space="preserve"> </w:t>
            </w:r>
            <w:r w:rsidRPr="00B7631F">
              <w:rPr>
                <w:rFonts w:ascii="Arial"/>
                <w:i/>
                <w:sz w:val="24"/>
                <w:szCs w:val="24"/>
              </w:rPr>
              <w:t>public</w:t>
            </w:r>
            <w:r w:rsidRPr="00B7631F">
              <w:rPr>
                <w:rFonts w:ascii="Arial"/>
                <w:i/>
                <w:w w:val="104"/>
                <w:sz w:val="24"/>
                <w:szCs w:val="24"/>
              </w:rPr>
              <w:t xml:space="preserve"> </w:t>
            </w:r>
            <w:r w:rsidRPr="00B7631F">
              <w:rPr>
                <w:rFonts w:ascii="Arial"/>
                <w:i/>
                <w:sz w:val="24"/>
                <w:szCs w:val="24"/>
              </w:rPr>
              <w:t>authority</w:t>
            </w:r>
            <w:r w:rsidRPr="00B7631F">
              <w:rPr>
                <w:rFonts w:ascii="Arial"/>
                <w:i/>
                <w:spacing w:val="7"/>
                <w:sz w:val="24"/>
                <w:szCs w:val="24"/>
              </w:rPr>
              <w:t xml:space="preserve"> </w:t>
            </w:r>
            <w:r w:rsidRPr="00B7631F">
              <w:rPr>
                <w:rFonts w:ascii="Arial"/>
                <w:i/>
                <w:sz w:val="24"/>
                <w:szCs w:val="24"/>
              </w:rPr>
              <w:t>which</w:t>
            </w:r>
            <w:r w:rsidRPr="00B7631F">
              <w:rPr>
                <w:rFonts w:ascii="Arial"/>
                <w:i/>
                <w:spacing w:val="7"/>
                <w:sz w:val="24"/>
                <w:szCs w:val="24"/>
              </w:rPr>
              <w:t xml:space="preserve"> </w:t>
            </w:r>
            <w:r w:rsidRPr="00B7631F">
              <w:rPr>
                <w:rFonts w:ascii="Arial"/>
                <w:i/>
                <w:sz w:val="24"/>
                <w:szCs w:val="24"/>
              </w:rPr>
              <w:t>is</w:t>
            </w:r>
            <w:r w:rsidRPr="00B7631F">
              <w:rPr>
                <w:rFonts w:ascii="Arial"/>
                <w:i/>
                <w:spacing w:val="8"/>
                <w:sz w:val="24"/>
                <w:szCs w:val="24"/>
              </w:rPr>
              <w:t xml:space="preserve"> </w:t>
            </w:r>
            <w:r w:rsidRPr="00B7631F">
              <w:rPr>
                <w:rFonts w:ascii="Arial"/>
                <w:i/>
                <w:sz w:val="24"/>
                <w:szCs w:val="24"/>
              </w:rPr>
              <w:t>subject</w:t>
            </w:r>
            <w:r w:rsidRPr="00B7631F">
              <w:rPr>
                <w:rFonts w:ascii="Arial"/>
                <w:i/>
                <w:w w:val="102"/>
                <w:sz w:val="24"/>
                <w:szCs w:val="24"/>
              </w:rPr>
              <w:t xml:space="preserve"> </w:t>
            </w:r>
            <w:r w:rsidRPr="00B7631F">
              <w:rPr>
                <w:rFonts w:ascii="Arial"/>
                <w:i/>
                <w:sz w:val="24"/>
                <w:szCs w:val="24"/>
              </w:rPr>
              <w:t>to</w:t>
            </w:r>
            <w:r w:rsidRPr="00B7631F">
              <w:rPr>
                <w:rFonts w:ascii="Arial"/>
                <w:i/>
                <w:spacing w:val="-7"/>
                <w:sz w:val="24"/>
                <w:szCs w:val="24"/>
              </w:rPr>
              <w:t xml:space="preserve"> </w:t>
            </w:r>
            <w:r w:rsidRPr="00B7631F">
              <w:rPr>
                <w:rFonts w:ascii="Arial"/>
                <w:i/>
                <w:sz w:val="24"/>
                <w:szCs w:val="24"/>
              </w:rPr>
              <w:t>section</w:t>
            </w:r>
            <w:r w:rsidRPr="00B7631F">
              <w:rPr>
                <w:rFonts w:ascii="Arial"/>
                <w:i/>
                <w:spacing w:val="-6"/>
                <w:sz w:val="24"/>
                <w:szCs w:val="24"/>
              </w:rPr>
              <w:t xml:space="preserve"> </w:t>
            </w:r>
            <w:r w:rsidRPr="00B7631F">
              <w:rPr>
                <w:rFonts w:ascii="Arial"/>
                <w:i/>
                <w:sz w:val="24"/>
                <w:szCs w:val="24"/>
              </w:rPr>
              <w:t>1(1)</w:t>
            </w:r>
            <w:r w:rsidRPr="00B7631F">
              <w:rPr>
                <w:rFonts w:ascii="Arial"/>
                <w:i/>
                <w:spacing w:val="-6"/>
                <w:sz w:val="24"/>
                <w:szCs w:val="24"/>
              </w:rPr>
              <w:t xml:space="preserve"> </w:t>
            </w:r>
            <w:r w:rsidRPr="00B7631F">
              <w:rPr>
                <w:rFonts w:ascii="Arial"/>
                <w:i/>
                <w:sz w:val="24"/>
                <w:szCs w:val="24"/>
              </w:rPr>
              <w:t>of</w:t>
            </w:r>
            <w:r w:rsidRPr="00B7631F">
              <w:rPr>
                <w:rFonts w:ascii="Arial"/>
                <w:i/>
                <w:spacing w:val="-6"/>
                <w:sz w:val="24"/>
                <w:szCs w:val="24"/>
              </w:rPr>
              <w:t xml:space="preserve"> </w:t>
            </w:r>
            <w:r w:rsidRPr="00B7631F">
              <w:rPr>
                <w:rFonts w:ascii="Arial"/>
                <w:i/>
                <w:sz w:val="24"/>
                <w:szCs w:val="24"/>
              </w:rPr>
              <w:t>the</w:t>
            </w:r>
            <w:r w:rsidRPr="00B7631F">
              <w:rPr>
                <w:rFonts w:ascii="Arial"/>
                <w:i/>
                <w:spacing w:val="-6"/>
                <w:sz w:val="24"/>
                <w:szCs w:val="24"/>
              </w:rPr>
              <w:t xml:space="preserve"> </w:t>
            </w:r>
            <w:r w:rsidRPr="00B7631F">
              <w:rPr>
                <w:rFonts w:ascii="Arial"/>
                <w:i/>
                <w:sz w:val="24"/>
                <w:szCs w:val="24"/>
              </w:rPr>
              <w:t>Rural</w:t>
            </w:r>
            <w:r w:rsidRPr="00B7631F">
              <w:rPr>
                <w:rFonts w:ascii="Arial"/>
                <w:i/>
                <w:w w:val="96"/>
                <w:sz w:val="24"/>
                <w:szCs w:val="24"/>
              </w:rPr>
              <w:t xml:space="preserve"> </w:t>
            </w:r>
            <w:r w:rsidRPr="00B7631F">
              <w:rPr>
                <w:rFonts w:ascii="Arial"/>
                <w:i/>
                <w:sz w:val="24"/>
                <w:szCs w:val="24"/>
              </w:rPr>
              <w:t>Needs</w:t>
            </w:r>
            <w:r w:rsidRPr="00B7631F">
              <w:rPr>
                <w:rFonts w:ascii="Arial"/>
                <w:i/>
                <w:spacing w:val="-12"/>
                <w:sz w:val="24"/>
                <w:szCs w:val="24"/>
              </w:rPr>
              <w:t xml:space="preserve"> </w:t>
            </w:r>
            <w:r w:rsidRPr="00B7631F">
              <w:rPr>
                <w:rFonts w:ascii="Arial"/>
                <w:i/>
                <w:sz w:val="24"/>
                <w:szCs w:val="24"/>
              </w:rPr>
              <w:t>Act</w:t>
            </w:r>
            <w:r w:rsidRPr="00B7631F">
              <w:rPr>
                <w:rFonts w:ascii="Arial"/>
                <w:i/>
                <w:spacing w:val="-11"/>
                <w:sz w:val="24"/>
                <w:szCs w:val="24"/>
              </w:rPr>
              <w:t xml:space="preserve"> </w:t>
            </w:r>
            <w:r w:rsidRPr="00B7631F">
              <w:rPr>
                <w:rFonts w:ascii="Arial"/>
                <w:i/>
                <w:sz w:val="24"/>
                <w:szCs w:val="24"/>
              </w:rPr>
              <w:t>(NI)</w:t>
            </w:r>
            <w:r w:rsidRPr="00B7631F">
              <w:rPr>
                <w:rFonts w:ascii="Arial"/>
                <w:i/>
                <w:spacing w:val="-11"/>
                <w:sz w:val="24"/>
                <w:szCs w:val="24"/>
              </w:rPr>
              <w:t xml:space="preserve"> </w:t>
            </w:r>
            <w:r w:rsidRPr="00B7631F">
              <w:rPr>
                <w:rFonts w:ascii="Arial"/>
                <w:i/>
                <w:spacing w:val="-1"/>
                <w:sz w:val="24"/>
                <w:szCs w:val="24"/>
              </w:rPr>
              <w:t>2016</w:t>
            </w:r>
            <w:r w:rsidRPr="00B7631F">
              <w:rPr>
                <w:rFonts w:ascii="Arial"/>
                <w:i/>
                <w:spacing w:val="-1"/>
                <w:position w:val="8"/>
                <w:sz w:val="24"/>
                <w:szCs w:val="24"/>
              </w:rPr>
              <w:t>1</w:t>
            </w:r>
            <w:r w:rsidRPr="00B7631F">
              <w:rPr>
                <w:rFonts w:ascii="Arial"/>
                <w:i/>
                <w:spacing w:val="-1"/>
                <w:sz w:val="24"/>
                <w:szCs w:val="24"/>
              </w:rPr>
              <w:t>.</w:t>
            </w:r>
          </w:p>
        </w:tc>
        <w:tc>
          <w:tcPr>
            <w:tcW w:w="2268" w:type="dxa"/>
            <w:shd w:val="clear" w:color="auto" w:fill="BDD6EE" w:themeFill="accent1" w:themeFillTint="66"/>
          </w:tcPr>
          <w:p w14:paraId="7D6F7105" w14:textId="77777777" w:rsidR="00D341DE" w:rsidRDefault="00D341DE" w:rsidP="0022147B">
            <w:pPr>
              <w:spacing w:before="84" w:line="312" w:lineRule="auto"/>
              <w:ind w:left="80" w:right="138"/>
              <w:rPr>
                <w:rFonts w:ascii="Arial" w:eastAsia="Arial" w:hAnsi="Arial" w:cs="Arial"/>
                <w:sz w:val="24"/>
                <w:szCs w:val="24"/>
              </w:rPr>
            </w:pPr>
            <w:r>
              <w:rPr>
                <w:rFonts w:ascii="Arial"/>
                <w:i/>
                <w:sz w:val="24"/>
              </w:rPr>
              <w:t>The</w:t>
            </w:r>
            <w:r>
              <w:rPr>
                <w:rFonts w:ascii="Arial"/>
                <w:i/>
                <w:spacing w:val="-7"/>
                <w:sz w:val="24"/>
              </w:rPr>
              <w:t xml:space="preserve"> </w:t>
            </w:r>
            <w:r>
              <w:rPr>
                <w:rFonts w:ascii="Arial"/>
                <w:i/>
                <w:sz w:val="24"/>
              </w:rPr>
              <w:t>rural</w:t>
            </w:r>
            <w:r>
              <w:rPr>
                <w:rFonts w:ascii="Arial"/>
                <w:i/>
                <w:spacing w:val="-7"/>
                <w:sz w:val="24"/>
              </w:rPr>
              <w:t xml:space="preserve"> </w:t>
            </w:r>
            <w:r>
              <w:rPr>
                <w:rFonts w:ascii="Arial"/>
                <w:i/>
                <w:sz w:val="24"/>
              </w:rPr>
              <w:t>policy</w:t>
            </w:r>
            <w:r>
              <w:rPr>
                <w:rFonts w:ascii="Arial"/>
                <w:i/>
                <w:w w:val="102"/>
                <w:sz w:val="24"/>
              </w:rPr>
              <w:t xml:space="preserve"> </w:t>
            </w:r>
            <w:r>
              <w:rPr>
                <w:rFonts w:ascii="Arial"/>
                <w:i/>
                <w:spacing w:val="-2"/>
                <w:sz w:val="24"/>
              </w:rPr>
              <w:t>area(s)</w:t>
            </w:r>
            <w:r>
              <w:rPr>
                <w:rFonts w:ascii="Arial"/>
                <w:i/>
                <w:spacing w:val="-22"/>
                <w:sz w:val="24"/>
              </w:rPr>
              <w:t xml:space="preserve"> </w:t>
            </w:r>
            <w:r>
              <w:rPr>
                <w:rFonts w:ascii="Arial"/>
                <w:i/>
                <w:sz w:val="24"/>
              </w:rPr>
              <w:t>which</w:t>
            </w:r>
            <w:r>
              <w:rPr>
                <w:rFonts w:ascii="Arial"/>
                <w:i/>
                <w:spacing w:val="-21"/>
                <w:sz w:val="24"/>
              </w:rPr>
              <w:t xml:space="preserve"> </w:t>
            </w:r>
            <w:r>
              <w:rPr>
                <w:rFonts w:ascii="Arial"/>
                <w:i/>
                <w:sz w:val="24"/>
              </w:rPr>
              <w:t>the</w:t>
            </w:r>
            <w:r>
              <w:rPr>
                <w:rFonts w:ascii="Arial"/>
                <w:i/>
                <w:spacing w:val="22"/>
                <w:w w:val="101"/>
                <w:sz w:val="24"/>
              </w:rPr>
              <w:t xml:space="preserve"> </w:t>
            </w:r>
            <w:r>
              <w:rPr>
                <w:rFonts w:ascii="Arial"/>
                <w:i/>
                <w:sz w:val="24"/>
              </w:rPr>
              <w:t>activity</w:t>
            </w:r>
            <w:r>
              <w:rPr>
                <w:rFonts w:ascii="Arial"/>
                <w:i/>
                <w:spacing w:val="3"/>
                <w:sz w:val="24"/>
              </w:rPr>
              <w:t xml:space="preserve"> </w:t>
            </w:r>
            <w:r>
              <w:rPr>
                <w:rFonts w:ascii="Arial"/>
                <w:i/>
                <w:spacing w:val="-1"/>
                <w:sz w:val="24"/>
              </w:rPr>
              <w:t>r</w:t>
            </w:r>
            <w:r>
              <w:rPr>
                <w:rFonts w:ascii="Arial"/>
                <w:i/>
                <w:spacing w:val="-2"/>
                <w:sz w:val="24"/>
              </w:rPr>
              <w:t>elates</w:t>
            </w:r>
            <w:r>
              <w:rPr>
                <w:rFonts w:ascii="Arial"/>
                <w:i/>
                <w:spacing w:val="3"/>
                <w:sz w:val="24"/>
              </w:rPr>
              <w:t xml:space="preserve"> </w:t>
            </w:r>
            <w:r>
              <w:rPr>
                <w:rFonts w:ascii="Arial"/>
                <w:i/>
                <w:spacing w:val="-1"/>
                <w:sz w:val="24"/>
              </w:rPr>
              <w:t>to</w:t>
            </w:r>
            <w:r>
              <w:rPr>
                <w:rFonts w:ascii="Arial"/>
                <w:i/>
                <w:spacing w:val="-1"/>
                <w:position w:val="8"/>
                <w:sz w:val="14"/>
              </w:rPr>
              <w:t>2</w:t>
            </w:r>
            <w:r>
              <w:rPr>
                <w:rFonts w:ascii="Arial"/>
                <w:i/>
                <w:spacing w:val="-1"/>
                <w:sz w:val="24"/>
              </w:rPr>
              <w:t>.</w:t>
            </w:r>
          </w:p>
        </w:tc>
        <w:tc>
          <w:tcPr>
            <w:tcW w:w="8080" w:type="dxa"/>
            <w:shd w:val="clear" w:color="auto" w:fill="BDD6EE" w:themeFill="accent1" w:themeFillTint="66"/>
          </w:tcPr>
          <w:p w14:paraId="374FB98A" w14:textId="77777777" w:rsidR="00D341DE" w:rsidRDefault="00D341DE" w:rsidP="0022147B">
            <w:pPr>
              <w:spacing w:line="360" w:lineRule="atLeast"/>
              <w:ind w:left="80" w:right="379"/>
              <w:rPr>
                <w:rFonts w:ascii="Arial" w:eastAsia="Arial" w:hAnsi="Arial" w:cs="Arial"/>
                <w:sz w:val="24"/>
                <w:szCs w:val="24"/>
              </w:rPr>
            </w:pPr>
            <w:r>
              <w:rPr>
                <w:rFonts w:ascii="Arial"/>
                <w:i/>
                <w:sz w:val="24"/>
              </w:rPr>
              <w:t>Describe</w:t>
            </w:r>
            <w:r>
              <w:rPr>
                <w:rFonts w:ascii="Arial"/>
                <w:i/>
                <w:spacing w:val="2"/>
                <w:sz w:val="24"/>
              </w:rPr>
              <w:t xml:space="preserve"> </w:t>
            </w:r>
            <w:r>
              <w:rPr>
                <w:rFonts w:ascii="Arial"/>
                <w:i/>
                <w:sz w:val="24"/>
              </w:rPr>
              <w:t>how</w:t>
            </w:r>
            <w:r>
              <w:rPr>
                <w:rFonts w:ascii="Arial"/>
                <w:i/>
                <w:spacing w:val="2"/>
                <w:sz w:val="24"/>
              </w:rPr>
              <w:t xml:space="preserve"> </w:t>
            </w:r>
            <w:r>
              <w:rPr>
                <w:rFonts w:ascii="Arial"/>
                <w:i/>
                <w:sz w:val="24"/>
              </w:rPr>
              <w:t>the</w:t>
            </w:r>
            <w:r>
              <w:rPr>
                <w:rFonts w:ascii="Arial"/>
                <w:i/>
                <w:spacing w:val="3"/>
                <w:sz w:val="24"/>
              </w:rPr>
              <w:t xml:space="preserve"> </w:t>
            </w:r>
            <w:r>
              <w:rPr>
                <w:rFonts w:ascii="Arial"/>
                <w:i/>
                <w:sz w:val="24"/>
              </w:rPr>
              <w:t>public</w:t>
            </w:r>
            <w:r>
              <w:rPr>
                <w:rFonts w:ascii="Arial"/>
                <w:i/>
                <w:spacing w:val="2"/>
                <w:sz w:val="24"/>
              </w:rPr>
              <w:t xml:space="preserve"> </w:t>
            </w:r>
            <w:r>
              <w:rPr>
                <w:rFonts w:ascii="Arial"/>
                <w:i/>
                <w:sz w:val="24"/>
              </w:rPr>
              <w:t>authority</w:t>
            </w:r>
            <w:r>
              <w:rPr>
                <w:rFonts w:ascii="Arial"/>
                <w:i/>
                <w:spacing w:val="3"/>
                <w:sz w:val="24"/>
              </w:rPr>
              <w:t xml:space="preserve"> </w:t>
            </w:r>
            <w:r>
              <w:rPr>
                <w:rFonts w:ascii="Arial"/>
                <w:i/>
                <w:sz w:val="24"/>
              </w:rPr>
              <w:t>has</w:t>
            </w:r>
            <w:r>
              <w:rPr>
                <w:rFonts w:ascii="Arial"/>
                <w:i/>
                <w:w w:val="96"/>
                <w:sz w:val="24"/>
              </w:rPr>
              <w:t xml:space="preserve"> </w:t>
            </w:r>
            <w:r>
              <w:rPr>
                <w:rFonts w:ascii="Arial"/>
                <w:i/>
                <w:sz w:val="24"/>
              </w:rPr>
              <w:t xml:space="preserve">had due </w:t>
            </w:r>
            <w:r>
              <w:rPr>
                <w:rFonts w:ascii="Arial"/>
                <w:i/>
                <w:spacing w:val="-2"/>
                <w:sz w:val="24"/>
              </w:rPr>
              <w:t>r</w:t>
            </w:r>
            <w:r>
              <w:rPr>
                <w:rFonts w:ascii="Arial"/>
                <w:i/>
                <w:spacing w:val="-3"/>
                <w:sz w:val="24"/>
              </w:rPr>
              <w:t>egar</w:t>
            </w:r>
            <w:r>
              <w:rPr>
                <w:rFonts w:ascii="Arial"/>
                <w:i/>
                <w:spacing w:val="-2"/>
                <w:sz w:val="24"/>
              </w:rPr>
              <w:t>d</w:t>
            </w:r>
            <w:r>
              <w:rPr>
                <w:rFonts w:ascii="Arial"/>
                <w:i/>
                <w:spacing w:val="1"/>
                <w:sz w:val="24"/>
              </w:rPr>
              <w:t xml:space="preserve"> </w:t>
            </w:r>
            <w:r>
              <w:rPr>
                <w:rFonts w:ascii="Arial"/>
                <w:i/>
                <w:sz w:val="24"/>
              </w:rPr>
              <w:t>to rural needs</w:t>
            </w:r>
            <w:r>
              <w:rPr>
                <w:rFonts w:ascii="Arial"/>
                <w:i/>
                <w:spacing w:val="1"/>
                <w:sz w:val="24"/>
              </w:rPr>
              <w:t xml:space="preserve"> </w:t>
            </w:r>
            <w:r>
              <w:rPr>
                <w:rFonts w:ascii="Arial"/>
                <w:i/>
                <w:sz w:val="24"/>
              </w:rPr>
              <w:t>when</w:t>
            </w:r>
            <w:r>
              <w:rPr>
                <w:rFonts w:ascii="Arial"/>
                <w:i/>
                <w:spacing w:val="22"/>
                <w:sz w:val="24"/>
              </w:rPr>
              <w:t xml:space="preserve"> </w:t>
            </w:r>
            <w:r>
              <w:rPr>
                <w:rFonts w:ascii="Arial"/>
                <w:i/>
                <w:sz w:val="24"/>
              </w:rPr>
              <w:t>developing,</w:t>
            </w:r>
            <w:r>
              <w:rPr>
                <w:rFonts w:ascii="Arial"/>
                <w:i/>
                <w:spacing w:val="16"/>
                <w:sz w:val="24"/>
              </w:rPr>
              <w:t xml:space="preserve"> </w:t>
            </w:r>
            <w:r>
              <w:rPr>
                <w:rFonts w:ascii="Arial"/>
                <w:i/>
                <w:sz w:val="24"/>
              </w:rPr>
              <w:t>adopting,</w:t>
            </w:r>
            <w:r>
              <w:rPr>
                <w:rFonts w:ascii="Arial"/>
                <w:i/>
                <w:spacing w:val="17"/>
                <w:sz w:val="24"/>
              </w:rPr>
              <w:t xml:space="preserve"> </w:t>
            </w:r>
            <w:r>
              <w:rPr>
                <w:rFonts w:ascii="Arial"/>
                <w:i/>
                <w:sz w:val="24"/>
              </w:rPr>
              <w:t>implementing</w:t>
            </w:r>
            <w:r>
              <w:rPr>
                <w:rFonts w:ascii="Arial"/>
                <w:i/>
                <w:spacing w:val="17"/>
                <w:sz w:val="24"/>
              </w:rPr>
              <w:t xml:space="preserve"> </w:t>
            </w:r>
            <w:r>
              <w:rPr>
                <w:rFonts w:ascii="Arial"/>
                <w:i/>
                <w:sz w:val="24"/>
              </w:rPr>
              <w:t>or</w:t>
            </w:r>
            <w:r>
              <w:rPr>
                <w:rFonts w:ascii="Arial"/>
                <w:i/>
                <w:w w:val="102"/>
                <w:sz w:val="24"/>
              </w:rPr>
              <w:t xml:space="preserve"> </w:t>
            </w:r>
            <w:r>
              <w:rPr>
                <w:rFonts w:ascii="Arial"/>
                <w:i/>
                <w:spacing w:val="-1"/>
                <w:sz w:val="24"/>
              </w:rPr>
              <w:t>revising</w:t>
            </w:r>
            <w:r>
              <w:rPr>
                <w:rFonts w:ascii="Arial"/>
                <w:i/>
                <w:sz w:val="24"/>
              </w:rPr>
              <w:t xml:space="preserve"> the </w:t>
            </w:r>
            <w:r>
              <w:rPr>
                <w:rFonts w:ascii="Arial"/>
                <w:i/>
                <w:spacing w:val="-3"/>
                <w:sz w:val="24"/>
              </w:rPr>
              <w:t>policy,</w:t>
            </w:r>
            <w:r>
              <w:rPr>
                <w:rFonts w:ascii="Arial"/>
                <w:i/>
                <w:sz w:val="24"/>
              </w:rPr>
              <w:t xml:space="preserve"> strategy or plan or</w:t>
            </w:r>
            <w:r>
              <w:rPr>
                <w:rFonts w:ascii="Arial"/>
                <w:i/>
                <w:spacing w:val="26"/>
                <w:w w:val="102"/>
                <w:sz w:val="24"/>
              </w:rPr>
              <w:t xml:space="preserve"> </w:t>
            </w:r>
            <w:r>
              <w:rPr>
                <w:rFonts w:ascii="Arial"/>
                <w:i/>
                <w:sz w:val="24"/>
              </w:rPr>
              <w:t>when</w:t>
            </w:r>
            <w:r>
              <w:rPr>
                <w:rFonts w:ascii="Arial"/>
                <w:i/>
                <w:spacing w:val="4"/>
                <w:sz w:val="24"/>
              </w:rPr>
              <w:t xml:space="preserve"> </w:t>
            </w:r>
            <w:r>
              <w:rPr>
                <w:rFonts w:ascii="Arial"/>
                <w:i/>
                <w:sz w:val="24"/>
              </w:rPr>
              <w:t>designing</w:t>
            </w:r>
            <w:r>
              <w:rPr>
                <w:rFonts w:ascii="Arial"/>
                <w:i/>
                <w:spacing w:val="4"/>
                <w:sz w:val="24"/>
              </w:rPr>
              <w:t xml:space="preserve"> </w:t>
            </w:r>
            <w:r>
              <w:rPr>
                <w:rFonts w:ascii="Arial"/>
                <w:i/>
                <w:sz w:val="24"/>
              </w:rPr>
              <w:t>or</w:t>
            </w:r>
            <w:r>
              <w:rPr>
                <w:rFonts w:ascii="Arial"/>
                <w:i/>
                <w:spacing w:val="5"/>
                <w:sz w:val="24"/>
              </w:rPr>
              <w:t xml:space="preserve"> </w:t>
            </w:r>
            <w:r>
              <w:rPr>
                <w:rFonts w:ascii="Arial"/>
                <w:i/>
                <w:sz w:val="24"/>
              </w:rPr>
              <w:t>delivering</w:t>
            </w:r>
            <w:r>
              <w:rPr>
                <w:rFonts w:ascii="Arial"/>
                <w:i/>
                <w:spacing w:val="4"/>
                <w:sz w:val="24"/>
              </w:rPr>
              <w:t xml:space="preserve"> </w:t>
            </w:r>
            <w:r>
              <w:rPr>
                <w:rFonts w:ascii="Arial"/>
                <w:i/>
                <w:sz w:val="24"/>
              </w:rPr>
              <w:t>the</w:t>
            </w:r>
            <w:r>
              <w:rPr>
                <w:rFonts w:ascii="Arial"/>
                <w:i/>
                <w:spacing w:val="5"/>
                <w:sz w:val="24"/>
              </w:rPr>
              <w:t xml:space="preserve"> </w:t>
            </w:r>
            <w:r>
              <w:rPr>
                <w:rFonts w:ascii="Arial"/>
                <w:i/>
                <w:sz w:val="24"/>
              </w:rPr>
              <w:t>public</w:t>
            </w:r>
            <w:r>
              <w:rPr>
                <w:rFonts w:ascii="Arial"/>
                <w:i/>
                <w:w w:val="104"/>
                <w:sz w:val="24"/>
              </w:rPr>
              <w:t xml:space="preserve"> </w:t>
            </w:r>
            <w:r>
              <w:rPr>
                <w:rFonts w:ascii="Arial"/>
                <w:i/>
                <w:spacing w:val="-1"/>
                <w:sz w:val="24"/>
              </w:rPr>
              <w:t>service</w:t>
            </w:r>
            <w:r>
              <w:rPr>
                <w:rFonts w:ascii="Arial"/>
                <w:i/>
                <w:spacing w:val="-1"/>
                <w:position w:val="8"/>
                <w:sz w:val="14"/>
              </w:rPr>
              <w:t>3</w:t>
            </w:r>
            <w:r>
              <w:rPr>
                <w:rFonts w:ascii="Arial"/>
                <w:i/>
                <w:spacing w:val="-1"/>
                <w:sz w:val="24"/>
              </w:rPr>
              <w:t>.</w:t>
            </w:r>
          </w:p>
        </w:tc>
      </w:tr>
      <w:tr w:rsidR="00DC325F" w14:paraId="180E602D" w14:textId="77777777" w:rsidTr="00DC325F">
        <w:tc>
          <w:tcPr>
            <w:tcW w:w="4775" w:type="dxa"/>
          </w:tcPr>
          <w:p w14:paraId="3E138B19" w14:textId="77777777" w:rsidR="00DC325F" w:rsidRPr="00DC325F" w:rsidRDefault="00DC325F">
            <w:pPr>
              <w:rPr>
                <w:rFonts w:ascii="Arial" w:hAnsi="Arial" w:cs="Arial"/>
                <w:sz w:val="24"/>
                <w:szCs w:val="24"/>
              </w:rPr>
            </w:pPr>
          </w:p>
          <w:p w14:paraId="0ECC19DF" w14:textId="77777777" w:rsidR="00DC325F" w:rsidRPr="00DC325F" w:rsidRDefault="00D14154">
            <w:pPr>
              <w:rPr>
                <w:rFonts w:ascii="Arial" w:hAnsi="Arial" w:cs="Arial"/>
                <w:sz w:val="24"/>
                <w:szCs w:val="24"/>
              </w:rPr>
            </w:pPr>
            <w:hyperlink r:id="rId9" w:history="1">
              <w:r w:rsidR="00DC325F" w:rsidRPr="00DC325F">
                <w:rPr>
                  <w:rStyle w:val="Hyperlink"/>
                  <w:rFonts w:ascii="Arial" w:hAnsi="Arial" w:cs="Arial"/>
                  <w:sz w:val="24"/>
                  <w:szCs w:val="24"/>
                </w:rPr>
                <w:t>The Education Authority: Work Experience Arrangements (2018)</w:t>
              </w:r>
            </w:hyperlink>
          </w:p>
          <w:p w14:paraId="4709470B" w14:textId="77777777" w:rsidR="00DC325F" w:rsidRPr="00DC325F" w:rsidRDefault="00DC325F">
            <w:pPr>
              <w:rPr>
                <w:rStyle w:val="Hyperlink"/>
                <w:rFonts w:ascii="Calibri" w:hAnsi="Calibri" w:cs="Calibri"/>
                <w:sz w:val="24"/>
                <w:szCs w:val="24"/>
                <w:lang w:val="en-CA"/>
              </w:rPr>
            </w:pPr>
          </w:p>
          <w:p w14:paraId="49F75254" w14:textId="77777777" w:rsidR="00DC325F" w:rsidRPr="00DC325F" w:rsidRDefault="00DC325F">
            <w:pPr>
              <w:rPr>
                <w:rStyle w:val="Hyperlink"/>
                <w:rFonts w:ascii="Calibri" w:hAnsi="Calibri" w:cs="Calibri"/>
                <w:sz w:val="24"/>
                <w:szCs w:val="24"/>
                <w:lang w:val="en-CA"/>
              </w:rPr>
            </w:pPr>
            <w:r w:rsidRPr="00DC325F">
              <w:rPr>
                <w:rFonts w:ascii="Arial" w:eastAsia="Arial" w:hAnsi="Arial" w:cs="Arial"/>
                <w:b/>
                <w:i/>
                <w:sz w:val="24"/>
                <w:szCs w:val="24"/>
              </w:rPr>
              <w:t>(Internal focused policy)</w:t>
            </w:r>
          </w:p>
        </w:tc>
        <w:tc>
          <w:tcPr>
            <w:tcW w:w="2268" w:type="dxa"/>
          </w:tcPr>
          <w:p w14:paraId="301E387C" w14:textId="77777777" w:rsidR="00DC325F" w:rsidRDefault="00DC325F"/>
        </w:tc>
        <w:tc>
          <w:tcPr>
            <w:tcW w:w="8080" w:type="dxa"/>
            <w:hideMark/>
          </w:tcPr>
          <w:p w14:paraId="1269A9F7" w14:textId="77777777" w:rsidR="00827DEA" w:rsidRPr="00827DEA" w:rsidRDefault="00827DEA" w:rsidP="00827DEA">
            <w:pPr>
              <w:rPr>
                <w:rFonts w:ascii="Arial" w:hAnsi="Arial" w:cs="Arial"/>
                <w:sz w:val="24"/>
                <w:szCs w:val="24"/>
              </w:rPr>
            </w:pPr>
            <w:r w:rsidRPr="00827DEA">
              <w:rPr>
                <w:rFonts w:ascii="Arial" w:hAnsi="Arial" w:cs="Arial"/>
                <w:sz w:val="24"/>
                <w:szCs w:val="24"/>
              </w:rPr>
              <w:t xml:space="preserve">Policy Aim – to: </w:t>
            </w:r>
          </w:p>
          <w:p w14:paraId="7AAA360E" w14:textId="77777777" w:rsidR="00827DEA" w:rsidRPr="00827DEA" w:rsidRDefault="00827DEA" w:rsidP="00827DEA">
            <w:pPr>
              <w:rPr>
                <w:rFonts w:ascii="Arial" w:hAnsi="Arial" w:cs="Arial"/>
                <w:sz w:val="24"/>
                <w:szCs w:val="24"/>
              </w:rPr>
            </w:pPr>
            <w:r w:rsidRPr="00827DEA">
              <w:rPr>
                <w:rFonts w:ascii="Arial" w:hAnsi="Arial" w:cs="Arial"/>
                <w:sz w:val="24"/>
                <w:szCs w:val="24"/>
              </w:rPr>
              <w:sym w:font="Symbol" w:char="F0B7"/>
            </w:r>
            <w:r w:rsidRPr="00827DEA">
              <w:rPr>
                <w:rFonts w:ascii="Arial" w:hAnsi="Arial" w:cs="Arial"/>
                <w:sz w:val="24"/>
                <w:szCs w:val="24"/>
              </w:rPr>
              <w:t xml:space="preserve"> Ensure a consistent approach to work experience students within EA which will be used in conjunction with the policies and procedures regarding Equal Opportunities, Health and Safety and Recruitment and Selection. </w:t>
            </w:r>
          </w:p>
          <w:p w14:paraId="6EE8A24E" w14:textId="77777777" w:rsidR="00827DEA" w:rsidRPr="00827DEA" w:rsidRDefault="00827DEA" w:rsidP="00827DEA">
            <w:pPr>
              <w:rPr>
                <w:rFonts w:ascii="Arial" w:hAnsi="Arial" w:cs="Arial"/>
                <w:sz w:val="24"/>
                <w:szCs w:val="24"/>
              </w:rPr>
            </w:pPr>
            <w:r w:rsidRPr="00827DEA">
              <w:rPr>
                <w:rFonts w:ascii="Arial" w:hAnsi="Arial" w:cs="Arial"/>
                <w:sz w:val="24"/>
                <w:szCs w:val="24"/>
              </w:rPr>
              <w:sym w:font="Symbol" w:char="F0B7"/>
            </w:r>
            <w:r w:rsidRPr="00827DEA">
              <w:rPr>
                <w:rFonts w:ascii="Arial" w:hAnsi="Arial" w:cs="Arial"/>
                <w:sz w:val="24"/>
                <w:szCs w:val="24"/>
              </w:rPr>
              <w:t xml:space="preserve"> Promote EA as an employer of choice by offering work placement opportunities for young people in full time education and training.</w:t>
            </w:r>
          </w:p>
          <w:p w14:paraId="6DA787D7" w14:textId="77777777" w:rsidR="00DC325F" w:rsidRPr="00827DEA" w:rsidRDefault="00827DEA" w:rsidP="00827DEA">
            <w:pPr>
              <w:rPr>
                <w:lang w:val="en-CA"/>
              </w:rPr>
            </w:pPr>
            <w:r w:rsidRPr="00827DEA">
              <w:rPr>
                <w:rFonts w:ascii="Arial" w:hAnsi="Arial" w:cs="Arial"/>
                <w:sz w:val="24"/>
                <w:szCs w:val="24"/>
              </w:rPr>
              <w:t xml:space="preserve"> </w:t>
            </w:r>
            <w:r w:rsidRPr="00827DEA">
              <w:rPr>
                <w:rFonts w:ascii="Arial" w:hAnsi="Arial" w:cs="Arial"/>
                <w:sz w:val="24"/>
                <w:szCs w:val="24"/>
              </w:rPr>
              <w:sym w:font="Symbol" w:char="F0B7"/>
            </w:r>
            <w:r w:rsidRPr="00827DEA">
              <w:rPr>
                <w:rFonts w:ascii="Arial" w:hAnsi="Arial" w:cs="Arial"/>
                <w:sz w:val="24"/>
                <w:szCs w:val="24"/>
              </w:rPr>
              <w:t xml:space="preserve"> Facilitate the requirements of the placement candidate, through the provision of suitable duties to ensure a positive and meaningful work experience placement.</w:t>
            </w:r>
          </w:p>
          <w:p w14:paraId="4F132689" w14:textId="77777777" w:rsidR="00827DEA" w:rsidRPr="00DC325F" w:rsidRDefault="00827DEA">
            <w:pPr>
              <w:rPr>
                <w:rFonts w:ascii="Arial" w:hAnsi="Arial" w:cs="Arial"/>
                <w:sz w:val="24"/>
                <w:szCs w:val="24"/>
                <w:lang w:val="en-CA"/>
              </w:rPr>
            </w:pPr>
          </w:p>
          <w:p w14:paraId="2CBA311C" w14:textId="77777777" w:rsidR="00827DEA" w:rsidRPr="008220C1" w:rsidRDefault="00827DEA">
            <w:pPr>
              <w:rPr>
                <w:rFonts w:ascii="Arial" w:hAnsi="Arial" w:cs="Arial"/>
                <w:i/>
                <w:sz w:val="24"/>
                <w:szCs w:val="24"/>
                <w:lang w:val="en-CA"/>
              </w:rPr>
            </w:pPr>
            <w:r w:rsidRPr="008220C1">
              <w:rPr>
                <w:rFonts w:ascii="Arial" w:hAnsi="Arial" w:cs="Arial"/>
                <w:i/>
                <w:sz w:val="24"/>
                <w:szCs w:val="24"/>
              </w:rPr>
              <w:t>Rural impacts have been considered and there are no differential or adverse social and economic impact</w:t>
            </w:r>
            <w:r w:rsidR="009F07E4" w:rsidRPr="008220C1">
              <w:rPr>
                <w:rFonts w:ascii="Arial" w:hAnsi="Arial" w:cs="Arial"/>
                <w:i/>
                <w:sz w:val="24"/>
                <w:szCs w:val="24"/>
              </w:rPr>
              <w:t xml:space="preserve">s from this policy to young people living </w:t>
            </w:r>
            <w:r w:rsidRPr="008220C1">
              <w:rPr>
                <w:rFonts w:ascii="Arial" w:hAnsi="Arial" w:cs="Arial"/>
                <w:i/>
                <w:sz w:val="24"/>
                <w:szCs w:val="24"/>
              </w:rPr>
              <w:t>in rural areas</w:t>
            </w:r>
            <w:r w:rsidR="009F07E4" w:rsidRPr="008220C1">
              <w:rPr>
                <w:rFonts w:ascii="Arial" w:hAnsi="Arial" w:cs="Arial"/>
                <w:i/>
                <w:sz w:val="24"/>
                <w:szCs w:val="24"/>
              </w:rPr>
              <w:t xml:space="preserve">. </w:t>
            </w:r>
          </w:p>
          <w:p w14:paraId="7DFAC2C1" w14:textId="77777777" w:rsidR="00827DEA" w:rsidRPr="00DC325F" w:rsidRDefault="00827DEA">
            <w:pPr>
              <w:rPr>
                <w:rFonts w:ascii="Arial" w:hAnsi="Arial" w:cs="Arial"/>
                <w:sz w:val="24"/>
                <w:szCs w:val="24"/>
                <w:lang w:val="en-CA"/>
              </w:rPr>
            </w:pPr>
          </w:p>
        </w:tc>
      </w:tr>
      <w:tr w:rsidR="00DC325F" w14:paraId="2A81DDED" w14:textId="77777777" w:rsidTr="00DC325F">
        <w:tc>
          <w:tcPr>
            <w:tcW w:w="4775" w:type="dxa"/>
          </w:tcPr>
          <w:p w14:paraId="7A8C4DC6" w14:textId="77777777" w:rsidR="00DC325F" w:rsidRPr="00DC325F" w:rsidRDefault="00DC325F">
            <w:pPr>
              <w:rPr>
                <w:rStyle w:val="Hyperlink"/>
                <w:rFonts w:ascii="Arial" w:hAnsi="Arial" w:cs="Arial"/>
                <w:sz w:val="24"/>
                <w:szCs w:val="24"/>
                <w:lang w:val="en-CA"/>
              </w:rPr>
            </w:pPr>
          </w:p>
          <w:p w14:paraId="7390A44E" w14:textId="77777777" w:rsidR="00DC325F" w:rsidRPr="00DC325F" w:rsidRDefault="00D14154">
            <w:pPr>
              <w:rPr>
                <w:rFonts w:ascii="Arial" w:hAnsi="Arial" w:cs="Arial"/>
                <w:sz w:val="24"/>
                <w:szCs w:val="24"/>
                <w:lang w:val="en-CA"/>
              </w:rPr>
            </w:pPr>
            <w:hyperlink r:id="rId10" w:history="1">
              <w:r w:rsidR="00DC325F" w:rsidRPr="00DC325F">
                <w:rPr>
                  <w:rStyle w:val="Hyperlink"/>
                  <w:rFonts w:ascii="Arial" w:hAnsi="Arial" w:cs="Arial"/>
                  <w:sz w:val="24"/>
                  <w:szCs w:val="24"/>
                  <w:lang w:val="en-CA"/>
                </w:rPr>
                <w:t>Human Resources: Proposed restructuring of posts reporting to functional managers in HR Services and Corporate HR &amp; Business Partnering</w:t>
              </w:r>
            </w:hyperlink>
            <w:r w:rsidR="00DC325F" w:rsidRPr="00DC325F">
              <w:rPr>
                <w:rFonts w:ascii="Arial" w:hAnsi="Arial" w:cs="Arial"/>
                <w:sz w:val="24"/>
                <w:szCs w:val="24"/>
                <w:lang w:val="en-CA"/>
              </w:rPr>
              <w:t xml:space="preserve">. </w:t>
            </w:r>
          </w:p>
          <w:p w14:paraId="0EFC3C73" w14:textId="77777777" w:rsidR="00DC325F" w:rsidRPr="00DC325F" w:rsidRDefault="00DC325F">
            <w:pPr>
              <w:rPr>
                <w:rFonts w:ascii="Arial" w:hAnsi="Arial" w:cs="Arial"/>
                <w:sz w:val="24"/>
                <w:szCs w:val="24"/>
                <w:lang w:val="en-CA"/>
              </w:rPr>
            </w:pPr>
          </w:p>
          <w:p w14:paraId="7DA7C1D8" w14:textId="77777777" w:rsidR="00DC325F" w:rsidRPr="00DC325F" w:rsidRDefault="00DC325F">
            <w:pPr>
              <w:rPr>
                <w:rFonts w:ascii="Arial" w:hAnsi="Arial" w:cs="Arial"/>
                <w:sz w:val="24"/>
                <w:szCs w:val="24"/>
                <w:lang w:val="en-CA"/>
              </w:rPr>
            </w:pPr>
            <w:r w:rsidRPr="00DC325F">
              <w:rPr>
                <w:rFonts w:ascii="Arial" w:eastAsia="Arial" w:hAnsi="Arial" w:cs="Arial"/>
                <w:b/>
                <w:i/>
                <w:sz w:val="24"/>
                <w:szCs w:val="24"/>
              </w:rPr>
              <w:t>(Internal focused policy)</w:t>
            </w:r>
          </w:p>
          <w:p w14:paraId="27C472E8" w14:textId="77777777" w:rsidR="00DC325F" w:rsidRPr="00DC325F" w:rsidRDefault="00DC325F">
            <w:pPr>
              <w:rPr>
                <w:rFonts w:ascii="Arial" w:hAnsi="Arial" w:cs="Arial"/>
                <w:sz w:val="24"/>
                <w:szCs w:val="24"/>
              </w:rPr>
            </w:pPr>
          </w:p>
        </w:tc>
        <w:tc>
          <w:tcPr>
            <w:tcW w:w="2268" w:type="dxa"/>
          </w:tcPr>
          <w:p w14:paraId="3678F670" w14:textId="77777777" w:rsidR="00DC325F" w:rsidRPr="008220C1" w:rsidRDefault="00DC325F">
            <w:pPr>
              <w:rPr>
                <w:rFonts w:ascii="Arial" w:hAnsi="Arial" w:cs="Arial"/>
                <w:i/>
              </w:rPr>
            </w:pPr>
          </w:p>
        </w:tc>
        <w:tc>
          <w:tcPr>
            <w:tcW w:w="8080" w:type="dxa"/>
            <w:hideMark/>
          </w:tcPr>
          <w:p w14:paraId="5992FD74" w14:textId="77777777" w:rsidR="00827DEA" w:rsidRPr="008220C1" w:rsidRDefault="00827DEA">
            <w:pPr>
              <w:rPr>
                <w:rFonts w:ascii="Arial" w:hAnsi="Arial" w:cs="Arial"/>
                <w:i/>
                <w:sz w:val="24"/>
                <w:szCs w:val="24"/>
              </w:rPr>
            </w:pPr>
          </w:p>
          <w:p w14:paraId="77123204" w14:textId="77777777" w:rsidR="00827DEA" w:rsidRPr="008220C1" w:rsidRDefault="00827DEA" w:rsidP="00827DEA">
            <w:pPr>
              <w:rPr>
                <w:rFonts w:ascii="Arial" w:hAnsi="Arial" w:cs="Arial"/>
                <w:i/>
                <w:sz w:val="24"/>
                <w:szCs w:val="24"/>
                <w:lang w:val="en-CA"/>
              </w:rPr>
            </w:pPr>
            <w:r w:rsidRPr="008220C1">
              <w:rPr>
                <w:rFonts w:ascii="Arial" w:hAnsi="Arial" w:cs="Arial"/>
                <w:i/>
                <w:sz w:val="24"/>
                <w:szCs w:val="24"/>
              </w:rPr>
              <w:t>Rural impacts have been considered and there are no differential or adverse social and economic impacts from this structure to people living in rural areas</w:t>
            </w:r>
          </w:p>
          <w:p w14:paraId="1015AC5B" w14:textId="77777777" w:rsidR="00DC325F" w:rsidRPr="008220C1" w:rsidRDefault="00DC325F">
            <w:pPr>
              <w:rPr>
                <w:rFonts w:ascii="Arial" w:hAnsi="Arial" w:cs="Arial"/>
                <w:i/>
                <w:sz w:val="24"/>
                <w:szCs w:val="24"/>
              </w:rPr>
            </w:pPr>
          </w:p>
        </w:tc>
      </w:tr>
      <w:tr w:rsidR="00DC325F" w14:paraId="64B2CFE4" w14:textId="77777777" w:rsidTr="00DC325F">
        <w:trPr>
          <w:trHeight w:val="1322"/>
        </w:trPr>
        <w:tc>
          <w:tcPr>
            <w:tcW w:w="4775" w:type="dxa"/>
            <w:hideMark/>
          </w:tcPr>
          <w:p w14:paraId="532B8FC8" w14:textId="77777777" w:rsidR="00DC325F" w:rsidRPr="00DC325F" w:rsidRDefault="00D14154">
            <w:pPr>
              <w:rPr>
                <w:rStyle w:val="Hyperlink"/>
                <w:rFonts w:ascii="Arial" w:hAnsi="Arial" w:cs="Arial"/>
                <w:sz w:val="24"/>
                <w:szCs w:val="24"/>
                <w:lang w:val="en-CA"/>
              </w:rPr>
            </w:pPr>
            <w:hyperlink r:id="rId11" w:history="1">
              <w:r w:rsidR="00DC325F" w:rsidRPr="00DC325F">
                <w:rPr>
                  <w:rStyle w:val="Hyperlink"/>
                  <w:rFonts w:ascii="Arial" w:hAnsi="Arial" w:cs="Arial"/>
                  <w:sz w:val="24"/>
                  <w:szCs w:val="24"/>
                  <w:lang w:val="en-CA"/>
                </w:rPr>
                <w:t>Proposed new Permanent Information Governance Unit structure</w:t>
              </w:r>
            </w:hyperlink>
          </w:p>
          <w:p w14:paraId="4937DED2" w14:textId="77777777" w:rsidR="00DC325F" w:rsidRPr="00DC325F" w:rsidRDefault="00DC325F">
            <w:pPr>
              <w:rPr>
                <w:rStyle w:val="Hyperlink"/>
                <w:rFonts w:ascii="Arial" w:hAnsi="Arial" w:cs="Arial"/>
                <w:sz w:val="24"/>
                <w:szCs w:val="24"/>
                <w:lang w:val="en-CA"/>
              </w:rPr>
            </w:pPr>
          </w:p>
          <w:p w14:paraId="7F6BFF18" w14:textId="77777777" w:rsidR="00DC325F" w:rsidRPr="00DC325F" w:rsidRDefault="00DC325F">
            <w:pPr>
              <w:rPr>
                <w:rFonts w:ascii="Arial" w:eastAsia="Arial" w:hAnsi="Arial" w:cs="Arial"/>
                <w:b/>
                <w:i/>
                <w:sz w:val="24"/>
                <w:szCs w:val="24"/>
              </w:rPr>
            </w:pPr>
            <w:r w:rsidRPr="00DC325F">
              <w:rPr>
                <w:rFonts w:ascii="Arial" w:eastAsia="Arial" w:hAnsi="Arial" w:cs="Arial"/>
                <w:b/>
                <w:i/>
                <w:sz w:val="24"/>
                <w:szCs w:val="24"/>
              </w:rPr>
              <w:t>(Internal focused policy)</w:t>
            </w:r>
          </w:p>
          <w:p w14:paraId="6D262FA1" w14:textId="77777777" w:rsidR="00DC325F" w:rsidRPr="00DC325F" w:rsidRDefault="00DC325F">
            <w:pPr>
              <w:rPr>
                <w:rStyle w:val="Hyperlink"/>
                <w:rFonts w:ascii="Calibri" w:hAnsi="Calibri" w:cs="Calibri"/>
                <w:sz w:val="24"/>
                <w:szCs w:val="24"/>
                <w:lang w:val="en-CA"/>
              </w:rPr>
            </w:pPr>
          </w:p>
        </w:tc>
        <w:tc>
          <w:tcPr>
            <w:tcW w:w="2268" w:type="dxa"/>
          </w:tcPr>
          <w:p w14:paraId="6CFE33B0" w14:textId="77777777" w:rsidR="00DC325F" w:rsidRDefault="00DC325F"/>
        </w:tc>
        <w:tc>
          <w:tcPr>
            <w:tcW w:w="8080" w:type="dxa"/>
          </w:tcPr>
          <w:p w14:paraId="6F11DF0C" w14:textId="77777777" w:rsidR="00827DEA" w:rsidRPr="008220C1" w:rsidRDefault="00827DEA" w:rsidP="00827DEA">
            <w:pPr>
              <w:rPr>
                <w:rFonts w:ascii="Arial" w:hAnsi="Arial" w:cs="Arial"/>
                <w:i/>
                <w:sz w:val="24"/>
                <w:szCs w:val="24"/>
                <w:lang w:val="en-CA"/>
              </w:rPr>
            </w:pPr>
            <w:r w:rsidRPr="008220C1">
              <w:rPr>
                <w:rFonts w:ascii="Arial" w:hAnsi="Arial" w:cs="Arial"/>
                <w:i/>
                <w:sz w:val="24"/>
                <w:szCs w:val="24"/>
              </w:rPr>
              <w:t>Rural impacts have been considered and there are no differential or adverse social and economic impacts from this structure to people living in rural areas</w:t>
            </w:r>
          </w:p>
          <w:p w14:paraId="1BA6AFCB" w14:textId="77777777" w:rsidR="00DC325F" w:rsidRPr="00DC325F" w:rsidRDefault="00DC325F" w:rsidP="00827DEA">
            <w:pPr>
              <w:rPr>
                <w:rFonts w:ascii="Arial" w:hAnsi="Arial" w:cs="Arial"/>
                <w:sz w:val="24"/>
                <w:szCs w:val="24"/>
              </w:rPr>
            </w:pPr>
          </w:p>
        </w:tc>
      </w:tr>
      <w:tr w:rsidR="00DC325F" w14:paraId="3ED47FDF" w14:textId="77777777" w:rsidTr="00DC325F">
        <w:tc>
          <w:tcPr>
            <w:tcW w:w="4775" w:type="dxa"/>
            <w:hideMark/>
          </w:tcPr>
          <w:p w14:paraId="3ADE532B" w14:textId="77777777" w:rsidR="00DC325F" w:rsidRPr="00DC325F" w:rsidRDefault="00D14154">
            <w:pPr>
              <w:rPr>
                <w:rStyle w:val="Hyperlink"/>
                <w:rFonts w:ascii="Arial" w:hAnsi="Arial" w:cs="Arial"/>
                <w:sz w:val="24"/>
                <w:szCs w:val="24"/>
              </w:rPr>
            </w:pPr>
            <w:hyperlink r:id="rId12" w:history="1">
              <w:r w:rsidR="00DC325F" w:rsidRPr="00DC325F">
                <w:rPr>
                  <w:rStyle w:val="Hyperlink"/>
                  <w:rFonts w:ascii="Arial" w:hAnsi="Arial" w:cs="Arial"/>
                  <w:sz w:val="24"/>
                  <w:szCs w:val="24"/>
                </w:rPr>
                <w:t xml:space="preserve">Guidance for schools, EOTAS </w:t>
              </w:r>
              <w:proofErr w:type="spellStart"/>
              <w:r w:rsidR="00DC325F" w:rsidRPr="00DC325F">
                <w:rPr>
                  <w:rStyle w:val="Hyperlink"/>
                  <w:rFonts w:ascii="Arial" w:hAnsi="Arial" w:cs="Arial"/>
                  <w:sz w:val="24"/>
                  <w:szCs w:val="24"/>
                </w:rPr>
                <w:t>centres</w:t>
              </w:r>
              <w:proofErr w:type="spellEnd"/>
              <w:r w:rsidR="00DC325F" w:rsidRPr="00DC325F">
                <w:rPr>
                  <w:rStyle w:val="Hyperlink"/>
                  <w:rFonts w:ascii="Arial" w:hAnsi="Arial" w:cs="Arial"/>
                  <w:sz w:val="24"/>
                  <w:szCs w:val="24"/>
                </w:rPr>
                <w:t xml:space="preserve"> and Youth Service on supporting transgender young people</w:t>
              </w:r>
            </w:hyperlink>
          </w:p>
          <w:p w14:paraId="7E295D54" w14:textId="77777777" w:rsidR="00DC325F" w:rsidRPr="00DC325F" w:rsidRDefault="00DC325F">
            <w:pPr>
              <w:rPr>
                <w:rStyle w:val="Hyperlink"/>
                <w:rFonts w:ascii="Arial" w:hAnsi="Arial" w:cs="Arial"/>
                <w:sz w:val="24"/>
                <w:szCs w:val="24"/>
              </w:rPr>
            </w:pPr>
          </w:p>
          <w:p w14:paraId="13EE4F03" w14:textId="77777777" w:rsidR="00DC325F" w:rsidRPr="00DC325F" w:rsidRDefault="00DC325F">
            <w:pPr>
              <w:rPr>
                <w:rStyle w:val="Hyperlink"/>
                <w:rFonts w:ascii="Calibri" w:hAnsi="Calibri" w:cs="Calibri"/>
                <w:sz w:val="24"/>
                <w:szCs w:val="24"/>
                <w:lang w:val="en-CA"/>
              </w:rPr>
            </w:pPr>
          </w:p>
        </w:tc>
        <w:tc>
          <w:tcPr>
            <w:tcW w:w="2268" w:type="dxa"/>
            <w:hideMark/>
          </w:tcPr>
          <w:p w14:paraId="3859E45B" w14:textId="77777777" w:rsidR="00DC325F" w:rsidRDefault="00DC325F"/>
        </w:tc>
        <w:tc>
          <w:tcPr>
            <w:tcW w:w="8080" w:type="dxa"/>
            <w:hideMark/>
          </w:tcPr>
          <w:p w14:paraId="6B9A4EB9" w14:textId="77777777" w:rsidR="00827DEA" w:rsidRDefault="00827DEA">
            <w:pPr>
              <w:rPr>
                <w:rFonts w:ascii="Arial" w:hAnsi="Arial" w:cs="Arial"/>
                <w:sz w:val="24"/>
                <w:szCs w:val="24"/>
              </w:rPr>
            </w:pPr>
            <w:r w:rsidRPr="00827DEA">
              <w:rPr>
                <w:rFonts w:ascii="Arial" w:hAnsi="Arial" w:cs="Arial"/>
                <w:sz w:val="24"/>
                <w:szCs w:val="24"/>
              </w:rPr>
              <w:t xml:space="preserve">The Education Authority has developed guidance for schools, EOTAS </w:t>
            </w:r>
            <w:proofErr w:type="spellStart"/>
            <w:r w:rsidRPr="00827DEA">
              <w:rPr>
                <w:rFonts w:ascii="Arial" w:hAnsi="Arial" w:cs="Arial"/>
                <w:sz w:val="24"/>
                <w:szCs w:val="24"/>
              </w:rPr>
              <w:t>centres</w:t>
            </w:r>
            <w:proofErr w:type="spellEnd"/>
            <w:r w:rsidRPr="00827DEA">
              <w:rPr>
                <w:rFonts w:ascii="Arial" w:hAnsi="Arial" w:cs="Arial"/>
                <w:sz w:val="24"/>
                <w:szCs w:val="24"/>
              </w:rPr>
              <w:t xml:space="preserve"> and Youth Service on supporting transgender young people, including advice on practical issues such as: </w:t>
            </w:r>
          </w:p>
          <w:p w14:paraId="19CAFCFB" w14:textId="77777777" w:rsidR="00827DEA" w:rsidRDefault="00827DEA">
            <w:pPr>
              <w:rPr>
                <w:rFonts w:ascii="Arial" w:hAnsi="Arial" w:cs="Arial"/>
                <w:sz w:val="24"/>
                <w:szCs w:val="24"/>
              </w:rPr>
            </w:pPr>
          </w:p>
          <w:p w14:paraId="1B57E0B5" w14:textId="77777777" w:rsidR="00827DEA" w:rsidRPr="00827DEA" w:rsidRDefault="00827DEA" w:rsidP="00827DEA">
            <w:pPr>
              <w:pStyle w:val="ListParagraph"/>
              <w:numPr>
                <w:ilvl w:val="0"/>
                <w:numId w:val="13"/>
              </w:numPr>
              <w:rPr>
                <w:rFonts w:ascii="Arial" w:hAnsi="Arial" w:cs="Arial"/>
                <w:sz w:val="24"/>
                <w:szCs w:val="24"/>
              </w:rPr>
            </w:pPr>
            <w:r w:rsidRPr="00827DEA">
              <w:rPr>
                <w:rFonts w:ascii="Arial" w:hAnsi="Arial" w:cs="Arial"/>
                <w:sz w:val="24"/>
                <w:szCs w:val="24"/>
              </w:rPr>
              <w:t xml:space="preserve">bullying and harassment; </w:t>
            </w:r>
          </w:p>
          <w:p w14:paraId="15544A16" w14:textId="77777777" w:rsidR="00827DEA" w:rsidRPr="00827DEA" w:rsidRDefault="00827DEA" w:rsidP="00827DEA">
            <w:pPr>
              <w:pStyle w:val="ListParagraph"/>
              <w:numPr>
                <w:ilvl w:val="0"/>
                <w:numId w:val="13"/>
              </w:numPr>
              <w:rPr>
                <w:rFonts w:ascii="Arial" w:hAnsi="Arial" w:cs="Arial"/>
                <w:sz w:val="24"/>
                <w:szCs w:val="24"/>
              </w:rPr>
            </w:pPr>
            <w:r w:rsidRPr="00827DEA">
              <w:rPr>
                <w:rFonts w:ascii="Arial" w:hAnsi="Arial" w:cs="Arial"/>
                <w:sz w:val="24"/>
                <w:szCs w:val="24"/>
              </w:rPr>
              <w:t xml:space="preserve">toilets and changing rooms; </w:t>
            </w:r>
          </w:p>
          <w:p w14:paraId="5DAAE8A9" w14:textId="77777777" w:rsidR="00827DEA" w:rsidRPr="00827DEA" w:rsidRDefault="00827DEA" w:rsidP="00827DEA">
            <w:pPr>
              <w:pStyle w:val="ListParagraph"/>
              <w:numPr>
                <w:ilvl w:val="0"/>
                <w:numId w:val="13"/>
              </w:numPr>
              <w:rPr>
                <w:rFonts w:ascii="Arial" w:hAnsi="Arial" w:cs="Arial"/>
                <w:sz w:val="24"/>
                <w:szCs w:val="24"/>
              </w:rPr>
            </w:pPr>
            <w:r w:rsidRPr="00827DEA">
              <w:rPr>
                <w:rFonts w:ascii="Arial" w:hAnsi="Arial" w:cs="Arial"/>
                <w:sz w:val="24"/>
                <w:szCs w:val="24"/>
              </w:rPr>
              <w:t xml:space="preserve">names and pronouns; </w:t>
            </w:r>
          </w:p>
          <w:p w14:paraId="00AC7DDB" w14:textId="77777777" w:rsidR="00827DEA" w:rsidRPr="00827DEA" w:rsidRDefault="00827DEA" w:rsidP="00827DEA">
            <w:pPr>
              <w:pStyle w:val="ListParagraph"/>
              <w:numPr>
                <w:ilvl w:val="0"/>
                <w:numId w:val="13"/>
              </w:numPr>
              <w:rPr>
                <w:rFonts w:ascii="Arial" w:hAnsi="Arial" w:cs="Arial"/>
                <w:sz w:val="24"/>
                <w:szCs w:val="24"/>
              </w:rPr>
            </w:pPr>
            <w:r w:rsidRPr="00827DEA">
              <w:rPr>
                <w:rFonts w:ascii="Arial" w:hAnsi="Arial" w:cs="Arial"/>
                <w:sz w:val="24"/>
                <w:szCs w:val="24"/>
              </w:rPr>
              <w:t xml:space="preserve">uniforms, P.E. kits and swimwear; </w:t>
            </w:r>
          </w:p>
          <w:p w14:paraId="7464E198" w14:textId="77777777" w:rsidR="00827DEA" w:rsidRPr="00827DEA" w:rsidRDefault="00827DEA" w:rsidP="00827DEA">
            <w:pPr>
              <w:pStyle w:val="ListParagraph"/>
              <w:numPr>
                <w:ilvl w:val="0"/>
                <w:numId w:val="13"/>
              </w:numPr>
              <w:rPr>
                <w:rFonts w:ascii="Arial" w:hAnsi="Arial" w:cs="Arial"/>
                <w:sz w:val="24"/>
                <w:szCs w:val="24"/>
              </w:rPr>
            </w:pPr>
            <w:r w:rsidRPr="00827DEA">
              <w:rPr>
                <w:rFonts w:ascii="Arial" w:hAnsi="Arial" w:cs="Arial"/>
                <w:sz w:val="24"/>
                <w:szCs w:val="24"/>
              </w:rPr>
              <w:t xml:space="preserve">overnight and residential trips; </w:t>
            </w:r>
          </w:p>
          <w:p w14:paraId="5D2F7669" w14:textId="77777777" w:rsidR="00827DEA" w:rsidRPr="00827DEA" w:rsidRDefault="00827DEA" w:rsidP="00827DEA">
            <w:pPr>
              <w:pStyle w:val="ListParagraph"/>
              <w:numPr>
                <w:ilvl w:val="0"/>
                <w:numId w:val="13"/>
              </w:numPr>
              <w:rPr>
                <w:rFonts w:ascii="Arial" w:hAnsi="Arial" w:cs="Arial"/>
                <w:sz w:val="24"/>
                <w:szCs w:val="24"/>
              </w:rPr>
            </w:pPr>
            <w:r w:rsidRPr="00827DEA">
              <w:rPr>
                <w:rFonts w:ascii="Arial" w:hAnsi="Arial" w:cs="Arial"/>
                <w:sz w:val="24"/>
                <w:szCs w:val="24"/>
              </w:rPr>
              <w:t xml:space="preserve">supporting staff and responding to concerns; and </w:t>
            </w:r>
          </w:p>
          <w:p w14:paraId="00DE78A2" w14:textId="77777777" w:rsidR="00827DEA" w:rsidRPr="00827DEA" w:rsidRDefault="00827DEA" w:rsidP="00827DEA">
            <w:pPr>
              <w:pStyle w:val="ListParagraph"/>
              <w:numPr>
                <w:ilvl w:val="0"/>
                <w:numId w:val="13"/>
              </w:numPr>
              <w:rPr>
                <w:rFonts w:ascii="Arial" w:hAnsi="Arial" w:cs="Arial"/>
                <w:sz w:val="24"/>
                <w:szCs w:val="24"/>
              </w:rPr>
            </w:pPr>
            <w:r w:rsidRPr="00827DEA">
              <w:rPr>
                <w:rFonts w:ascii="Arial" w:hAnsi="Arial" w:cs="Arial"/>
                <w:sz w:val="24"/>
                <w:szCs w:val="24"/>
              </w:rPr>
              <w:t xml:space="preserve">exams/certificate changes. </w:t>
            </w:r>
          </w:p>
          <w:p w14:paraId="71C69433" w14:textId="77777777" w:rsidR="00827DEA" w:rsidRPr="00827DEA" w:rsidRDefault="00827DEA">
            <w:pPr>
              <w:rPr>
                <w:rFonts w:ascii="Arial" w:hAnsi="Arial" w:cs="Arial"/>
                <w:sz w:val="24"/>
                <w:szCs w:val="24"/>
              </w:rPr>
            </w:pPr>
            <w:r w:rsidRPr="00827DEA">
              <w:rPr>
                <w:rFonts w:ascii="Arial" w:hAnsi="Arial" w:cs="Arial"/>
                <w:sz w:val="24"/>
                <w:szCs w:val="24"/>
              </w:rPr>
              <w:t xml:space="preserve">The Education Authority’s guidance aims to support schools and other educational settings to develop and sustain effective pastoral care systems which can accommodate and develop the social, emotional, educational, physical and spiritual needs of all pupils within the school ethos. </w:t>
            </w:r>
          </w:p>
          <w:p w14:paraId="6A304EF4" w14:textId="77777777" w:rsidR="00827DEA" w:rsidRPr="00827DEA" w:rsidRDefault="00827DEA">
            <w:pPr>
              <w:rPr>
                <w:rFonts w:ascii="Arial" w:hAnsi="Arial" w:cs="Arial"/>
                <w:sz w:val="24"/>
                <w:szCs w:val="24"/>
              </w:rPr>
            </w:pPr>
          </w:p>
          <w:p w14:paraId="5A51D7B5" w14:textId="77777777" w:rsidR="008220C1" w:rsidRDefault="008220C1">
            <w:pPr>
              <w:rPr>
                <w:rFonts w:ascii="Arial" w:hAnsi="Arial" w:cs="Arial"/>
                <w:sz w:val="24"/>
                <w:szCs w:val="24"/>
              </w:rPr>
            </w:pPr>
          </w:p>
          <w:p w14:paraId="10CD1845" w14:textId="77777777" w:rsidR="008220C1" w:rsidRDefault="008220C1">
            <w:pPr>
              <w:rPr>
                <w:rFonts w:ascii="Arial" w:hAnsi="Arial" w:cs="Arial"/>
                <w:sz w:val="24"/>
                <w:szCs w:val="24"/>
              </w:rPr>
            </w:pPr>
          </w:p>
          <w:p w14:paraId="2728B68E" w14:textId="77777777" w:rsidR="00827DEA" w:rsidRPr="00827DEA" w:rsidRDefault="00827DEA">
            <w:pPr>
              <w:rPr>
                <w:rFonts w:ascii="Arial" w:hAnsi="Arial" w:cs="Arial"/>
                <w:sz w:val="24"/>
                <w:szCs w:val="24"/>
              </w:rPr>
            </w:pPr>
            <w:r w:rsidRPr="00827DEA">
              <w:rPr>
                <w:rFonts w:ascii="Arial" w:hAnsi="Arial" w:cs="Arial"/>
                <w:sz w:val="24"/>
                <w:szCs w:val="24"/>
              </w:rPr>
              <w:lastRenderedPageBreak/>
              <w:t xml:space="preserve">Participants from urban and rural areas were interviewed for the project by the project team and Parenting NI. There are no reliable statistics on the number of transgender young people living in rural areas of Northern Ireland. </w:t>
            </w:r>
            <w:r w:rsidRPr="00827DEA">
              <w:rPr>
                <w:rFonts w:ascii="Arial" w:hAnsi="Arial" w:cs="Arial"/>
                <w:b/>
                <w:sz w:val="24"/>
                <w:szCs w:val="24"/>
              </w:rPr>
              <w:t>No obvious differential impact based on rurality was identified.</w:t>
            </w:r>
          </w:p>
          <w:p w14:paraId="5FF034DC" w14:textId="77777777" w:rsidR="00827DEA" w:rsidRDefault="00827DEA"/>
          <w:p w14:paraId="1D28BC82" w14:textId="77777777" w:rsidR="00827DEA" w:rsidRPr="00DC325F" w:rsidRDefault="00827DEA">
            <w:pPr>
              <w:rPr>
                <w:rFonts w:ascii="Arial" w:hAnsi="Arial" w:cs="Arial"/>
                <w:sz w:val="24"/>
                <w:szCs w:val="24"/>
              </w:rPr>
            </w:pPr>
          </w:p>
        </w:tc>
      </w:tr>
      <w:tr w:rsidR="00FF3AE3" w:rsidRPr="00B7631F" w14:paraId="4F9E457D" w14:textId="77777777" w:rsidTr="00DC325F">
        <w:tc>
          <w:tcPr>
            <w:tcW w:w="4775" w:type="dxa"/>
          </w:tcPr>
          <w:p w14:paraId="793A7423" w14:textId="77777777" w:rsidR="00B7631F" w:rsidRPr="00DC325F" w:rsidRDefault="00D14154" w:rsidP="00D341DE">
            <w:pPr>
              <w:spacing w:before="4" w:line="360" w:lineRule="exact"/>
              <w:ind w:right="215"/>
              <w:rPr>
                <w:rFonts w:ascii="Arial" w:hAnsi="Arial" w:cs="Arial"/>
                <w:sz w:val="24"/>
                <w:szCs w:val="24"/>
                <w:u w:val="single"/>
              </w:rPr>
            </w:pPr>
            <w:hyperlink r:id="rId13" w:history="1">
              <w:r w:rsidR="00DC325F" w:rsidRPr="00DC325F">
                <w:rPr>
                  <w:rStyle w:val="Hyperlink"/>
                  <w:rFonts w:ascii="Arial" w:hAnsi="Arial" w:cs="Arial"/>
                  <w:sz w:val="24"/>
                  <w:szCs w:val="24"/>
                </w:rPr>
                <w:t>Education Authority Guidelines for Elective Home Education</w:t>
              </w:r>
            </w:hyperlink>
          </w:p>
          <w:p w14:paraId="528652A8" w14:textId="77777777" w:rsidR="00DC325F" w:rsidRPr="00DC325F" w:rsidRDefault="00DC325F" w:rsidP="00D341DE">
            <w:pPr>
              <w:spacing w:before="4" w:line="360" w:lineRule="exact"/>
              <w:ind w:right="215"/>
              <w:rPr>
                <w:rFonts w:ascii="Arial" w:eastAsia="Arial" w:hAnsi="Arial" w:cs="Arial"/>
                <w:sz w:val="24"/>
                <w:szCs w:val="24"/>
              </w:rPr>
            </w:pPr>
          </w:p>
        </w:tc>
        <w:tc>
          <w:tcPr>
            <w:tcW w:w="2268" w:type="dxa"/>
          </w:tcPr>
          <w:p w14:paraId="061DDF43" w14:textId="77777777" w:rsidR="00FF3AE3" w:rsidRPr="00B7631F" w:rsidRDefault="00DC325B">
            <w:pPr>
              <w:rPr>
                <w:rFonts w:ascii="Arial" w:hAnsi="Arial" w:cs="Arial"/>
                <w:sz w:val="24"/>
                <w:szCs w:val="24"/>
              </w:rPr>
            </w:pPr>
            <w:r>
              <w:rPr>
                <w:rFonts w:ascii="Arial" w:hAnsi="Arial" w:cs="Arial"/>
                <w:sz w:val="24"/>
                <w:szCs w:val="24"/>
              </w:rPr>
              <w:t xml:space="preserve">Education </w:t>
            </w:r>
          </w:p>
        </w:tc>
        <w:tc>
          <w:tcPr>
            <w:tcW w:w="8080" w:type="dxa"/>
          </w:tcPr>
          <w:p w14:paraId="430AB3DA" w14:textId="77777777" w:rsidR="00FF3AE3" w:rsidRPr="00827DEA" w:rsidRDefault="00FA62D1" w:rsidP="00FF3AE3">
            <w:pPr>
              <w:rPr>
                <w:rFonts w:ascii="Arial" w:hAnsi="Arial" w:cs="Arial"/>
                <w:b/>
                <w:sz w:val="24"/>
                <w:szCs w:val="24"/>
              </w:rPr>
            </w:pPr>
            <w:r w:rsidRPr="00827DEA">
              <w:rPr>
                <w:rFonts w:ascii="Arial" w:hAnsi="Arial" w:cs="Arial"/>
                <w:sz w:val="24"/>
                <w:szCs w:val="24"/>
              </w:rPr>
              <w:t>EA information would suggest that families from rural communities will choose to home educate, as will those from urban settings. This is not related to the availability of schools but rather reflects the various other reasons why parent/</w:t>
            </w:r>
            <w:proofErr w:type="spellStart"/>
            <w:r w:rsidRPr="00827DEA">
              <w:rPr>
                <w:rFonts w:ascii="Arial" w:hAnsi="Arial" w:cs="Arial"/>
                <w:sz w:val="24"/>
                <w:szCs w:val="24"/>
              </w:rPr>
              <w:t>carers</w:t>
            </w:r>
            <w:proofErr w:type="spellEnd"/>
            <w:r w:rsidRPr="00827DEA">
              <w:rPr>
                <w:rFonts w:ascii="Arial" w:hAnsi="Arial" w:cs="Arial"/>
                <w:sz w:val="24"/>
                <w:szCs w:val="24"/>
              </w:rPr>
              <w:t xml:space="preserve"> choose to electively home educate. </w:t>
            </w:r>
            <w:r w:rsidRPr="00827DEA">
              <w:rPr>
                <w:rFonts w:ascii="Arial" w:hAnsi="Arial" w:cs="Arial"/>
                <w:b/>
                <w:sz w:val="24"/>
                <w:szCs w:val="24"/>
              </w:rPr>
              <w:t xml:space="preserve">There is no evidence to suggest though that the issue of rural/ urban is the major driver in a family choosing to home educate in NI. </w:t>
            </w:r>
          </w:p>
          <w:p w14:paraId="0CA299F9" w14:textId="77777777" w:rsidR="00FA62D1" w:rsidRPr="00827DEA" w:rsidRDefault="00FA62D1" w:rsidP="00FF3AE3">
            <w:pPr>
              <w:rPr>
                <w:rFonts w:ascii="Arial" w:hAnsi="Arial" w:cs="Arial"/>
                <w:sz w:val="24"/>
                <w:szCs w:val="24"/>
              </w:rPr>
            </w:pPr>
          </w:p>
          <w:p w14:paraId="54F9AEE3" w14:textId="77777777" w:rsidR="00827DEA" w:rsidRDefault="00FA62D1" w:rsidP="00FF3AE3">
            <w:pPr>
              <w:rPr>
                <w:rFonts w:ascii="Arial" w:hAnsi="Arial" w:cs="Arial"/>
                <w:sz w:val="24"/>
                <w:szCs w:val="24"/>
              </w:rPr>
            </w:pPr>
            <w:r w:rsidRPr="00827DEA">
              <w:rPr>
                <w:rFonts w:ascii="Arial" w:hAnsi="Arial" w:cs="Arial"/>
                <w:sz w:val="24"/>
                <w:szCs w:val="24"/>
              </w:rPr>
              <w:t>Where a parent chooses to home educate they take full responsibility for their child’s education and the resources required to facilitate that. When working with a home educating family living in a rural setting the EHE team would acknowledge the following potential issues: 1. Availability of local support services 2. Travel 3. Availability of venues to meet if required</w:t>
            </w:r>
            <w:r w:rsidR="00827DEA">
              <w:rPr>
                <w:rFonts w:ascii="Arial" w:hAnsi="Arial" w:cs="Arial"/>
                <w:sz w:val="24"/>
                <w:szCs w:val="24"/>
              </w:rPr>
              <w:t xml:space="preserve">. </w:t>
            </w:r>
          </w:p>
          <w:p w14:paraId="09B7149B" w14:textId="77777777" w:rsidR="00827DEA" w:rsidRPr="00DC325F" w:rsidRDefault="00827DEA" w:rsidP="00FF3AE3">
            <w:pPr>
              <w:rPr>
                <w:rFonts w:ascii="Arial" w:hAnsi="Arial" w:cs="Arial"/>
                <w:sz w:val="24"/>
                <w:szCs w:val="24"/>
              </w:rPr>
            </w:pPr>
          </w:p>
        </w:tc>
      </w:tr>
      <w:tr w:rsidR="000776E5" w:rsidRPr="00B7631F" w14:paraId="7EE934DB" w14:textId="77777777" w:rsidTr="00DC325F">
        <w:tc>
          <w:tcPr>
            <w:tcW w:w="4775" w:type="dxa"/>
          </w:tcPr>
          <w:p w14:paraId="05DCBBAF" w14:textId="77777777" w:rsidR="000776E5" w:rsidRPr="000776E5" w:rsidRDefault="00D14154" w:rsidP="000776E5">
            <w:pPr>
              <w:widowControl/>
              <w:rPr>
                <w:rFonts w:ascii="Arial" w:eastAsia="Times New Roman" w:hAnsi="Arial" w:cs="Arial"/>
                <w:color w:val="000000"/>
                <w:sz w:val="24"/>
                <w:szCs w:val="24"/>
                <w:lang w:val="en-GB"/>
              </w:rPr>
            </w:pPr>
            <w:hyperlink r:id="rId14" w:history="1">
              <w:r w:rsidR="000776E5" w:rsidRPr="000776E5">
                <w:rPr>
                  <w:rStyle w:val="Hyperlink"/>
                  <w:rFonts w:ascii="Arial" w:eastAsia="Times New Roman" w:hAnsi="Arial" w:cs="Arial"/>
                  <w:sz w:val="24"/>
                  <w:szCs w:val="24"/>
                  <w:lang w:val="en-GB"/>
                </w:rPr>
                <w:t>Screening Guidance for young women, schools, child care providers and other stakeholders in accessing support services for School aged mothers (SAMs)</w:t>
              </w:r>
            </w:hyperlink>
            <w:r w:rsidR="000776E5" w:rsidRPr="000776E5">
              <w:rPr>
                <w:rFonts w:ascii="Arial" w:eastAsia="Times New Roman" w:hAnsi="Arial" w:cs="Arial"/>
                <w:color w:val="000000"/>
                <w:sz w:val="24"/>
                <w:szCs w:val="24"/>
                <w:lang w:val="en-GB"/>
              </w:rPr>
              <w:t xml:space="preserve"> </w:t>
            </w:r>
          </w:p>
          <w:p w14:paraId="0018D1F0" w14:textId="77777777" w:rsidR="000776E5" w:rsidRDefault="000776E5" w:rsidP="00D341DE">
            <w:pPr>
              <w:spacing w:before="4" w:line="360" w:lineRule="exact"/>
              <w:ind w:right="215"/>
              <w:rPr>
                <w:rStyle w:val="Hyperlink"/>
                <w:rFonts w:ascii="Arial" w:hAnsi="Arial" w:cs="Arial"/>
                <w:sz w:val="24"/>
                <w:szCs w:val="24"/>
              </w:rPr>
            </w:pPr>
          </w:p>
        </w:tc>
        <w:tc>
          <w:tcPr>
            <w:tcW w:w="2268" w:type="dxa"/>
          </w:tcPr>
          <w:p w14:paraId="533AA1DA" w14:textId="77777777" w:rsidR="000776E5" w:rsidRPr="00B7631F" w:rsidRDefault="00DC325B">
            <w:pPr>
              <w:rPr>
                <w:rFonts w:ascii="Arial" w:hAnsi="Arial" w:cs="Arial"/>
                <w:sz w:val="24"/>
                <w:szCs w:val="24"/>
              </w:rPr>
            </w:pPr>
            <w:r>
              <w:rPr>
                <w:rFonts w:ascii="Arial" w:hAnsi="Arial" w:cs="Arial"/>
                <w:sz w:val="24"/>
                <w:szCs w:val="24"/>
              </w:rPr>
              <w:t xml:space="preserve">Education </w:t>
            </w:r>
          </w:p>
        </w:tc>
        <w:tc>
          <w:tcPr>
            <w:tcW w:w="8080" w:type="dxa"/>
          </w:tcPr>
          <w:p w14:paraId="0B6014D9" w14:textId="77777777" w:rsidR="000776E5" w:rsidRDefault="000776E5" w:rsidP="000776E5">
            <w:pPr>
              <w:pStyle w:val="NoSpacing"/>
              <w:rPr>
                <w:szCs w:val="24"/>
                <w:lang w:val="en-GB"/>
              </w:rPr>
            </w:pPr>
            <w:r w:rsidRPr="000776E5">
              <w:rPr>
                <w:rFonts w:ascii="Arial" w:hAnsi="Arial" w:cs="Arial"/>
                <w:sz w:val="24"/>
                <w:szCs w:val="24"/>
                <w:lang w:val="en"/>
              </w:rPr>
              <w:t>This suite of guidance was developed to improve outcomes for school age mothers</w:t>
            </w:r>
            <w:r>
              <w:rPr>
                <w:rFonts w:ascii="Arial" w:hAnsi="Arial" w:cs="Arial"/>
                <w:sz w:val="24"/>
                <w:szCs w:val="24"/>
                <w:lang w:val="en"/>
              </w:rPr>
              <w:t xml:space="preserve"> </w:t>
            </w:r>
            <w:r w:rsidRPr="000776E5">
              <w:rPr>
                <w:rFonts w:ascii="Arial" w:hAnsi="Arial" w:cs="Arial"/>
                <w:sz w:val="24"/>
                <w:szCs w:val="24"/>
                <w:lang w:val="en"/>
              </w:rPr>
              <w:t xml:space="preserve">(SAMs) by providing a </w:t>
            </w:r>
            <w:r w:rsidRPr="000776E5">
              <w:rPr>
                <w:rFonts w:ascii="Arial" w:hAnsi="Arial" w:cs="Arial"/>
                <w:sz w:val="24"/>
                <w:szCs w:val="24"/>
                <w:lang w:val="en-GB"/>
              </w:rPr>
              <w:t xml:space="preserve">labelled pathway of </w:t>
            </w:r>
            <w:r w:rsidRPr="000776E5">
              <w:rPr>
                <w:rFonts w:ascii="Arial" w:hAnsi="Arial" w:cs="Arial"/>
                <w:sz w:val="24"/>
                <w:szCs w:val="24"/>
                <w:lang w:val="en"/>
              </w:rPr>
              <w:t>integrated support for young parents</w:t>
            </w:r>
            <w:r>
              <w:rPr>
                <w:rFonts w:ascii="Arial" w:hAnsi="Arial" w:cs="Arial"/>
                <w:sz w:val="24"/>
                <w:szCs w:val="24"/>
                <w:lang w:val="en"/>
              </w:rPr>
              <w:t xml:space="preserve"> </w:t>
            </w:r>
            <w:r w:rsidRPr="000776E5">
              <w:rPr>
                <w:rFonts w:ascii="Arial" w:hAnsi="Arial" w:cs="Arial"/>
                <w:sz w:val="24"/>
                <w:szCs w:val="24"/>
                <w:lang w:val="en"/>
              </w:rPr>
              <w:t>and their families, as well as other stakeholders</w:t>
            </w:r>
            <w:r w:rsidRPr="000776E5">
              <w:rPr>
                <w:rFonts w:ascii="Arial" w:hAnsi="Arial" w:cs="Arial"/>
                <w:sz w:val="24"/>
                <w:szCs w:val="24"/>
                <w:lang w:val="en-GB"/>
              </w:rPr>
              <w:t>. The</w:t>
            </w:r>
            <w:r>
              <w:rPr>
                <w:rFonts w:ascii="Arial" w:hAnsi="Arial" w:cs="Arial"/>
                <w:sz w:val="24"/>
                <w:szCs w:val="24"/>
                <w:lang w:val="en-GB"/>
              </w:rPr>
              <w:t xml:space="preserve"> </w:t>
            </w:r>
            <w:r w:rsidRPr="000776E5">
              <w:rPr>
                <w:rFonts w:ascii="Arial" w:hAnsi="Arial" w:cs="Arial"/>
                <w:sz w:val="24"/>
                <w:szCs w:val="24"/>
                <w:lang w:val="en-GB"/>
              </w:rPr>
              <w:t>guidance for young women includes advice on a range of issues including: childcare; antenatal and postnatal care; healthcare; benefits advice; personal and</w:t>
            </w:r>
            <w:r>
              <w:rPr>
                <w:rFonts w:ascii="Arial" w:hAnsi="Arial" w:cs="Arial"/>
                <w:sz w:val="24"/>
                <w:szCs w:val="24"/>
                <w:lang w:val="en-GB"/>
              </w:rPr>
              <w:t xml:space="preserve"> </w:t>
            </w:r>
            <w:r w:rsidRPr="000776E5">
              <w:rPr>
                <w:rFonts w:ascii="Arial" w:hAnsi="Arial" w:cs="Arial"/>
                <w:sz w:val="24"/>
                <w:szCs w:val="24"/>
                <w:lang w:val="en-GB"/>
              </w:rPr>
              <w:t>social development; careers advice; and advice on parenting skills.</w:t>
            </w:r>
            <w:r>
              <w:rPr>
                <w:szCs w:val="24"/>
                <w:lang w:val="en-GB"/>
              </w:rPr>
              <w:t xml:space="preserve"> </w:t>
            </w:r>
          </w:p>
          <w:p w14:paraId="000C721F" w14:textId="77777777" w:rsidR="000776E5" w:rsidRDefault="000776E5" w:rsidP="000776E5">
            <w:pPr>
              <w:pStyle w:val="NoSpacing"/>
              <w:rPr>
                <w:szCs w:val="24"/>
                <w:lang w:val="en-GB"/>
              </w:rPr>
            </w:pPr>
          </w:p>
          <w:p w14:paraId="7882C5F5" w14:textId="77777777" w:rsidR="000776E5" w:rsidRPr="000776E5" w:rsidRDefault="000776E5" w:rsidP="000776E5">
            <w:pPr>
              <w:widowControl/>
              <w:spacing w:after="160" w:line="259" w:lineRule="auto"/>
              <w:rPr>
                <w:rFonts w:ascii="Arial" w:hAnsi="Arial" w:cs="Arial"/>
                <w:b/>
                <w:sz w:val="24"/>
                <w:szCs w:val="24"/>
                <w:lang w:val="en-GB"/>
              </w:rPr>
            </w:pPr>
            <w:r w:rsidRPr="000776E5">
              <w:rPr>
                <w:rFonts w:ascii="Arial" w:hAnsi="Arial" w:cs="Arial"/>
                <w:b/>
                <w:color w:val="000000"/>
                <w:sz w:val="24"/>
                <w:szCs w:val="24"/>
                <w:lang w:val="en-GB"/>
              </w:rPr>
              <w:t>The Guidance aims to increase access to services for SAMs living in rural areas through funding for transport; by assisting SAMs in accessing information and childcare and by developing peer support networks for young people in rural areas.</w:t>
            </w:r>
          </w:p>
          <w:p w14:paraId="4BF138C6" w14:textId="77777777" w:rsidR="000776E5" w:rsidRDefault="000776E5" w:rsidP="000776E5">
            <w:pPr>
              <w:pStyle w:val="NoSpacing"/>
              <w:rPr>
                <w:rFonts w:ascii="Arial" w:hAnsi="Arial" w:cs="Arial"/>
                <w:sz w:val="24"/>
                <w:szCs w:val="24"/>
                <w:lang w:val="en-GB"/>
              </w:rPr>
            </w:pPr>
          </w:p>
          <w:p w14:paraId="001BD348" w14:textId="77777777" w:rsidR="000776E5" w:rsidRDefault="000776E5" w:rsidP="000776E5">
            <w:pPr>
              <w:pStyle w:val="NoSpacing"/>
              <w:rPr>
                <w:rFonts w:ascii="Arial" w:hAnsi="Arial" w:cs="Arial"/>
                <w:sz w:val="24"/>
                <w:szCs w:val="24"/>
                <w:lang w:val="en-GB"/>
              </w:rPr>
            </w:pPr>
          </w:p>
          <w:p w14:paraId="46853258" w14:textId="77777777" w:rsidR="000776E5" w:rsidRPr="000776E5" w:rsidRDefault="000776E5" w:rsidP="000776E5">
            <w:pPr>
              <w:pStyle w:val="NoSpacing"/>
              <w:rPr>
                <w:rFonts w:ascii="Arial" w:hAnsi="Arial" w:cs="Arial"/>
                <w:sz w:val="24"/>
                <w:szCs w:val="24"/>
                <w:lang w:val="en-GB"/>
              </w:rPr>
            </w:pPr>
          </w:p>
        </w:tc>
      </w:tr>
      <w:tr w:rsidR="000776E5" w:rsidRPr="00B7631F" w14:paraId="049BD056" w14:textId="77777777" w:rsidTr="00DC325F">
        <w:tc>
          <w:tcPr>
            <w:tcW w:w="4775" w:type="dxa"/>
          </w:tcPr>
          <w:p w14:paraId="539DAA72" w14:textId="77777777" w:rsidR="000776E5" w:rsidRPr="000776E5" w:rsidRDefault="00D14154" w:rsidP="000776E5">
            <w:pPr>
              <w:widowControl/>
              <w:rPr>
                <w:rFonts w:ascii="Arial" w:eastAsia="Times New Roman" w:hAnsi="Arial" w:cs="Arial"/>
                <w:color w:val="000000"/>
                <w:sz w:val="24"/>
                <w:szCs w:val="24"/>
                <w:lang w:val="en-GB"/>
              </w:rPr>
            </w:pPr>
            <w:hyperlink r:id="rId15" w:history="1">
              <w:r w:rsidR="000776E5" w:rsidRPr="000776E5">
                <w:rPr>
                  <w:rStyle w:val="Hyperlink"/>
                  <w:rFonts w:ascii="Arial" w:eastAsia="Times New Roman" w:hAnsi="Arial" w:cs="Arial"/>
                  <w:sz w:val="24"/>
                  <w:szCs w:val="24"/>
                  <w:lang w:val="en-GB"/>
                </w:rPr>
                <w:t>Model School Complaints Procedure for Parents, Carers, Other Stakeholders</w:t>
              </w:r>
            </w:hyperlink>
          </w:p>
          <w:p w14:paraId="62A0BF0A" w14:textId="77777777" w:rsidR="000776E5" w:rsidRPr="000776E5" w:rsidRDefault="000776E5" w:rsidP="000776E5">
            <w:pPr>
              <w:widowControl/>
              <w:rPr>
                <w:rFonts w:ascii="Arial" w:eastAsia="Times New Roman" w:hAnsi="Arial" w:cs="Arial"/>
                <w:color w:val="000000"/>
                <w:sz w:val="24"/>
                <w:szCs w:val="24"/>
                <w:lang w:val="en-GB"/>
              </w:rPr>
            </w:pPr>
          </w:p>
        </w:tc>
        <w:tc>
          <w:tcPr>
            <w:tcW w:w="2268" w:type="dxa"/>
          </w:tcPr>
          <w:p w14:paraId="4BCDC47D" w14:textId="77777777" w:rsidR="000776E5" w:rsidRPr="00B7631F" w:rsidRDefault="000776E5">
            <w:pPr>
              <w:rPr>
                <w:rFonts w:ascii="Arial" w:hAnsi="Arial" w:cs="Arial"/>
                <w:sz w:val="24"/>
                <w:szCs w:val="24"/>
              </w:rPr>
            </w:pPr>
          </w:p>
        </w:tc>
        <w:tc>
          <w:tcPr>
            <w:tcW w:w="8080" w:type="dxa"/>
          </w:tcPr>
          <w:p w14:paraId="2FF7D1CB" w14:textId="77777777" w:rsidR="000776E5" w:rsidRPr="000776E5" w:rsidRDefault="000776E5" w:rsidP="000776E5">
            <w:pPr>
              <w:widowControl/>
              <w:spacing w:after="160" w:line="259" w:lineRule="auto"/>
              <w:contextualSpacing/>
              <w:rPr>
                <w:rFonts w:ascii="Arial" w:hAnsi="Arial" w:cs="Arial"/>
                <w:sz w:val="24"/>
                <w:szCs w:val="24"/>
                <w:lang w:val="en-GB" w:eastAsia="en-GB"/>
              </w:rPr>
            </w:pPr>
            <w:r w:rsidRPr="000776E5">
              <w:rPr>
                <w:rFonts w:ascii="Arial" w:hAnsi="Arial" w:cs="Arial"/>
                <w:sz w:val="24"/>
                <w:szCs w:val="24"/>
                <w:lang w:val="en-GB" w:eastAsia="en-GB"/>
              </w:rPr>
              <w:t>The model procedure is in line with best practice, and reflects advice</w:t>
            </w:r>
          </w:p>
          <w:p w14:paraId="51381F2E" w14:textId="77777777" w:rsidR="000776E5" w:rsidRDefault="000776E5" w:rsidP="000776E5">
            <w:pPr>
              <w:widowControl/>
              <w:spacing w:after="160" w:line="259" w:lineRule="auto"/>
              <w:contextualSpacing/>
              <w:rPr>
                <w:rFonts w:ascii="Arial" w:hAnsi="Arial" w:cs="Arial"/>
                <w:sz w:val="24"/>
                <w:szCs w:val="24"/>
                <w:lang w:val="en-GB" w:eastAsia="en-GB"/>
              </w:rPr>
            </w:pPr>
            <w:r w:rsidRPr="000776E5">
              <w:rPr>
                <w:rFonts w:ascii="Arial" w:hAnsi="Arial" w:cs="Arial"/>
                <w:sz w:val="24"/>
                <w:szCs w:val="24"/>
                <w:lang w:val="en-GB" w:eastAsia="en-GB"/>
              </w:rPr>
              <w:t xml:space="preserve">provided by the Northern Ireland Public Services Ombudsman (NIPSO). </w:t>
            </w:r>
            <w:r w:rsidRPr="000776E5">
              <w:rPr>
                <w:rFonts w:ascii="Arial" w:hAnsi="Arial" w:cs="Arial"/>
                <w:sz w:val="24"/>
                <w:szCs w:val="24"/>
                <w:lang w:val="en-GB" w:eastAsia="en-GB"/>
              </w:rPr>
              <w:lastRenderedPageBreak/>
              <w:t>NIPSO welcomes both the procedure and the addition of the guidance document.</w:t>
            </w:r>
          </w:p>
          <w:p w14:paraId="7110F7A8" w14:textId="77777777" w:rsidR="000776E5" w:rsidRDefault="000776E5" w:rsidP="000776E5">
            <w:pPr>
              <w:widowControl/>
              <w:spacing w:after="160" w:line="259" w:lineRule="auto"/>
              <w:contextualSpacing/>
              <w:rPr>
                <w:rFonts w:ascii="Arial" w:hAnsi="Arial" w:cs="Arial"/>
                <w:sz w:val="24"/>
                <w:szCs w:val="24"/>
                <w:lang w:val="en-GB" w:eastAsia="en-GB"/>
              </w:rPr>
            </w:pPr>
          </w:p>
          <w:p w14:paraId="32F9E0F7" w14:textId="77777777" w:rsidR="000776E5" w:rsidRPr="000776E5" w:rsidRDefault="000776E5" w:rsidP="000776E5">
            <w:pPr>
              <w:pStyle w:val="NoSpacing"/>
              <w:rPr>
                <w:rFonts w:ascii="Arial" w:hAnsi="Arial" w:cs="Arial"/>
                <w:i/>
                <w:sz w:val="24"/>
                <w:szCs w:val="24"/>
                <w:lang w:val="en-GB"/>
              </w:rPr>
            </w:pPr>
            <w:r w:rsidRPr="000776E5">
              <w:rPr>
                <w:rFonts w:ascii="Arial" w:hAnsi="Arial" w:cs="Arial"/>
                <w:i/>
                <w:sz w:val="24"/>
                <w:szCs w:val="24"/>
                <w:lang w:val="en-GB"/>
              </w:rPr>
              <w:t>Rural impacts have been considered and there are no obvious social or economic impacts from this policy for people living in rural areas.</w:t>
            </w:r>
          </w:p>
          <w:p w14:paraId="3738442A" w14:textId="77777777" w:rsidR="000776E5" w:rsidRPr="00827DEA" w:rsidRDefault="000776E5" w:rsidP="00FF3AE3">
            <w:pPr>
              <w:rPr>
                <w:rFonts w:ascii="Arial" w:hAnsi="Arial" w:cs="Arial"/>
                <w:sz w:val="24"/>
                <w:szCs w:val="24"/>
              </w:rPr>
            </w:pPr>
          </w:p>
        </w:tc>
      </w:tr>
      <w:tr w:rsidR="000776E5" w:rsidRPr="00B7631F" w14:paraId="75AB14D7" w14:textId="77777777" w:rsidTr="00DC325F">
        <w:tc>
          <w:tcPr>
            <w:tcW w:w="4775" w:type="dxa"/>
          </w:tcPr>
          <w:p w14:paraId="689414E2" w14:textId="77777777" w:rsidR="000776E5" w:rsidRPr="000776E5" w:rsidRDefault="000776E5" w:rsidP="000776E5">
            <w:pPr>
              <w:widowControl/>
              <w:rPr>
                <w:rStyle w:val="Hyperlink"/>
                <w:rFonts w:ascii="Arial" w:eastAsia="Times New Roman" w:hAnsi="Arial" w:cs="Arial"/>
                <w:sz w:val="24"/>
                <w:szCs w:val="24"/>
                <w:lang w:val="en-GB"/>
              </w:rPr>
            </w:pPr>
            <w:r>
              <w:rPr>
                <w:rFonts w:ascii="Arial" w:eastAsia="Times New Roman" w:hAnsi="Arial" w:cs="Arial"/>
                <w:color w:val="000000"/>
                <w:sz w:val="24"/>
                <w:szCs w:val="24"/>
                <w:lang w:val="en-GB"/>
              </w:rPr>
              <w:lastRenderedPageBreak/>
              <w:fldChar w:fldCharType="begin"/>
            </w:r>
            <w:r>
              <w:rPr>
                <w:rFonts w:ascii="Arial" w:eastAsia="Times New Roman" w:hAnsi="Arial" w:cs="Arial"/>
                <w:color w:val="000000"/>
                <w:sz w:val="24"/>
                <w:szCs w:val="24"/>
                <w:lang w:val="en-GB"/>
              </w:rPr>
              <w:instrText xml:space="preserve"> HYPERLINK "https://www.eani.org.uk/about-us/equality/equality-screenings" </w:instrText>
            </w:r>
            <w:r>
              <w:rPr>
                <w:rFonts w:ascii="Arial" w:eastAsia="Times New Roman" w:hAnsi="Arial" w:cs="Arial"/>
                <w:color w:val="000000"/>
                <w:sz w:val="24"/>
                <w:szCs w:val="24"/>
                <w:lang w:val="en-GB"/>
              </w:rPr>
              <w:fldChar w:fldCharType="separate"/>
            </w:r>
            <w:r w:rsidRPr="000776E5">
              <w:rPr>
                <w:rStyle w:val="Hyperlink"/>
                <w:rFonts w:ascii="Arial" w:eastAsia="Times New Roman" w:hAnsi="Arial" w:cs="Arial"/>
                <w:sz w:val="24"/>
                <w:szCs w:val="24"/>
                <w:lang w:val="en-GB"/>
              </w:rPr>
              <w:t xml:space="preserve">EA Health and Wellbeing Strategy </w:t>
            </w:r>
          </w:p>
          <w:p w14:paraId="13F2114C" w14:textId="77777777" w:rsidR="000776E5" w:rsidRDefault="000776E5" w:rsidP="000776E5">
            <w:pPr>
              <w:widowControl/>
              <w:rPr>
                <w:rFonts w:ascii="Arial" w:eastAsia="Times New Roman" w:hAnsi="Arial" w:cs="Arial"/>
                <w:color w:val="000000"/>
                <w:sz w:val="24"/>
                <w:szCs w:val="24"/>
                <w:lang w:val="en-GB"/>
              </w:rPr>
            </w:pPr>
            <w:r w:rsidRPr="000776E5">
              <w:rPr>
                <w:rStyle w:val="Hyperlink"/>
                <w:rFonts w:ascii="Arial" w:eastAsia="Times New Roman" w:hAnsi="Arial" w:cs="Arial"/>
                <w:sz w:val="24"/>
                <w:szCs w:val="24"/>
                <w:lang w:val="en-GB"/>
              </w:rPr>
              <w:t>(2019-22)</w:t>
            </w:r>
            <w:r>
              <w:rPr>
                <w:rFonts w:ascii="Arial" w:eastAsia="Times New Roman" w:hAnsi="Arial" w:cs="Arial"/>
                <w:color w:val="000000"/>
                <w:sz w:val="24"/>
                <w:szCs w:val="24"/>
                <w:lang w:val="en-GB"/>
              </w:rPr>
              <w:fldChar w:fldCharType="end"/>
            </w:r>
          </w:p>
          <w:p w14:paraId="488E595D" w14:textId="77777777" w:rsidR="000776E5" w:rsidRDefault="000776E5" w:rsidP="000776E5">
            <w:pPr>
              <w:widowControl/>
              <w:rPr>
                <w:rFonts w:ascii="Arial" w:eastAsia="Times New Roman" w:hAnsi="Arial" w:cs="Arial"/>
                <w:color w:val="000000"/>
                <w:sz w:val="24"/>
                <w:szCs w:val="24"/>
                <w:lang w:val="en-GB"/>
              </w:rPr>
            </w:pPr>
          </w:p>
          <w:p w14:paraId="18072CF0" w14:textId="77777777" w:rsidR="000776E5" w:rsidRPr="00DC325F" w:rsidRDefault="000776E5" w:rsidP="000776E5">
            <w:pPr>
              <w:rPr>
                <w:rFonts w:ascii="Arial" w:eastAsia="Arial" w:hAnsi="Arial" w:cs="Arial"/>
                <w:b/>
                <w:i/>
                <w:sz w:val="24"/>
                <w:szCs w:val="24"/>
              </w:rPr>
            </w:pPr>
            <w:r w:rsidRPr="00DC325F">
              <w:rPr>
                <w:rFonts w:ascii="Arial" w:eastAsia="Arial" w:hAnsi="Arial" w:cs="Arial"/>
                <w:b/>
                <w:i/>
                <w:sz w:val="24"/>
                <w:szCs w:val="24"/>
              </w:rPr>
              <w:t>(Internal focused policy)</w:t>
            </w:r>
          </w:p>
          <w:p w14:paraId="6653B918" w14:textId="77777777" w:rsidR="000776E5" w:rsidRPr="000776E5" w:rsidRDefault="000776E5" w:rsidP="000776E5">
            <w:pPr>
              <w:widowControl/>
              <w:rPr>
                <w:rFonts w:ascii="Arial" w:eastAsia="Times New Roman" w:hAnsi="Arial" w:cs="Arial"/>
                <w:color w:val="000000"/>
                <w:sz w:val="24"/>
                <w:szCs w:val="24"/>
                <w:lang w:val="en-GB"/>
              </w:rPr>
            </w:pPr>
          </w:p>
        </w:tc>
        <w:tc>
          <w:tcPr>
            <w:tcW w:w="2268" w:type="dxa"/>
          </w:tcPr>
          <w:p w14:paraId="34F0B99E" w14:textId="77777777" w:rsidR="000776E5" w:rsidRPr="00B7631F" w:rsidRDefault="000776E5">
            <w:pPr>
              <w:rPr>
                <w:rFonts w:ascii="Arial" w:hAnsi="Arial" w:cs="Arial"/>
                <w:sz w:val="24"/>
                <w:szCs w:val="24"/>
              </w:rPr>
            </w:pPr>
          </w:p>
        </w:tc>
        <w:tc>
          <w:tcPr>
            <w:tcW w:w="8080" w:type="dxa"/>
          </w:tcPr>
          <w:p w14:paraId="120DAB75" w14:textId="77777777" w:rsidR="000776E5" w:rsidRDefault="000776E5" w:rsidP="000776E5">
            <w:pPr>
              <w:pStyle w:val="NoSpacing"/>
              <w:rPr>
                <w:rFonts w:ascii="Arial" w:hAnsi="Arial" w:cs="Arial"/>
                <w:sz w:val="24"/>
                <w:szCs w:val="24"/>
                <w:lang w:val="en-GB"/>
              </w:rPr>
            </w:pPr>
            <w:r w:rsidRPr="000776E5">
              <w:rPr>
                <w:rFonts w:ascii="Arial" w:hAnsi="Arial" w:cs="Arial"/>
                <w:sz w:val="24"/>
                <w:szCs w:val="24"/>
                <w:lang w:val="en-GB"/>
              </w:rPr>
              <w:t>The aim of this document is to introduce a focused health and wellbeing strategy</w:t>
            </w:r>
            <w:r>
              <w:rPr>
                <w:rFonts w:ascii="Arial" w:hAnsi="Arial" w:cs="Arial"/>
                <w:sz w:val="24"/>
                <w:szCs w:val="24"/>
                <w:lang w:val="en-GB"/>
              </w:rPr>
              <w:t xml:space="preserve"> </w:t>
            </w:r>
            <w:r w:rsidRPr="000776E5">
              <w:rPr>
                <w:rFonts w:ascii="Arial" w:hAnsi="Arial" w:cs="Arial"/>
                <w:sz w:val="24"/>
                <w:szCs w:val="24"/>
                <w:lang w:val="en-GB"/>
              </w:rPr>
              <w:t>and action plan for EA, which will provide health and wellbeing initiatives and bring</w:t>
            </w:r>
            <w:r>
              <w:rPr>
                <w:rFonts w:ascii="Arial" w:hAnsi="Arial" w:cs="Arial"/>
                <w:sz w:val="24"/>
                <w:szCs w:val="24"/>
                <w:lang w:val="en-GB"/>
              </w:rPr>
              <w:t xml:space="preserve"> </w:t>
            </w:r>
            <w:r w:rsidRPr="000776E5">
              <w:rPr>
                <w:rFonts w:ascii="Arial" w:hAnsi="Arial" w:cs="Arial"/>
                <w:sz w:val="24"/>
                <w:szCs w:val="24"/>
                <w:lang w:val="en-GB"/>
              </w:rPr>
              <w:t>existing initiatives under one banner.  The ultimate aim is to improve the health and</w:t>
            </w:r>
            <w:r>
              <w:rPr>
                <w:rFonts w:ascii="Arial" w:hAnsi="Arial" w:cs="Arial"/>
                <w:sz w:val="24"/>
                <w:szCs w:val="24"/>
                <w:lang w:val="en-GB"/>
              </w:rPr>
              <w:t xml:space="preserve"> </w:t>
            </w:r>
            <w:r w:rsidRPr="000776E5">
              <w:rPr>
                <w:rFonts w:ascii="Arial" w:hAnsi="Arial" w:cs="Arial"/>
                <w:sz w:val="24"/>
                <w:szCs w:val="24"/>
                <w:lang w:val="en-GB"/>
              </w:rPr>
              <w:t>wellbeing of all staff.</w:t>
            </w:r>
          </w:p>
          <w:p w14:paraId="31775ECD" w14:textId="77777777" w:rsidR="000776E5" w:rsidRDefault="000776E5" w:rsidP="000776E5">
            <w:pPr>
              <w:pStyle w:val="NoSpacing"/>
              <w:rPr>
                <w:rFonts w:ascii="Arial" w:hAnsi="Arial" w:cs="Arial"/>
                <w:sz w:val="24"/>
                <w:szCs w:val="24"/>
                <w:lang w:val="en-GB"/>
              </w:rPr>
            </w:pPr>
          </w:p>
          <w:p w14:paraId="4B7CBA42" w14:textId="77777777" w:rsidR="000776E5" w:rsidRDefault="000776E5" w:rsidP="000776E5">
            <w:pPr>
              <w:pStyle w:val="NoSpacing"/>
              <w:rPr>
                <w:rFonts w:ascii="Arial" w:hAnsi="Arial" w:cs="Arial"/>
                <w:sz w:val="24"/>
              </w:rPr>
            </w:pPr>
            <w:r w:rsidRPr="000776E5">
              <w:rPr>
                <w:rFonts w:ascii="Arial" w:hAnsi="Arial" w:cs="Arial"/>
                <w:sz w:val="24"/>
              </w:rPr>
              <w:t xml:space="preserve">Access to some of the provision of this Strategy may be difficult due to locality. </w:t>
            </w:r>
            <w:r w:rsidRPr="00DC325B">
              <w:rPr>
                <w:rFonts w:ascii="Arial" w:hAnsi="Arial" w:cs="Arial"/>
                <w:i/>
                <w:sz w:val="24"/>
              </w:rPr>
              <w:t>Efforts will be made to ensure all have access to the majority of initiatives across all EA main sites &amp; offices.</w:t>
            </w:r>
            <w:r>
              <w:rPr>
                <w:rFonts w:ascii="Arial" w:hAnsi="Arial" w:cs="Arial"/>
                <w:sz w:val="24"/>
              </w:rPr>
              <w:t xml:space="preserve"> </w:t>
            </w:r>
          </w:p>
          <w:p w14:paraId="0B026360" w14:textId="77777777" w:rsidR="000776E5" w:rsidRPr="000776E5" w:rsidRDefault="000776E5" w:rsidP="000776E5">
            <w:pPr>
              <w:pStyle w:val="NoSpacing"/>
              <w:rPr>
                <w:rFonts w:ascii="Arial" w:hAnsi="Arial" w:cs="Arial"/>
                <w:sz w:val="24"/>
                <w:szCs w:val="24"/>
                <w:lang w:val="en-GB"/>
              </w:rPr>
            </w:pPr>
          </w:p>
        </w:tc>
      </w:tr>
    </w:tbl>
    <w:p w14:paraId="47F5E260" w14:textId="77777777" w:rsidR="00B7631F" w:rsidRPr="00CC04FD" w:rsidRDefault="00B7631F" w:rsidP="00B7631F">
      <w:pPr>
        <w:ind w:firstLine="720"/>
        <w:rPr>
          <w:rFonts w:ascii="Arial" w:hAnsi="Arial" w:cs="Arial"/>
          <w:sz w:val="24"/>
          <w:szCs w:val="24"/>
        </w:rPr>
      </w:pPr>
    </w:p>
    <w:p w14:paraId="3EFA5FDB" w14:textId="77777777" w:rsidR="0022147B" w:rsidRDefault="0022147B" w:rsidP="00DC325F">
      <w:pPr>
        <w:spacing w:before="4" w:line="360" w:lineRule="exact"/>
        <w:ind w:right="215"/>
        <w:rPr>
          <w:rFonts w:ascii="Arial" w:eastAsia="Arial" w:hAnsi="Arial" w:cs="Arial"/>
          <w:sz w:val="24"/>
          <w:szCs w:val="24"/>
        </w:rPr>
      </w:pPr>
    </w:p>
    <w:p w14:paraId="263C2C60" w14:textId="77777777" w:rsidR="00990F87" w:rsidRDefault="00990F87" w:rsidP="00876334">
      <w:pPr>
        <w:pStyle w:val="BodyText"/>
        <w:spacing w:line="266" w:lineRule="exact"/>
        <w:ind w:firstLine="700"/>
        <w:rPr>
          <w:rFonts w:ascii="Lucida Sans"/>
          <w:b/>
        </w:rPr>
      </w:pPr>
    </w:p>
    <w:p w14:paraId="6D7F3437" w14:textId="77777777" w:rsidR="00876334" w:rsidRDefault="00876334" w:rsidP="00876334">
      <w:pPr>
        <w:pStyle w:val="BodyText"/>
        <w:spacing w:line="266" w:lineRule="exact"/>
        <w:ind w:firstLine="700"/>
        <w:rPr>
          <w:rFonts w:ascii="Lucida Sans" w:eastAsia="Lucida Sans" w:hAnsi="Lucida Sans" w:cs="Lucida Sans"/>
        </w:rPr>
      </w:pPr>
      <w:r>
        <w:rPr>
          <w:rFonts w:ascii="Lucida Sans"/>
          <w:b/>
        </w:rPr>
        <w:t>NOTES</w:t>
      </w:r>
    </w:p>
    <w:p w14:paraId="44031DE9" w14:textId="77777777" w:rsidR="00876334" w:rsidRPr="00990F87" w:rsidRDefault="00876334" w:rsidP="00876334">
      <w:pPr>
        <w:pStyle w:val="BodyText"/>
        <w:numPr>
          <w:ilvl w:val="0"/>
          <w:numId w:val="1"/>
        </w:numPr>
        <w:tabs>
          <w:tab w:val="left" w:pos="287"/>
        </w:tabs>
        <w:spacing w:before="85" w:line="312" w:lineRule="auto"/>
        <w:ind w:right="124" w:hanging="266"/>
        <w:rPr>
          <w:sz w:val="22"/>
        </w:rPr>
      </w:pPr>
      <w:r w:rsidRPr="00990F87">
        <w:rPr>
          <w:sz w:val="22"/>
        </w:rPr>
        <w:t>This</w:t>
      </w:r>
      <w:r w:rsidRPr="00990F87">
        <w:rPr>
          <w:spacing w:val="3"/>
          <w:sz w:val="22"/>
        </w:rPr>
        <w:t xml:space="preserve"> </w:t>
      </w:r>
      <w:r w:rsidRPr="00990F87">
        <w:rPr>
          <w:sz w:val="22"/>
        </w:rPr>
        <w:t>information</w:t>
      </w:r>
      <w:r w:rsidRPr="00990F87">
        <w:rPr>
          <w:spacing w:val="3"/>
          <w:sz w:val="22"/>
        </w:rPr>
        <w:t xml:space="preserve"> </w:t>
      </w:r>
      <w:r w:rsidRPr="00990F87">
        <w:rPr>
          <w:sz w:val="22"/>
        </w:rPr>
        <w:t>should</w:t>
      </w:r>
      <w:r w:rsidRPr="00990F87">
        <w:rPr>
          <w:spacing w:val="4"/>
          <w:sz w:val="22"/>
        </w:rPr>
        <w:t xml:space="preserve"> </w:t>
      </w:r>
      <w:r w:rsidRPr="00990F87">
        <w:rPr>
          <w:sz w:val="22"/>
        </w:rPr>
        <w:t>normally</w:t>
      </w:r>
      <w:r w:rsidRPr="00990F87">
        <w:rPr>
          <w:spacing w:val="3"/>
          <w:sz w:val="22"/>
        </w:rPr>
        <w:t xml:space="preserve"> </w:t>
      </w:r>
      <w:r w:rsidRPr="00990F87">
        <w:rPr>
          <w:sz w:val="22"/>
        </w:rPr>
        <w:t>be</w:t>
      </w:r>
      <w:r w:rsidRPr="00990F87">
        <w:rPr>
          <w:spacing w:val="4"/>
          <w:sz w:val="22"/>
        </w:rPr>
        <w:t xml:space="preserve"> </w:t>
      </w:r>
      <w:r w:rsidRPr="00990F87">
        <w:rPr>
          <w:sz w:val="22"/>
        </w:rPr>
        <w:t>contained</w:t>
      </w:r>
      <w:r w:rsidRPr="00990F87">
        <w:rPr>
          <w:spacing w:val="3"/>
          <w:sz w:val="22"/>
        </w:rPr>
        <w:t xml:space="preserve"> </w:t>
      </w:r>
      <w:r w:rsidRPr="00990F87">
        <w:rPr>
          <w:sz w:val="22"/>
        </w:rPr>
        <w:t>in</w:t>
      </w:r>
      <w:r w:rsidRPr="00990F87">
        <w:rPr>
          <w:spacing w:val="4"/>
          <w:sz w:val="22"/>
        </w:rPr>
        <w:t xml:space="preserve"> </w:t>
      </w:r>
      <w:r w:rsidRPr="00990F87">
        <w:rPr>
          <w:sz w:val="22"/>
        </w:rPr>
        <w:t>section</w:t>
      </w:r>
      <w:r w:rsidRPr="00990F87">
        <w:rPr>
          <w:spacing w:val="3"/>
          <w:sz w:val="22"/>
        </w:rPr>
        <w:t xml:space="preserve"> </w:t>
      </w:r>
      <w:r w:rsidRPr="00990F87">
        <w:rPr>
          <w:sz w:val="22"/>
        </w:rPr>
        <w:t>1B</w:t>
      </w:r>
      <w:r w:rsidRPr="00990F87">
        <w:rPr>
          <w:spacing w:val="3"/>
          <w:sz w:val="22"/>
        </w:rPr>
        <w:t xml:space="preserve"> </w:t>
      </w:r>
      <w:r w:rsidRPr="00990F87">
        <w:rPr>
          <w:sz w:val="22"/>
        </w:rPr>
        <w:t>of</w:t>
      </w:r>
      <w:r w:rsidRPr="00990F87">
        <w:rPr>
          <w:spacing w:val="4"/>
          <w:sz w:val="22"/>
        </w:rPr>
        <w:t xml:space="preserve"> </w:t>
      </w:r>
      <w:r w:rsidRPr="00990F87">
        <w:rPr>
          <w:sz w:val="22"/>
        </w:rPr>
        <w:t>the</w:t>
      </w:r>
      <w:r w:rsidRPr="00990F87">
        <w:rPr>
          <w:spacing w:val="3"/>
          <w:sz w:val="22"/>
        </w:rPr>
        <w:t xml:space="preserve"> </w:t>
      </w:r>
      <w:r w:rsidRPr="00990F87">
        <w:rPr>
          <w:sz w:val="22"/>
        </w:rPr>
        <w:t>RNIA</w:t>
      </w:r>
      <w:r w:rsidRPr="00990F87">
        <w:rPr>
          <w:spacing w:val="4"/>
          <w:sz w:val="22"/>
        </w:rPr>
        <w:t xml:space="preserve"> </w:t>
      </w:r>
      <w:r w:rsidRPr="00990F87">
        <w:rPr>
          <w:spacing w:val="-30"/>
          <w:sz w:val="22"/>
        </w:rPr>
        <w:t>T</w:t>
      </w:r>
      <w:r w:rsidRPr="00990F87">
        <w:rPr>
          <w:sz w:val="22"/>
        </w:rPr>
        <w:t>emplate</w:t>
      </w:r>
      <w:r w:rsidRPr="00990F87">
        <w:rPr>
          <w:w w:val="101"/>
          <w:sz w:val="22"/>
        </w:rPr>
        <w:t xml:space="preserve"> </w:t>
      </w:r>
      <w:r w:rsidRPr="00990F87">
        <w:rPr>
          <w:sz w:val="22"/>
        </w:rPr>
        <w:t>completed</w:t>
      </w:r>
      <w:r w:rsidRPr="00990F87">
        <w:rPr>
          <w:spacing w:val="16"/>
          <w:sz w:val="22"/>
        </w:rPr>
        <w:t xml:space="preserve"> </w:t>
      </w:r>
      <w:r w:rsidRPr="00990F87">
        <w:rPr>
          <w:sz w:val="22"/>
        </w:rPr>
        <w:t>in</w:t>
      </w:r>
      <w:r w:rsidRPr="00990F87">
        <w:rPr>
          <w:spacing w:val="16"/>
          <w:sz w:val="22"/>
        </w:rPr>
        <w:t xml:space="preserve"> </w:t>
      </w:r>
      <w:r w:rsidRPr="00990F87">
        <w:rPr>
          <w:spacing w:val="-1"/>
          <w:sz w:val="22"/>
        </w:rPr>
        <w:t>respect</w:t>
      </w:r>
      <w:r w:rsidRPr="00990F87">
        <w:rPr>
          <w:spacing w:val="16"/>
          <w:sz w:val="22"/>
        </w:rPr>
        <w:t xml:space="preserve"> </w:t>
      </w:r>
      <w:r w:rsidRPr="00990F87">
        <w:rPr>
          <w:sz w:val="22"/>
        </w:rPr>
        <w:t>of</w:t>
      </w:r>
      <w:r w:rsidRPr="00990F87">
        <w:rPr>
          <w:spacing w:val="16"/>
          <w:sz w:val="22"/>
        </w:rPr>
        <w:t xml:space="preserve"> </w:t>
      </w:r>
      <w:r w:rsidRPr="00990F87">
        <w:rPr>
          <w:sz w:val="22"/>
        </w:rPr>
        <w:t>the</w:t>
      </w:r>
      <w:r w:rsidRPr="00990F87">
        <w:rPr>
          <w:spacing w:val="16"/>
          <w:sz w:val="22"/>
        </w:rPr>
        <w:t xml:space="preserve"> </w:t>
      </w:r>
      <w:r w:rsidRPr="00990F87">
        <w:rPr>
          <w:spacing w:val="-2"/>
          <w:sz w:val="22"/>
        </w:rPr>
        <w:t>activity.</w:t>
      </w:r>
    </w:p>
    <w:p w14:paraId="469F5E44" w14:textId="77777777" w:rsidR="00876334" w:rsidRPr="00990F87" w:rsidRDefault="00876334" w:rsidP="00876334">
      <w:pPr>
        <w:pStyle w:val="BodyText"/>
        <w:numPr>
          <w:ilvl w:val="0"/>
          <w:numId w:val="1"/>
        </w:numPr>
        <w:tabs>
          <w:tab w:val="left" w:pos="287"/>
        </w:tabs>
        <w:spacing w:before="116" w:line="312" w:lineRule="auto"/>
        <w:ind w:right="120" w:hanging="266"/>
        <w:rPr>
          <w:sz w:val="22"/>
        </w:rPr>
      </w:pPr>
      <w:r w:rsidRPr="00990F87">
        <w:rPr>
          <w:sz w:val="22"/>
        </w:rPr>
        <w:t>This</w:t>
      </w:r>
      <w:r w:rsidRPr="00990F87">
        <w:rPr>
          <w:spacing w:val="2"/>
          <w:sz w:val="22"/>
        </w:rPr>
        <w:t xml:space="preserve"> </w:t>
      </w:r>
      <w:r w:rsidRPr="00990F87">
        <w:rPr>
          <w:sz w:val="22"/>
        </w:rPr>
        <w:t>information</w:t>
      </w:r>
      <w:r w:rsidRPr="00990F87">
        <w:rPr>
          <w:spacing w:val="3"/>
          <w:sz w:val="22"/>
        </w:rPr>
        <w:t xml:space="preserve"> </w:t>
      </w:r>
      <w:r w:rsidRPr="00990F87">
        <w:rPr>
          <w:sz w:val="22"/>
        </w:rPr>
        <w:t>should</w:t>
      </w:r>
      <w:r w:rsidRPr="00990F87">
        <w:rPr>
          <w:spacing w:val="3"/>
          <w:sz w:val="22"/>
        </w:rPr>
        <w:t xml:space="preserve"> </w:t>
      </w:r>
      <w:r w:rsidRPr="00990F87">
        <w:rPr>
          <w:sz w:val="22"/>
        </w:rPr>
        <w:t>normally</w:t>
      </w:r>
      <w:r w:rsidRPr="00990F87">
        <w:rPr>
          <w:spacing w:val="2"/>
          <w:sz w:val="22"/>
        </w:rPr>
        <w:t xml:space="preserve"> </w:t>
      </w:r>
      <w:r w:rsidRPr="00990F87">
        <w:rPr>
          <w:sz w:val="22"/>
        </w:rPr>
        <w:t>be</w:t>
      </w:r>
      <w:r w:rsidRPr="00990F87">
        <w:rPr>
          <w:spacing w:val="3"/>
          <w:sz w:val="22"/>
        </w:rPr>
        <w:t xml:space="preserve"> </w:t>
      </w:r>
      <w:r w:rsidRPr="00990F87">
        <w:rPr>
          <w:sz w:val="22"/>
        </w:rPr>
        <w:t>contained</w:t>
      </w:r>
      <w:r w:rsidRPr="00990F87">
        <w:rPr>
          <w:spacing w:val="3"/>
          <w:sz w:val="22"/>
        </w:rPr>
        <w:t xml:space="preserve"> </w:t>
      </w:r>
      <w:r w:rsidRPr="00990F87">
        <w:rPr>
          <w:sz w:val="22"/>
        </w:rPr>
        <w:t>in</w:t>
      </w:r>
      <w:r w:rsidRPr="00990F87">
        <w:rPr>
          <w:spacing w:val="2"/>
          <w:sz w:val="22"/>
        </w:rPr>
        <w:t xml:space="preserve"> </w:t>
      </w:r>
      <w:r w:rsidRPr="00990F87">
        <w:rPr>
          <w:sz w:val="22"/>
        </w:rPr>
        <w:t>section</w:t>
      </w:r>
      <w:r w:rsidRPr="00990F87">
        <w:rPr>
          <w:spacing w:val="3"/>
          <w:sz w:val="22"/>
        </w:rPr>
        <w:t xml:space="preserve"> </w:t>
      </w:r>
      <w:r w:rsidRPr="00990F87">
        <w:rPr>
          <w:sz w:val="22"/>
        </w:rPr>
        <w:t>2D</w:t>
      </w:r>
      <w:r w:rsidRPr="00990F87">
        <w:rPr>
          <w:spacing w:val="3"/>
          <w:sz w:val="22"/>
        </w:rPr>
        <w:t xml:space="preserve"> </w:t>
      </w:r>
      <w:r w:rsidRPr="00990F87">
        <w:rPr>
          <w:sz w:val="22"/>
        </w:rPr>
        <w:t>of</w:t>
      </w:r>
      <w:r w:rsidRPr="00990F87">
        <w:rPr>
          <w:spacing w:val="2"/>
          <w:sz w:val="22"/>
        </w:rPr>
        <w:t xml:space="preserve"> </w:t>
      </w:r>
      <w:r w:rsidRPr="00990F87">
        <w:rPr>
          <w:sz w:val="22"/>
        </w:rPr>
        <w:t>the</w:t>
      </w:r>
      <w:r w:rsidRPr="00990F87">
        <w:rPr>
          <w:spacing w:val="3"/>
          <w:sz w:val="22"/>
        </w:rPr>
        <w:t xml:space="preserve"> </w:t>
      </w:r>
      <w:r w:rsidRPr="00990F87">
        <w:rPr>
          <w:sz w:val="22"/>
        </w:rPr>
        <w:t>RNIA</w:t>
      </w:r>
      <w:r w:rsidRPr="00990F87">
        <w:rPr>
          <w:spacing w:val="3"/>
          <w:sz w:val="22"/>
        </w:rPr>
        <w:t xml:space="preserve"> </w:t>
      </w:r>
      <w:r w:rsidRPr="00990F87">
        <w:rPr>
          <w:spacing w:val="-30"/>
          <w:sz w:val="22"/>
        </w:rPr>
        <w:t>T</w:t>
      </w:r>
      <w:r w:rsidRPr="00990F87">
        <w:rPr>
          <w:sz w:val="22"/>
        </w:rPr>
        <w:t>emplate</w:t>
      </w:r>
      <w:r w:rsidRPr="00990F87">
        <w:rPr>
          <w:w w:val="101"/>
          <w:sz w:val="22"/>
        </w:rPr>
        <w:t xml:space="preserve"> </w:t>
      </w:r>
      <w:r w:rsidRPr="00990F87">
        <w:rPr>
          <w:sz w:val="22"/>
        </w:rPr>
        <w:t>completed</w:t>
      </w:r>
      <w:r w:rsidRPr="00990F87">
        <w:rPr>
          <w:spacing w:val="16"/>
          <w:sz w:val="22"/>
        </w:rPr>
        <w:t xml:space="preserve"> </w:t>
      </w:r>
      <w:r w:rsidRPr="00990F87">
        <w:rPr>
          <w:sz w:val="22"/>
        </w:rPr>
        <w:t>in</w:t>
      </w:r>
      <w:r w:rsidRPr="00990F87">
        <w:rPr>
          <w:spacing w:val="16"/>
          <w:sz w:val="22"/>
        </w:rPr>
        <w:t xml:space="preserve"> </w:t>
      </w:r>
      <w:r w:rsidRPr="00990F87">
        <w:rPr>
          <w:spacing w:val="-1"/>
          <w:sz w:val="22"/>
        </w:rPr>
        <w:t>respect</w:t>
      </w:r>
      <w:r w:rsidRPr="00990F87">
        <w:rPr>
          <w:spacing w:val="16"/>
          <w:sz w:val="22"/>
        </w:rPr>
        <w:t xml:space="preserve"> </w:t>
      </w:r>
      <w:r w:rsidRPr="00990F87">
        <w:rPr>
          <w:sz w:val="22"/>
        </w:rPr>
        <w:t>of</w:t>
      </w:r>
      <w:r w:rsidRPr="00990F87">
        <w:rPr>
          <w:spacing w:val="16"/>
          <w:sz w:val="22"/>
        </w:rPr>
        <w:t xml:space="preserve"> </w:t>
      </w:r>
      <w:r w:rsidRPr="00990F87">
        <w:rPr>
          <w:sz w:val="22"/>
        </w:rPr>
        <w:t>the</w:t>
      </w:r>
      <w:r w:rsidRPr="00990F87">
        <w:rPr>
          <w:spacing w:val="16"/>
          <w:sz w:val="22"/>
        </w:rPr>
        <w:t xml:space="preserve"> </w:t>
      </w:r>
      <w:r w:rsidRPr="00990F87">
        <w:rPr>
          <w:spacing w:val="-2"/>
          <w:sz w:val="22"/>
        </w:rPr>
        <w:t>activity.</w:t>
      </w:r>
    </w:p>
    <w:p w14:paraId="6AF042BF" w14:textId="77777777" w:rsidR="00876334" w:rsidRPr="00990F87" w:rsidRDefault="00876334" w:rsidP="00876334">
      <w:pPr>
        <w:pStyle w:val="BodyText"/>
        <w:numPr>
          <w:ilvl w:val="0"/>
          <w:numId w:val="1"/>
        </w:numPr>
        <w:tabs>
          <w:tab w:val="left" w:pos="287"/>
        </w:tabs>
        <w:spacing w:before="32" w:line="360" w:lineRule="atLeast"/>
        <w:ind w:right="17" w:hanging="266"/>
        <w:rPr>
          <w:sz w:val="22"/>
        </w:rPr>
      </w:pPr>
      <w:r w:rsidRPr="00990F87">
        <w:rPr>
          <w:sz w:val="22"/>
        </w:rPr>
        <w:t>The information contained in</w:t>
      </w:r>
      <w:r w:rsidRPr="00990F87">
        <w:rPr>
          <w:spacing w:val="1"/>
          <w:sz w:val="22"/>
        </w:rPr>
        <w:t xml:space="preserve"> </w:t>
      </w:r>
      <w:r w:rsidRPr="00990F87">
        <w:rPr>
          <w:sz w:val="22"/>
        </w:rPr>
        <w:t>sections 3D, 4A</w:t>
      </w:r>
      <w:r w:rsidRPr="00990F87">
        <w:rPr>
          <w:spacing w:val="1"/>
          <w:sz w:val="22"/>
        </w:rPr>
        <w:t xml:space="preserve"> </w:t>
      </w:r>
      <w:r w:rsidRPr="00990F87">
        <w:rPr>
          <w:sz w:val="22"/>
        </w:rPr>
        <w:t>&amp; 5B of</w:t>
      </w:r>
      <w:r w:rsidRPr="00990F87">
        <w:rPr>
          <w:spacing w:val="1"/>
          <w:sz w:val="22"/>
        </w:rPr>
        <w:t xml:space="preserve"> </w:t>
      </w:r>
      <w:r w:rsidRPr="00990F87">
        <w:rPr>
          <w:sz w:val="22"/>
        </w:rPr>
        <w:t xml:space="preserve">the RNIA </w:t>
      </w:r>
      <w:r w:rsidRPr="00990F87">
        <w:rPr>
          <w:spacing w:val="-30"/>
          <w:sz w:val="22"/>
        </w:rPr>
        <w:t>T</w:t>
      </w:r>
      <w:r w:rsidRPr="00990F87">
        <w:rPr>
          <w:sz w:val="22"/>
        </w:rPr>
        <w:t>emplate</w:t>
      </w:r>
      <w:r w:rsidRPr="00990F87">
        <w:rPr>
          <w:spacing w:val="1"/>
          <w:sz w:val="22"/>
        </w:rPr>
        <w:t xml:space="preserve"> </w:t>
      </w:r>
      <w:r w:rsidRPr="00990F87">
        <w:rPr>
          <w:sz w:val="22"/>
        </w:rPr>
        <w:t>should be</w:t>
      </w:r>
      <w:r w:rsidRPr="00990F87">
        <w:rPr>
          <w:w w:val="101"/>
          <w:sz w:val="22"/>
        </w:rPr>
        <w:t xml:space="preserve"> </w:t>
      </w:r>
      <w:r w:rsidRPr="00990F87">
        <w:rPr>
          <w:spacing w:val="-1"/>
          <w:sz w:val="22"/>
        </w:rPr>
        <w:t>considered</w:t>
      </w:r>
      <w:r w:rsidRPr="00990F87">
        <w:rPr>
          <w:spacing w:val="17"/>
          <w:sz w:val="22"/>
        </w:rPr>
        <w:t xml:space="preserve"> </w:t>
      </w:r>
      <w:r w:rsidRPr="00990F87">
        <w:rPr>
          <w:sz w:val="22"/>
        </w:rPr>
        <w:t>when</w:t>
      </w:r>
      <w:r w:rsidRPr="00990F87">
        <w:rPr>
          <w:spacing w:val="18"/>
          <w:sz w:val="22"/>
        </w:rPr>
        <w:t xml:space="preserve"> </w:t>
      </w:r>
      <w:r w:rsidRPr="00990F87">
        <w:rPr>
          <w:sz w:val="22"/>
        </w:rPr>
        <w:t>completing</w:t>
      </w:r>
      <w:r w:rsidRPr="00990F87">
        <w:rPr>
          <w:spacing w:val="17"/>
          <w:sz w:val="22"/>
        </w:rPr>
        <w:t xml:space="preserve"> </w:t>
      </w:r>
      <w:r w:rsidRPr="00990F87">
        <w:rPr>
          <w:sz w:val="22"/>
        </w:rPr>
        <w:t>this</w:t>
      </w:r>
      <w:r w:rsidRPr="00990F87">
        <w:rPr>
          <w:spacing w:val="18"/>
          <w:sz w:val="22"/>
        </w:rPr>
        <w:t xml:space="preserve"> </w:t>
      </w:r>
      <w:r w:rsidRPr="00990F87">
        <w:rPr>
          <w:sz w:val="22"/>
        </w:rPr>
        <w:t>section.</w:t>
      </w:r>
    </w:p>
    <w:p w14:paraId="1E3D96BF" w14:textId="5AAC485A" w:rsidR="00BE71A5" w:rsidRPr="00D341DE" w:rsidRDefault="00BE71A5" w:rsidP="00D341DE">
      <w:pPr>
        <w:tabs>
          <w:tab w:val="left" w:pos="3940"/>
        </w:tabs>
      </w:pPr>
    </w:p>
    <w:sectPr w:rsidR="00BE71A5" w:rsidRPr="00D341DE" w:rsidSect="00D341DE">
      <w:footerReference w:type="default" r:id="rId16"/>
      <w:pgSz w:w="16840" w:h="11910" w:orient="landscape"/>
      <w:pgMar w:top="0" w:right="0" w:bottom="0" w:left="2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DE3F3" w14:textId="77777777" w:rsidR="00FF3AE3" w:rsidRDefault="00FF3AE3" w:rsidP="00FF3AE3">
      <w:r>
        <w:separator/>
      </w:r>
    </w:p>
  </w:endnote>
  <w:endnote w:type="continuationSeparator" w:id="0">
    <w:p w14:paraId="0C7693AD" w14:textId="77777777" w:rsidR="00FF3AE3" w:rsidRDefault="00FF3AE3" w:rsidP="00FF3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45159"/>
      <w:docPartObj>
        <w:docPartGallery w:val="Page Numbers (Bottom of Page)"/>
        <w:docPartUnique/>
      </w:docPartObj>
    </w:sdtPr>
    <w:sdtEndPr>
      <w:rPr>
        <w:noProof/>
      </w:rPr>
    </w:sdtEndPr>
    <w:sdtContent>
      <w:p w14:paraId="340ED200" w14:textId="77777777" w:rsidR="00FF3AE3" w:rsidRDefault="00FF3AE3">
        <w:pPr>
          <w:pStyle w:val="Footer"/>
          <w:jc w:val="right"/>
        </w:pPr>
        <w:r>
          <w:fldChar w:fldCharType="begin"/>
        </w:r>
        <w:r>
          <w:instrText xml:space="preserve"> PAGE   \* MERGEFORMAT </w:instrText>
        </w:r>
        <w:r>
          <w:fldChar w:fldCharType="separate"/>
        </w:r>
        <w:r w:rsidR="00DC325B">
          <w:rPr>
            <w:noProof/>
          </w:rPr>
          <w:t>4</w:t>
        </w:r>
        <w:r>
          <w:rPr>
            <w:noProof/>
          </w:rPr>
          <w:fldChar w:fldCharType="end"/>
        </w:r>
      </w:p>
    </w:sdtContent>
  </w:sdt>
  <w:p w14:paraId="379B086B" w14:textId="77777777" w:rsidR="00FF3AE3" w:rsidRDefault="00FF3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E4D24" w14:textId="77777777" w:rsidR="00FF3AE3" w:rsidRDefault="00FF3AE3" w:rsidP="00FF3AE3">
      <w:r>
        <w:separator/>
      </w:r>
    </w:p>
  </w:footnote>
  <w:footnote w:type="continuationSeparator" w:id="0">
    <w:p w14:paraId="7C311BC7" w14:textId="77777777" w:rsidR="00FF3AE3" w:rsidRDefault="00FF3AE3" w:rsidP="00FF3A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6DE3"/>
    <w:multiLevelType w:val="hybridMultilevel"/>
    <w:tmpl w:val="F802E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23081"/>
    <w:multiLevelType w:val="multilevel"/>
    <w:tmpl w:val="1B56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52210"/>
    <w:multiLevelType w:val="hybridMultilevel"/>
    <w:tmpl w:val="0A20A7C4"/>
    <w:lvl w:ilvl="0" w:tplc="0CFC99A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5949F1"/>
    <w:multiLevelType w:val="multilevel"/>
    <w:tmpl w:val="F2BCA47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6A53D1A"/>
    <w:multiLevelType w:val="hybridMultilevel"/>
    <w:tmpl w:val="A8AE9504"/>
    <w:lvl w:ilvl="0" w:tplc="29F4C64C">
      <w:start w:val="1"/>
      <w:numFmt w:val="decimal"/>
      <w:lvlText w:val="%1."/>
      <w:lvlJc w:val="left"/>
      <w:pPr>
        <w:ind w:left="986" w:hanging="267"/>
      </w:pPr>
      <w:rPr>
        <w:rFonts w:ascii="Arial" w:eastAsia="Arial" w:hAnsi="Arial" w:hint="default"/>
        <w:sz w:val="24"/>
        <w:szCs w:val="24"/>
      </w:rPr>
    </w:lvl>
    <w:lvl w:ilvl="1" w:tplc="E7D2E960">
      <w:start w:val="1"/>
      <w:numFmt w:val="bullet"/>
      <w:lvlText w:val="•"/>
      <w:lvlJc w:val="left"/>
      <w:pPr>
        <w:ind w:left="1875" w:hanging="267"/>
      </w:pPr>
      <w:rPr>
        <w:rFonts w:hint="default"/>
      </w:rPr>
    </w:lvl>
    <w:lvl w:ilvl="2" w:tplc="B09850A4">
      <w:start w:val="1"/>
      <w:numFmt w:val="bullet"/>
      <w:lvlText w:val="•"/>
      <w:lvlJc w:val="left"/>
      <w:pPr>
        <w:ind w:left="2763" w:hanging="267"/>
      </w:pPr>
      <w:rPr>
        <w:rFonts w:hint="default"/>
      </w:rPr>
    </w:lvl>
    <w:lvl w:ilvl="3" w:tplc="172C5B08">
      <w:start w:val="1"/>
      <w:numFmt w:val="bullet"/>
      <w:lvlText w:val="•"/>
      <w:lvlJc w:val="left"/>
      <w:pPr>
        <w:ind w:left="3652" w:hanging="267"/>
      </w:pPr>
      <w:rPr>
        <w:rFonts w:hint="default"/>
      </w:rPr>
    </w:lvl>
    <w:lvl w:ilvl="4" w:tplc="B5C4D79A">
      <w:start w:val="1"/>
      <w:numFmt w:val="bullet"/>
      <w:lvlText w:val="•"/>
      <w:lvlJc w:val="left"/>
      <w:pPr>
        <w:ind w:left="4540" w:hanging="267"/>
      </w:pPr>
      <w:rPr>
        <w:rFonts w:hint="default"/>
      </w:rPr>
    </w:lvl>
    <w:lvl w:ilvl="5" w:tplc="B860BEE6">
      <w:start w:val="1"/>
      <w:numFmt w:val="bullet"/>
      <w:lvlText w:val="•"/>
      <w:lvlJc w:val="left"/>
      <w:pPr>
        <w:ind w:left="5428" w:hanging="267"/>
      </w:pPr>
      <w:rPr>
        <w:rFonts w:hint="default"/>
      </w:rPr>
    </w:lvl>
    <w:lvl w:ilvl="6" w:tplc="28386884">
      <w:start w:val="1"/>
      <w:numFmt w:val="bullet"/>
      <w:lvlText w:val="•"/>
      <w:lvlJc w:val="left"/>
      <w:pPr>
        <w:ind w:left="6317" w:hanging="267"/>
      </w:pPr>
      <w:rPr>
        <w:rFonts w:hint="default"/>
      </w:rPr>
    </w:lvl>
    <w:lvl w:ilvl="7" w:tplc="044E8198">
      <w:start w:val="1"/>
      <w:numFmt w:val="bullet"/>
      <w:lvlText w:val="•"/>
      <w:lvlJc w:val="left"/>
      <w:pPr>
        <w:ind w:left="7205" w:hanging="267"/>
      </w:pPr>
      <w:rPr>
        <w:rFonts w:hint="default"/>
      </w:rPr>
    </w:lvl>
    <w:lvl w:ilvl="8" w:tplc="43E65526">
      <w:start w:val="1"/>
      <w:numFmt w:val="bullet"/>
      <w:lvlText w:val="•"/>
      <w:lvlJc w:val="left"/>
      <w:pPr>
        <w:ind w:left="8094" w:hanging="267"/>
      </w:pPr>
      <w:rPr>
        <w:rFonts w:hint="default"/>
      </w:rPr>
    </w:lvl>
  </w:abstractNum>
  <w:abstractNum w:abstractNumId="5" w15:restartNumberingAfterBreak="0">
    <w:nsid w:val="2FDB17F5"/>
    <w:multiLevelType w:val="hybridMultilevel"/>
    <w:tmpl w:val="8B3AD9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3B31495"/>
    <w:multiLevelType w:val="hybridMultilevel"/>
    <w:tmpl w:val="A1D61AF8"/>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7" w15:restartNumberingAfterBreak="0">
    <w:nsid w:val="394C54B5"/>
    <w:multiLevelType w:val="hybridMultilevel"/>
    <w:tmpl w:val="F7948E00"/>
    <w:lvl w:ilvl="0" w:tplc="26EA69C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B7775A7"/>
    <w:multiLevelType w:val="hybridMultilevel"/>
    <w:tmpl w:val="CF4E5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D3855"/>
    <w:multiLevelType w:val="hybridMultilevel"/>
    <w:tmpl w:val="944487C8"/>
    <w:lvl w:ilvl="0" w:tplc="E7D2E960">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8F6796"/>
    <w:multiLevelType w:val="hybridMultilevel"/>
    <w:tmpl w:val="D4BCBD50"/>
    <w:lvl w:ilvl="0" w:tplc="26EA69C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523CB0"/>
    <w:multiLevelType w:val="hybridMultilevel"/>
    <w:tmpl w:val="BE52DEF4"/>
    <w:lvl w:ilvl="0" w:tplc="958CABDC">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942D0C"/>
    <w:multiLevelType w:val="hybridMultilevel"/>
    <w:tmpl w:val="B8E0D8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CF76D9"/>
    <w:multiLevelType w:val="hybridMultilevel"/>
    <w:tmpl w:val="59F44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2"/>
  </w:num>
  <w:num w:numId="4">
    <w:abstractNumId w:val="8"/>
  </w:num>
  <w:num w:numId="5">
    <w:abstractNumId w:val="11"/>
  </w:num>
  <w:num w:numId="6">
    <w:abstractNumId w:val="3"/>
  </w:num>
  <w:num w:numId="7">
    <w:abstractNumId w:val="12"/>
  </w:num>
  <w:num w:numId="8">
    <w:abstractNumId w:val="6"/>
  </w:num>
  <w:num w:numId="9">
    <w:abstractNumId w:val="1"/>
  </w:num>
  <w:num w:numId="10">
    <w:abstractNumId w:val="0"/>
  </w:num>
  <w:num w:numId="11">
    <w:abstractNumId w:val="10"/>
  </w:num>
  <w:num w:numId="12">
    <w:abstractNumId w:val="7"/>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41DE"/>
    <w:rsid w:val="00072DE1"/>
    <w:rsid w:val="000776E5"/>
    <w:rsid w:val="0022147B"/>
    <w:rsid w:val="00225394"/>
    <w:rsid w:val="00236A43"/>
    <w:rsid w:val="002443B1"/>
    <w:rsid w:val="00316B81"/>
    <w:rsid w:val="00380988"/>
    <w:rsid w:val="0045151C"/>
    <w:rsid w:val="00452EFB"/>
    <w:rsid w:val="004E730D"/>
    <w:rsid w:val="00540411"/>
    <w:rsid w:val="005E07F6"/>
    <w:rsid w:val="0066799D"/>
    <w:rsid w:val="00777016"/>
    <w:rsid w:val="007D08CA"/>
    <w:rsid w:val="008220C1"/>
    <w:rsid w:val="00827DEA"/>
    <w:rsid w:val="00876334"/>
    <w:rsid w:val="008E6355"/>
    <w:rsid w:val="0090512F"/>
    <w:rsid w:val="00940792"/>
    <w:rsid w:val="00990F87"/>
    <w:rsid w:val="009F07E4"/>
    <w:rsid w:val="00A970FC"/>
    <w:rsid w:val="00B54609"/>
    <w:rsid w:val="00B7631F"/>
    <w:rsid w:val="00BB7566"/>
    <w:rsid w:val="00BC56A6"/>
    <w:rsid w:val="00BE71A5"/>
    <w:rsid w:val="00C048D2"/>
    <w:rsid w:val="00CC04FD"/>
    <w:rsid w:val="00D0652D"/>
    <w:rsid w:val="00D14154"/>
    <w:rsid w:val="00D341DE"/>
    <w:rsid w:val="00DA66FE"/>
    <w:rsid w:val="00DC325B"/>
    <w:rsid w:val="00DC325F"/>
    <w:rsid w:val="00DE7DCB"/>
    <w:rsid w:val="00E1644F"/>
    <w:rsid w:val="00EE3C7C"/>
    <w:rsid w:val="00FA62D1"/>
    <w:rsid w:val="00FF3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EB80D"/>
  <w15:docId w15:val="{633DEC59-AE10-49B9-9501-7230B240B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341DE"/>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341DE"/>
    <w:pPr>
      <w:ind w:left="20"/>
    </w:pPr>
    <w:rPr>
      <w:rFonts w:ascii="Arial" w:eastAsia="Arial" w:hAnsi="Arial"/>
      <w:sz w:val="24"/>
      <w:szCs w:val="24"/>
    </w:rPr>
  </w:style>
  <w:style w:type="character" w:customStyle="1" w:styleId="BodyTextChar">
    <w:name w:val="Body Text Char"/>
    <w:basedOn w:val="DefaultParagraphFont"/>
    <w:link w:val="BodyText"/>
    <w:uiPriority w:val="1"/>
    <w:rsid w:val="00D341DE"/>
    <w:rPr>
      <w:rFonts w:ascii="Arial" w:eastAsia="Arial" w:hAnsi="Arial"/>
      <w:sz w:val="24"/>
      <w:szCs w:val="24"/>
      <w:lang w:val="en-US"/>
    </w:rPr>
  </w:style>
  <w:style w:type="table" w:styleId="TableGrid">
    <w:name w:val="Table Grid"/>
    <w:basedOn w:val="TableNormal"/>
    <w:uiPriority w:val="59"/>
    <w:rsid w:val="00D34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6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334"/>
    <w:rPr>
      <w:rFonts w:ascii="Segoe UI" w:hAnsi="Segoe UI" w:cs="Segoe UI"/>
      <w:sz w:val="18"/>
      <w:szCs w:val="18"/>
      <w:lang w:val="en-US"/>
    </w:rPr>
  </w:style>
  <w:style w:type="paragraph" w:styleId="ListParagraph">
    <w:name w:val="List Paragraph"/>
    <w:basedOn w:val="Normal"/>
    <w:uiPriority w:val="34"/>
    <w:qFormat/>
    <w:rsid w:val="00FF3AE3"/>
    <w:pPr>
      <w:widowControl/>
      <w:spacing w:after="200" w:line="276" w:lineRule="auto"/>
      <w:ind w:left="720"/>
      <w:contextualSpacing/>
    </w:pPr>
    <w:rPr>
      <w:lang w:val="en-GB"/>
    </w:rPr>
  </w:style>
  <w:style w:type="paragraph" w:styleId="Header">
    <w:name w:val="header"/>
    <w:basedOn w:val="Normal"/>
    <w:link w:val="HeaderChar"/>
    <w:uiPriority w:val="99"/>
    <w:unhideWhenUsed/>
    <w:rsid w:val="00FF3AE3"/>
    <w:pPr>
      <w:tabs>
        <w:tab w:val="center" w:pos="4513"/>
        <w:tab w:val="right" w:pos="9026"/>
      </w:tabs>
    </w:pPr>
  </w:style>
  <w:style w:type="character" w:customStyle="1" w:styleId="HeaderChar">
    <w:name w:val="Header Char"/>
    <w:basedOn w:val="DefaultParagraphFont"/>
    <w:link w:val="Header"/>
    <w:uiPriority w:val="99"/>
    <w:rsid w:val="00FF3AE3"/>
    <w:rPr>
      <w:lang w:val="en-US"/>
    </w:rPr>
  </w:style>
  <w:style w:type="paragraph" w:styleId="Footer">
    <w:name w:val="footer"/>
    <w:basedOn w:val="Normal"/>
    <w:link w:val="FooterChar"/>
    <w:uiPriority w:val="99"/>
    <w:unhideWhenUsed/>
    <w:rsid w:val="00FF3AE3"/>
    <w:pPr>
      <w:tabs>
        <w:tab w:val="center" w:pos="4513"/>
        <w:tab w:val="right" w:pos="9026"/>
      </w:tabs>
    </w:pPr>
  </w:style>
  <w:style w:type="character" w:customStyle="1" w:styleId="FooterChar">
    <w:name w:val="Footer Char"/>
    <w:basedOn w:val="DefaultParagraphFont"/>
    <w:link w:val="Footer"/>
    <w:uiPriority w:val="99"/>
    <w:rsid w:val="00FF3AE3"/>
    <w:rPr>
      <w:lang w:val="en-US"/>
    </w:rPr>
  </w:style>
  <w:style w:type="character" w:styleId="Hyperlink">
    <w:name w:val="Hyperlink"/>
    <w:basedOn w:val="DefaultParagraphFont"/>
    <w:uiPriority w:val="99"/>
    <w:unhideWhenUsed/>
    <w:rsid w:val="00FF3AE3"/>
    <w:rPr>
      <w:color w:val="0563C1" w:themeColor="hyperlink"/>
      <w:u w:val="single"/>
    </w:rPr>
  </w:style>
  <w:style w:type="paragraph" w:customStyle="1" w:styleId="Default">
    <w:name w:val="Default"/>
    <w:rsid w:val="002443B1"/>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8E6355"/>
    <w:pPr>
      <w:autoSpaceDE w:val="0"/>
      <w:autoSpaceDN w:val="0"/>
      <w:ind w:left="103"/>
    </w:pPr>
    <w:rPr>
      <w:rFonts w:ascii="Arial" w:eastAsia="Arial" w:hAnsi="Arial" w:cs="Arial"/>
    </w:rPr>
  </w:style>
  <w:style w:type="table" w:styleId="LightGrid">
    <w:name w:val="Light Grid"/>
    <w:basedOn w:val="TableNormal"/>
    <w:uiPriority w:val="62"/>
    <w:rsid w:val="00EE3C7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FollowedHyperlink">
    <w:name w:val="FollowedHyperlink"/>
    <w:basedOn w:val="DefaultParagraphFont"/>
    <w:uiPriority w:val="99"/>
    <w:semiHidden/>
    <w:unhideWhenUsed/>
    <w:rsid w:val="00827DEA"/>
    <w:rPr>
      <w:color w:val="954F72" w:themeColor="followedHyperlink"/>
      <w:u w:val="single"/>
    </w:rPr>
  </w:style>
  <w:style w:type="paragraph" w:styleId="NoSpacing">
    <w:name w:val="No Spacing"/>
    <w:uiPriority w:val="1"/>
    <w:qFormat/>
    <w:rsid w:val="00827DEA"/>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231063">
      <w:bodyDiv w:val="1"/>
      <w:marLeft w:val="0"/>
      <w:marRight w:val="0"/>
      <w:marTop w:val="0"/>
      <w:marBottom w:val="0"/>
      <w:divBdr>
        <w:top w:val="none" w:sz="0" w:space="0" w:color="auto"/>
        <w:left w:val="none" w:sz="0" w:space="0" w:color="auto"/>
        <w:bottom w:val="none" w:sz="0" w:space="0" w:color="auto"/>
        <w:right w:val="none" w:sz="0" w:space="0" w:color="auto"/>
      </w:divBdr>
    </w:div>
    <w:div w:id="1648512757">
      <w:bodyDiv w:val="1"/>
      <w:marLeft w:val="0"/>
      <w:marRight w:val="0"/>
      <w:marTop w:val="0"/>
      <w:marBottom w:val="0"/>
      <w:divBdr>
        <w:top w:val="none" w:sz="0" w:space="0" w:color="auto"/>
        <w:left w:val="none" w:sz="0" w:space="0" w:color="auto"/>
        <w:bottom w:val="none" w:sz="0" w:space="0" w:color="auto"/>
        <w:right w:val="none" w:sz="0" w:space="0" w:color="auto"/>
      </w:divBdr>
    </w:div>
    <w:div w:id="193338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eani.org.uk/sites/default/files/2019-07/Equality%20and%20Rural%20Screening%20for%20EA%20Guidelines%20for%20Elective%20Home%20Education_0.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eani.org.uk/sites/default/files/2019-11/Screening%20Template%20-%202019%20Q3%20-%20Guidance%20for%20Schools%2C%20EOTAS%20Centres%20and%20Youth%20Service%20on%20Supporting%20Transgender%20%20Young%20People.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ani.org.uk/sites/default/files/2019-09/Screening%20%20Template%20-%202019%20Q2%20-%20Proposed%20Permanent%20IGU%20Structure%20June%202019.pdf" TargetMode="External"/><Relationship Id="rId5" Type="http://schemas.openxmlformats.org/officeDocument/2006/relationships/footnotes" Target="footnotes.xml"/><Relationship Id="rId15" Type="http://schemas.openxmlformats.org/officeDocument/2006/relationships/hyperlink" Target="https://www.eani.org.uk/about-us/equality/equality-screenings" TargetMode="External"/><Relationship Id="rId10" Type="http://schemas.openxmlformats.org/officeDocument/2006/relationships/hyperlink" Target="https://www.eani.org.uk/sites/default/files/2019-05/Screening%20Template%20-%202019%20Q2%20%20-%20HR%20Proposed%20New%20Structure%20May%202019.pdf" TargetMode="External"/><Relationship Id="rId4" Type="http://schemas.openxmlformats.org/officeDocument/2006/relationships/webSettings" Target="webSettings.xml"/><Relationship Id="rId9" Type="http://schemas.openxmlformats.org/officeDocument/2006/relationships/hyperlink" Target="https://www.eani.org.uk/sites/default/files/2018-10/EA%20Work%20Experience%20Policy%20-%20screening%20document.pdf" TargetMode="External"/><Relationship Id="rId14" Type="http://schemas.openxmlformats.org/officeDocument/2006/relationships/hyperlink" Target="https://www.eani.org.uk/about-us/equality/equality-screen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4</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 Guide to the Rural Needs Act (NI) 2016 for Public Authorities</vt:lpstr>
    </vt:vector>
  </TitlesOfParts>
  <Manager>Matthew McDermott</Manager>
  <Company>EANI, 65001</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Guide to the Rural Needs Act (NI) 2016 for Public Authorities</dc:title>
  <dc:subject>A Guide to the Rural Needs Act (NI) 2016 for Public Authorities</dc:subject>
  <dc:creator>Matthew McDermott</dc:creator>
  <cp:keywords>A Guide to the Rural Needs Act (NI) 2016 for Public Authorities</cp:keywords>
  <dc:description>A Guide to the Rural Needs Act (NI) 2016 for Public Authorities, appendix 2</dc:description>
  <cp:lastModifiedBy>Sarah Grehan</cp:lastModifiedBy>
  <cp:revision>23</cp:revision>
  <cp:lastPrinted>2019-09-09T08:57:00Z</cp:lastPrinted>
  <dcterms:created xsi:type="dcterms:W3CDTF">2019-07-26T13:51:00Z</dcterms:created>
  <dcterms:modified xsi:type="dcterms:W3CDTF">2021-07-02T14:34:00Z</dcterms:modified>
  <cp:category>A Guide to the Rural Needs Act (NI) 2016 for Public Authorities</cp:category>
</cp:coreProperties>
</file>