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09" w:rsidRDefault="00867809">
      <w:bookmarkStart w:id="0" w:name="_GoBack"/>
      <w:bookmarkEnd w:id="0"/>
    </w:p>
    <w:p w:rsidR="008F4404" w:rsidRDefault="008F4404" w:rsidP="008F4404">
      <w:pPr>
        <w:jc w:val="center"/>
        <w:rPr>
          <w:rFonts w:cstheme="minorHAnsi"/>
          <w:b/>
          <w:color w:val="000000" w:themeColor="text1"/>
          <w:kern w:val="24"/>
          <w:sz w:val="32"/>
        </w:rPr>
      </w:pPr>
      <w:r w:rsidRPr="0004118A">
        <w:rPr>
          <w:rFonts w:cstheme="minorHAnsi"/>
          <w:b/>
          <w:color w:val="000000" w:themeColor="text1"/>
          <w:kern w:val="24"/>
          <w:sz w:val="32"/>
        </w:rPr>
        <w:t>Special Educational Needs</w:t>
      </w:r>
      <w:r>
        <w:rPr>
          <w:rFonts w:cstheme="minorHAnsi"/>
          <w:b/>
          <w:sz w:val="32"/>
        </w:rPr>
        <w:t xml:space="preserve"> </w:t>
      </w:r>
      <w:r w:rsidRPr="0004118A">
        <w:rPr>
          <w:rFonts w:cstheme="minorHAnsi"/>
          <w:b/>
          <w:color w:val="000000" w:themeColor="text1"/>
          <w:kern w:val="24"/>
          <w:sz w:val="32"/>
        </w:rPr>
        <w:t>Inclusion Service</w:t>
      </w:r>
      <w:r>
        <w:rPr>
          <w:rFonts w:cstheme="minorHAnsi"/>
          <w:b/>
          <w:color w:val="000000" w:themeColor="text1"/>
          <w:kern w:val="24"/>
          <w:sz w:val="32"/>
        </w:rPr>
        <w:br/>
        <w:t>Down syndrome</w:t>
      </w:r>
      <w:r w:rsidRPr="008F4404">
        <w:rPr>
          <w:rFonts w:cstheme="minorHAnsi"/>
          <w:b/>
          <w:color w:val="000000" w:themeColor="text1"/>
          <w:kern w:val="24"/>
          <w:sz w:val="32"/>
        </w:rPr>
        <w:t xml:space="preserve"> </w:t>
      </w:r>
    </w:p>
    <w:p w:rsidR="008F4404" w:rsidRDefault="008F4404" w:rsidP="008F4404">
      <w:pPr>
        <w:jc w:val="center"/>
        <w:rPr>
          <w:rFonts w:cstheme="minorHAnsi"/>
          <w:b/>
          <w:color w:val="000000" w:themeColor="text1"/>
          <w:kern w:val="24"/>
          <w:sz w:val="48"/>
        </w:rPr>
      </w:pPr>
      <w:r>
        <w:rPr>
          <w:rFonts w:cstheme="minorHAnsi"/>
          <w:b/>
          <w:color w:val="000000" w:themeColor="text1"/>
          <w:kern w:val="24"/>
          <w:sz w:val="48"/>
        </w:rPr>
        <w:t>Parent Training-Video Lessons</w:t>
      </w:r>
    </w:p>
    <w:p w:rsidR="008F4404" w:rsidRDefault="008F4404" w:rsidP="008F4404">
      <w:pPr>
        <w:jc w:val="center"/>
        <w:rPr>
          <w:rFonts w:cstheme="minorHAnsi"/>
          <w:b/>
          <w:color w:val="000000" w:themeColor="text1"/>
          <w:kern w:val="24"/>
          <w:sz w:val="48"/>
        </w:rPr>
      </w:pPr>
      <w:r>
        <w:rPr>
          <w:rFonts w:cstheme="minorHAnsi"/>
          <w:b/>
          <w:color w:val="000000" w:themeColor="text1"/>
          <w:kern w:val="24"/>
          <w:sz w:val="48"/>
        </w:rPr>
        <w:t xml:space="preserve">Cognition and Learning skills </w:t>
      </w:r>
    </w:p>
    <w:p w:rsidR="008F4404" w:rsidRPr="00424349" w:rsidRDefault="008F4404" w:rsidP="008F4404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7F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F1FB6" wp14:editId="189082E1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5233737" cy="1323439"/>
                <wp:effectExtent l="19050" t="19050" r="43180" b="400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3737" cy="132343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4404" w:rsidRPr="008F4404" w:rsidRDefault="008F4404" w:rsidP="008F4404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440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Click on this link for all the teaching videos</w:t>
                            </w:r>
                          </w:p>
                          <w:p w:rsidR="008F4404" w:rsidRPr="008F4404" w:rsidRDefault="009F103A" w:rsidP="008F440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8F4404" w:rsidRPr="008F4404">
                                <w:rPr>
                                  <w:rStyle w:val="Hyperlink"/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www.teachmetoo.org.uk/cognition-and-learning-2</w:t>
                              </w:r>
                            </w:hyperlink>
                          </w:p>
                          <w:p w:rsidR="008F4404" w:rsidRDefault="008F4404" w:rsidP="008F44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F1FB6" id="Rectangle 3" o:spid="_x0000_s1026" style="position:absolute;left:0;text-align:left;margin-left:0;margin-top:3.15pt;width:412.1pt;height:104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" filled="f" fillcolor="#5b9bd5 [3204]" strokecolor="black [3213]" strokeweight="4.5pt">
                <v:shadow color="#e7e6e6 [3214]"/>
                <v:textbox style="mso-fit-shape-to-text:t">
                  <w:txbxContent>
                    <w:p w:rsidR="008F4404" w:rsidRPr="008F4404" w:rsidRDefault="008F4404" w:rsidP="008F4404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4404">
                        <w:rPr>
                          <w:rFonts w:ascii="Comic Sans MS" w:hAnsi="Comic Sans MS"/>
                          <w:sz w:val="28"/>
                          <w:szCs w:val="28"/>
                        </w:rPr>
                        <w:t>Click on this link for all the teaching videos</w:t>
                      </w:r>
                    </w:p>
                    <w:p w:rsidR="008F4404" w:rsidRPr="008F4404" w:rsidRDefault="008F4404" w:rsidP="008F440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hyperlink r:id="rId8" w:history="1">
                        <w:r w:rsidRPr="008F4404">
                          <w:rPr>
                            <w:rStyle w:val="Hyperlink"/>
                            <w:rFonts w:ascii="Comic Sans MS" w:hAnsi="Comic Sans MS"/>
                            <w:sz w:val="28"/>
                            <w:szCs w:val="28"/>
                          </w:rPr>
                          <w:t>www.teachmetoo.org.uk/cognition-and-learning-2</w:t>
                        </w:r>
                      </w:hyperlink>
                    </w:p>
                    <w:p w:rsidR="008F4404" w:rsidRDefault="008F4404" w:rsidP="008F44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b/>
          <w:color w:val="000000" w:themeColor="text1"/>
          <w:kern w:val="24"/>
          <w:sz w:val="48"/>
        </w:rPr>
        <w:br/>
      </w:r>
      <w:r>
        <w:rPr>
          <w:rFonts w:cstheme="minorHAnsi"/>
          <w:b/>
          <w:color w:val="000000" w:themeColor="text1"/>
          <w:kern w:val="24"/>
          <w:sz w:val="48"/>
        </w:rPr>
        <w:br/>
      </w:r>
    </w:p>
    <w:p w:rsidR="00EA6331" w:rsidRPr="00424349" w:rsidRDefault="00EA6331" w:rsidP="008F4404">
      <w:pPr>
        <w:jc w:val="center"/>
        <w:rPr>
          <w:rFonts w:ascii="Comic Sans MS" w:hAnsi="Comic Sans MS"/>
          <w:sz w:val="28"/>
          <w:szCs w:val="28"/>
        </w:rPr>
      </w:pPr>
    </w:p>
    <w:p w:rsidR="00424349" w:rsidRPr="00867809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Heavy and Light</w:t>
      </w:r>
    </w:p>
    <w:p w:rsidR="00867809" w:rsidRPr="008F4404" w:rsidRDefault="00867809" w:rsidP="0086780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Maths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: Shape, Space and Measure (Weight) Vocabulary of weight and comparative language</w:t>
      </w:r>
    </w:p>
    <w:p w:rsidR="00424349" w:rsidRPr="008F4404" w:rsidRDefault="00867809" w:rsidP="0042434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F4404" w:rsidRDefault="00867809" w:rsidP="00424349">
      <w:pPr>
        <w:pStyle w:val="ListParagraph"/>
        <w:numPr>
          <w:ilvl w:val="0"/>
          <w:numId w:val="12"/>
        </w:num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spacing w:val="2"/>
          <w:sz w:val="23"/>
          <w:szCs w:val="23"/>
          <w:lang w:val="en-US"/>
        </w:rPr>
      </w:pPr>
      <w:r w:rsidRPr="008F4404">
        <w:rPr>
          <w:rFonts w:eastAsia="Times New Roman" w:cstheme="minorHAnsi"/>
          <w:bCs/>
          <w:spacing w:val="2"/>
          <w:sz w:val="23"/>
          <w:szCs w:val="23"/>
          <w:lang w:val="en-US"/>
        </w:rPr>
        <w:t>Prompt cards - Heavy and Light symbols</w:t>
      </w:r>
    </w:p>
    <w:p w:rsidR="00867809" w:rsidRPr="00867809" w:rsidRDefault="00867809" w:rsidP="0086780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Light and Heavy treasure basket containing</w:t>
      </w:r>
    </w:p>
    <w:p w:rsidR="00867809" w:rsidRPr="00867809" w:rsidRDefault="00867809" w:rsidP="0086780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Heavy and light objects - (video contains bag of flour, bottle of drink, box of books, empty box, feather, ribbon)</w:t>
      </w:r>
    </w:p>
    <w:p w:rsidR="00867809" w:rsidRPr="00867809" w:rsidRDefault="00867809" w:rsidP="0086780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Elmo’s Heavy and Light song (Sesame street)</w:t>
      </w:r>
    </w:p>
    <w:p w:rsidR="00867809" w:rsidRPr="00867809" w:rsidRDefault="00867809" w:rsidP="0086780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So Heavy So Light by Susanne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Strasser</w:t>
      </w:r>
      <w:proofErr w:type="spellEnd"/>
    </w:p>
    <w:p w:rsidR="00867809" w:rsidRPr="00867809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Money</w:t>
      </w:r>
    </w:p>
    <w:p w:rsidR="00424349" w:rsidRPr="008F4404" w:rsidRDefault="00867809" w:rsidP="0042434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Maths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: Number and shape, space and measure (money) coin recognition, sorting, classification, auditory and visual memory</w:t>
      </w:r>
    </w:p>
    <w:p w:rsidR="00867809" w:rsidRPr="00867809" w:rsidRDefault="00867809" w:rsidP="0042434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Purse containing real coins; 1 of each £2, £1, 50p, 20p, 10p, 5p, 2p, 1p plus multiple 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1p,2p.5p.10p for sorting plates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Sorting mats/plates/bowls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lastRenderedPageBreak/>
        <w:t xml:space="preserve">Blank </w:t>
      </w:r>
      <w:hyperlink r:id="rId9" w:history="1">
        <w:r w:rsidRPr="00867809">
          <w:rPr>
            <w:rFonts w:eastAsia="Times New Roman" w:cstheme="minorHAnsi"/>
            <w:color w:val="0000FF"/>
            <w:spacing w:val="2"/>
            <w:sz w:val="23"/>
            <w:szCs w:val="23"/>
            <w:lang w:val="en-US"/>
          </w:rPr>
          <w:t>shopping list</w:t>
        </w:r>
      </w:hyperlink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(this is downloadable now)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 xml:space="preserve">Coin pictures 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Price tags for fruit in pence up to 10p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Fruit for shopping game (apples, bananas, oranges)</w:t>
      </w:r>
    </w:p>
    <w:p w:rsidR="00867809" w:rsidRPr="00867809" w:rsidRDefault="00867809" w:rsidP="0086780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5 Currant Buns resource</w:t>
      </w:r>
    </w:p>
    <w:p w:rsidR="00867809" w:rsidRPr="00867809" w:rsidRDefault="00867809" w:rsidP="0086780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Numicon number line 1-10</w:t>
      </w:r>
    </w:p>
    <w:p w:rsidR="00424349" w:rsidRPr="008F4404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Same and Different</w:t>
      </w:r>
    </w:p>
    <w:p w:rsidR="00867809" w:rsidRPr="008F4404" w:rsidRDefault="0086780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Cs/>
          <w:color w:val="408BC9"/>
          <w:kern w:val="36"/>
          <w:sz w:val="60"/>
          <w:szCs w:val="60"/>
          <w:lang w:val="en-US"/>
        </w:rPr>
      </w:pP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Recogniton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and use of same/different (objects and language), responding to, observing, and describing similarities and differences in everyday objects</w:t>
      </w:r>
    </w:p>
    <w:p w:rsidR="00867809" w:rsidRPr="00867809" w:rsidRDefault="00867809" w:rsidP="0086780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67809" w:rsidRDefault="00867809" w:rsidP="0086780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Clothing cards to match, 2 of the same - coat, hat, scarf</w:t>
      </w:r>
    </w:p>
    <w:p w:rsidR="00867809" w:rsidRPr="00867809" w:rsidRDefault="00867809" w:rsidP="0086780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Real object sets - 2 same 1 different - shoes, gloves, socks</w:t>
      </w:r>
    </w:p>
    <w:p w:rsidR="00867809" w:rsidRPr="00867809" w:rsidRDefault="00867809" w:rsidP="0086780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Prompt cards - Same/different symbols</w:t>
      </w:r>
    </w:p>
    <w:p w:rsidR="00867809" w:rsidRPr="00867809" w:rsidRDefault="00867809" w:rsidP="0086780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Match and Find app - Special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iApps</w:t>
      </w:r>
      <w:proofErr w:type="spellEnd"/>
    </w:p>
    <w:p w:rsidR="00867809" w:rsidRPr="00867809" w:rsidRDefault="00867809" w:rsidP="0086780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 xml:space="preserve">A Pair of 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by Stuart J Murphy (book)</w:t>
      </w:r>
    </w:p>
    <w:p w:rsidR="00867809" w:rsidRPr="00867809" w:rsidRDefault="00867809" w:rsidP="00424349">
      <w:pPr>
        <w:shd w:val="clear" w:color="auto" w:fill="FFFFFF"/>
        <w:spacing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</w:p>
    <w:p w:rsidR="00867809" w:rsidRPr="00867809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What’s That Shape?</w:t>
      </w:r>
    </w:p>
    <w:p w:rsidR="00424349" w:rsidRPr="008F4404" w:rsidRDefault="00867809" w:rsidP="0042434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Maths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: Shape, Space and Measure (2D Shape). Recognition of 2D shape and their properties. Fine motor skills</w:t>
      </w:r>
    </w:p>
    <w:p w:rsidR="00424349" w:rsidRPr="008F4404" w:rsidRDefault="00867809" w:rsidP="0042434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67809" w:rsidRDefault="00867809" w:rsidP="0042434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 xml:space="preserve">Picture/Word cards 2D shapes - square, circle, triangle, </w:t>
      </w:r>
      <w:proofErr w:type="gramStart"/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rectangle</w:t>
      </w:r>
      <w:proofErr w:type="gramEnd"/>
    </w:p>
    <w:p w:rsidR="00867809" w:rsidRPr="00867809" w:rsidRDefault="00867809" w:rsidP="0086780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Shape sorter, Feely bag, Shape insert puzzle</w:t>
      </w:r>
    </w:p>
    <w:p w:rsidR="00867809" w:rsidRPr="00867809" w:rsidRDefault="00867809" w:rsidP="0086780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 xml:space="preserve">The Perfect Square 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by Michael Hall (book)</w:t>
      </w:r>
    </w:p>
    <w:p w:rsidR="00424349" w:rsidRPr="008F4404" w:rsidRDefault="00867809" w:rsidP="0042434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Tissue paper, squares, scissors, hole punch</w:t>
      </w:r>
    </w:p>
    <w:p w:rsidR="00424349" w:rsidRPr="008F4404" w:rsidRDefault="00867809" w:rsidP="0042434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spacing w:val="2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Days of the Week</w:t>
      </w:r>
    </w:p>
    <w:p w:rsidR="00867809" w:rsidRPr="00867809" w:rsidRDefault="00424349" w:rsidP="0042434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Maths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: Shape, Space and Measure (Time): language relating to time, days of week and daily routine</w:t>
      </w:r>
    </w:p>
    <w:p w:rsidR="00867809" w:rsidRPr="00867809" w:rsidRDefault="00867809" w:rsidP="0086780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67809" w:rsidRDefault="00867809" w:rsidP="0086780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Days of the week words and symbols</w:t>
      </w:r>
    </w:p>
    <w:p w:rsidR="00867809" w:rsidRPr="00867809" w:rsidRDefault="00867809" w:rsidP="0086780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Today is… chart</w:t>
      </w:r>
    </w:p>
    <w:p w:rsidR="00867809" w:rsidRPr="00867809" w:rsidRDefault="00867809" w:rsidP="0086780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lastRenderedPageBreak/>
        <w:t>Routine timetable symbols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e.g. wake up, get dressed, eat breakfast, clean teeth, go to school, play, teatime, bath time,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pyjamas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on, bedtime</w:t>
      </w:r>
    </w:p>
    <w:p w:rsidR="00867809" w:rsidRPr="00867809" w:rsidRDefault="00867809" w:rsidP="0086780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Teddy and play items to complete routine above</w:t>
      </w:r>
    </w:p>
    <w:p w:rsidR="00867809" w:rsidRPr="00867809" w:rsidRDefault="00867809" w:rsidP="0042434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>Cookies Week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by Cindy Ward (book)</w:t>
      </w:r>
    </w:p>
    <w:p w:rsidR="00424349" w:rsidRPr="008F4404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The Weather</w:t>
      </w:r>
    </w:p>
    <w:p w:rsidR="00867809" w:rsidRPr="008F4404" w:rsidRDefault="0086780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Cs/>
          <w:color w:val="408BC9"/>
          <w:kern w:val="36"/>
          <w:sz w:val="60"/>
          <w:szCs w:val="60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Knowledge and understanding of the world (Weather). Noticing things in their familiar and natural world</w:t>
      </w:r>
    </w:p>
    <w:p w:rsidR="00867809" w:rsidRPr="00867809" w:rsidRDefault="00424349" w:rsidP="0086780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F4404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67809" w:rsidRDefault="00867809" w:rsidP="0086780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Weather display chart and pictures for sun, rain, wind, snow</w:t>
      </w:r>
    </w:p>
    <w:p w:rsidR="00867809" w:rsidRPr="00867809" w:rsidRDefault="00867809" w:rsidP="0086780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 xml:space="preserve">Photo/word cards for matching pairs game and for sorting for different weather </w:t>
      </w:r>
    </w:p>
    <w:p w:rsidR="00867809" w:rsidRPr="00867809" w:rsidRDefault="00867809" w:rsidP="0086780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Clothes to wear in warm, cold and wet weather</w:t>
      </w:r>
    </w:p>
    <w:p w:rsidR="00867809" w:rsidRPr="00867809" w:rsidRDefault="00867809" w:rsidP="0086780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Songs –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Mr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Sun (Barney), Pitter Patter, 5 Happy (Tubby) Snowmen (Nursery rhyme)</w:t>
      </w:r>
    </w:p>
    <w:p w:rsidR="00867809" w:rsidRPr="00867809" w:rsidRDefault="00867809" w:rsidP="0086780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5 Snowmen resource</w:t>
      </w:r>
    </w:p>
    <w:p w:rsidR="00867809" w:rsidRPr="00867809" w:rsidRDefault="00867809" w:rsidP="0086780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Number cards 1-5</w:t>
      </w:r>
    </w:p>
    <w:p w:rsidR="00867809" w:rsidRPr="00867809" w:rsidRDefault="00867809" w:rsidP="0086780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</w:p>
    <w:p w:rsidR="00867809" w:rsidRPr="00867809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More and Less</w:t>
      </w:r>
    </w:p>
    <w:p w:rsidR="00867809" w:rsidRPr="008F4404" w:rsidRDefault="00867809" w:rsidP="0086780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Maths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: Shape, Space, and Measure Comparison of quantities; more/less, enough/not enough, one more</w:t>
      </w:r>
    </w:p>
    <w:p w:rsidR="00424349" w:rsidRPr="008F4404" w:rsidRDefault="00867809" w:rsidP="0042434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F4404" w:rsidRDefault="00867809" w:rsidP="00424349">
      <w:pPr>
        <w:pStyle w:val="ListParagraph"/>
        <w:numPr>
          <w:ilvl w:val="0"/>
          <w:numId w:val="12"/>
        </w:num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spacing w:val="2"/>
          <w:sz w:val="23"/>
          <w:szCs w:val="23"/>
          <w:lang w:val="en-US"/>
        </w:rPr>
      </w:pPr>
      <w:r w:rsidRPr="008F4404">
        <w:rPr>
          <w:rFonts w:eastAsia="Times New Roman" w:cstheme="minorHAnsi"/>
          <w:bCs/>
          <w:spacing w:val="2"/>
          <w:sz w:val="23"/>
          <w:szCs w:val="23"/>
          <w:lang w:val="en-US"/>
        </w:rPr>
        <w:t>Prompt cards: More/Less symbols</w:t>
      </w:r>
    </w:p>
    <w:p w:rsidR="00867809" w:rsidRPr="00867809" w:rsidRDefault="00867809" w:rsidP="0086780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Teddy Bears Picnic song</w:t>
      </w:r>
    </w:p>
    <w:p w:rsidR="00867809" w:rsidRPr="00867809" w:rsidRDefault="00867809" w:rsidP="0086780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5 plates, cups, straws</w:t>
      </w:r>
    </w:p>
    <w:p w:rsidR="00867809" w:rsidRPr="00867809" w:rsidRDefault="00867809" w:rsidP="0086780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5 biscuits (or pictures of)</w:t>
      </w:r>
    </w:p>
    <w:p w:rsidR="00867809" w:rsidRPr="00867809" w:rsidRDefault="00867809" w:rsidP="0086780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20 strawberries (or pictures of) to share</w:t>
      </w:r>
    </w:p>
    <w:p w:rsidR="00867809" w:rsidRPr="00867809" w:rsidRDefault="00867809" w:rsidP="0086780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5 soft toys</w:t>
      </w:r>
    </w:p>
    <w:p w:rsidR="00867809" w:rsidRPr="00867809" w:rsidRDefault="00867809" w:rsidP="0042434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Numicon 1-5</w:t>
      </w:r>
    </w:p>
    <w:p w:rsidR="00867809" w:rsidRPr="00867809" w:rsidRDefault="00867809" w:rsidP="00867809">
      <w:pPr>
        <w:shd w:val="clear" w:color="auto" w:fill="FFFFFF"/>
        <w:spacing w:after="0" w:line="240" w:lineRule="auto"/>
        <w:jc w:val="center"/>
        <w:rPr>
          <w:rFonts w:eastAsia="Times New Roman" w:cstheme="minorHAnsi"/>
          <w:spacing w:val="2"/>
          <w:sz w:val="23"/>
          <w:szCs w:val="23"/>
          <w:lang w:val="en-US"/>
        </w:rPr>
      </w:pPr>
    </w:p>
    <w:p w:rsidR="00867809" w:rsidRPr="00396289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39628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I Can Tell a Story!</w:t>
      </w:r>
    </w:p>
    <w:p w:rsidR="00867809" w:rsidRPr="008F4404" w:rsidRDefault="00867809" w:rsidP="0086780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Reading: Reading to teach language and responding to stories - joining in repetitive refrain, filling in missing words in familiar phrases, retelling a story, sequencing, rhythm and rhyme</w:t>
      </w:r>
    </w:p>
    <w:p w:rsidR="00867809" w:rsidRPr="00867809" w:rsidRDefault="00867809" w:rsidP="0086780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lastRenderedPageBreak/>
        <w:t xml:space="preserve">RESOURCES USED IN VIDEO </w:t>
      </w:r>
    </w:p>
    <w:p w:rsidR="00867809" w:rsidRPr="00867809" w:rsidRDefault="00867809" w:rsidP="00867809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>Going on a Bear Hunt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by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Micheal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Rosen </w:t>
      </w:r>
    </w:p>
    <w:p w:rsidR="00867809" w:rsidRPr="00867809" w:rsidRDefault="00867809" w:rsidP="00867809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Props to support retelling story:</w:t>
      </w:r>
    </w:p>
    <w:p w:rsidR="00867809" w:rsidRPr="00867809" w:rsidRDefault="00867809" w:rsidP="00867809">
      <w:pPr>
        <w:numPr>
          <w:ilvl w:val="1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Grass - fake grass square (or real)</w:t>
      </w:r>
    </w:p>
    <w:p w:rsidR="00867809" w:rsidRPr="00867809" w:rsidRDefault="00867809" w:rsidP="00867809">
      <w:pPr>
        <w:numPr>
          <w:ilvl w:val="1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River - tray of water</w:t>
      </w:r>
    </w:p>
    <w:p w:rsidR="00867809" w:rsidRPr="00867809" w:rsidRDefault="00867809" w:rsidP="00867809">
      <w:pPr>
        <w:numPr>
          <w:ilvl w:val="1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Mud - soil from garden or putty/slime</w:t>
      </w:r>
    </w:p>
    <w:p w:rsidR="00867809" w:rsidRPr="00867809" w:rsidRDefault="00867809" w:rsidP="00867809">
      <w:pPr>
        <w:numPr>
          <w:ilvl w:val="1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Forest - sticks</w:t>
      </w:r>
    </w:p>
    <w:p w:rsidR="00867809" w:rsidRPr="00867809" w:rsidRDefault="00867809" w:rsidP="00867809">
      <w:pPr>
        <w:numPr>
          <w:ilvl w:val="1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Snowstorm - fan</w:t>
      </w:r>
    </w:p>
    <w:p w:rsidR="00867809" w:rsidRPr="00867809" w:rsidRDefault="00867809" w:rsidP="00867809">
      <w:pPr>
        <w:numPr>
          <w:ilvl w:val="1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Cave - blanket and bear</w:t>
      </w:r>
    </w:p>
    <w:p w:rsidR="00867809" w:rsidRPr="00867809" w:rsidRDefault="00867809" w:rsidP="00867809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Pictures from story for sequencing - Environments resource</w:t>
      </w:r>
    </w:p>
    <w:p w:rsidR="00867809" w:rsidRPr="00867809" w:rsidRDefault="00867809" w:rsidP="0086780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</w:p>
    <w:p w:rsidR="00867809" w:rsidRPr="00867809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60"/>
          <w:szCs w:val="60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How Do You Feel Today?</w:t>
      </w:r>
    </w:p>
    <w:p w:rsidR="00867809" w:rsidRPr="008F4404" w:rsidRDefault="00867809" w:rsidP="0086780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PSED: Managing feelings.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Recognising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emotions in self and others</w:t>
      </w:r>
    </w:p>
    <w:p w:rsidR="00867809" w:rsidRPr="00867809" w:rsidRDefault="00867809" w:rsidP="0086780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67809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 xml:space="preserve">RESOURCES USED IN VIDEO </w:t>
      </w:r>
    </w:p>
    <w:p w:rsidR="00867809" w:rsidRPr="00867809" w:rsidRDefault="00867809" w:rsidP="0086780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 xml:space="preserve">Emotion photos and words - 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happy, sad, angry, sleepy, scared and excited</w:t>
      </w:r>
    </w:p>
    <w:p w:rsidR="00424349" w:rsidRPr="00867809" w:rsidRDefault="00867809" w:rsidP="0042434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Pens, paper, soft toy</w:t>
      </w:r>
    </w:p>
    <w:p w:rsidR="00867809" w:rsidRPr="00867809" w:rsidRDefault="00867809" w:rsidP="0086780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 xml:space="preserve">How Do You Feel Today 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song</w:t>
      </w:r>
    </w:p>
    <w:p w:rsidR="00867809" w:rsidRPr="00867809" w:rsidRDefault="00867809" w:rsidP="0086780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 xml:space="preserve">Little Unicorn is sad 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by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Aurelie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Chien</w:t>
      </w:r>
      <w:proofErr w:type="spellEnd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 Chow Chine</w:t>
      </w:r>
    </w:p>
    <w:p w:rsidR="00867809" w:rsidRPr="00867809" w:rsidRDefault="00867809" w:rsidP="00867809">
      <w:pPr>
        <w:shd w:val="clear" w:color="auto" w:fill="FFFFFF"/>
        <w:spacing w:after="0" w:line="240" w:lineRule="auto"/>
        <w:jc w:val="center"/>
        <w:rPr>
          <w:rFonts w:eastAsia="Times New Roman" w:cstheme="minorHAnsi"/>
          <w:spacing w:val="2"/>
          <w:sz w:val="23"/>
          <w:szCs w:val="23"/>
          <w:lang w:val="en-US"/>
        </w:rPr>
      </w:pPr>
    </w:p>
    <w:p w:rsidR="00867809" w:rsidRPr="00867809" w:rsidRDefault="00424349" w:rsidP="00424349">
      <w:pPr>
        <w:shd w:val="clear" w:color="auto" w:fill="FFFFFF"/>
        <w:spacing w:after="161" w:line="240" w:lineRule="atLeast"/>
        <w:outlineLvl w:val="0"/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</w:pPr>
      <w:r w:rsidRPr="00867809">
        <w:rPr>
          <w:rFonts w:eastAsia="Times New Roman" w:cstheme="minorHAnsi"/>
          <w:b/>
          <w:bCs/>
          <w:color w:val="408BC9"/>
          <w:kern w:val="36"/>
          <w:sz w:val="28"/>
          <w:szCs w:val="28"/>
          <w:lang w:val="en-US"/>
        </w:rPr>
        <w:t>I Can Use The Toilet!</w:t>
      </w:r>
    </w:p>
    <w:p w:rsidR="00867809" w:rsidRPr="00867809" w:rsidRDefault="00867809" w:rsidP="0086780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Physical Development: Health and self-care.</w:t>
      </w:r>
    </w:p>
    <w:p w:rsidR="00867809" w:rsidRPr="00867809" w:rsidRDefault="00867809" w:rsidP="00424349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Understanding of the world: Imitates every day actions, imaginative role play</w:t>
      </w:r>
    </w:p>
    <w:p w:rsidR="00867809" w:rsidRPr="00867809" w:rsidRDefault="00424349" w:rsidP="00867809">
      <w:pPr>
        <w:shd w:val="clear" w:color="auto" w:fill="FFFFFF"/>
        <w:spacing w:before="225" w:after="100" w:afterAutospacing="1" w:line="288" w:lineRule="atLeast"/>
        <w:outlineLvl w:val="2"/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</w:pPr>
      <w:r w:rsidRPr="008F4404">
        <w:rPr>
          <w:rFonts w:eastAsia="Times New Roman" w:cstheme="minorHAnsi"/>
          <w:bCs/>
          <w:caps/>
          <w:color w:val="222222"/>
          <w:spacing w:val="48"/>
          <w:sz w:val="18"/>
          <w:szCs w:val="18"/>
          <w:lang w:val="en-US"/>
        </w:rPr>
        <w:t>RESOURCES USED IN VIDEO</w:t>
      </w:r>
    </w:p>
    <w:p w:rsidR="00867809" w:rsidRPr="00867809" w:rsidRDefault="00867809" w:rsidP="00867809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bCs/>
          <w:spacing w:val="2"/>
          <w:sz w:val="23"/>
          <w:szCs w:val="23"/>
          <w:lang w:val="en-US"/>
        </w:rPr>
        <w:t>Toilet Routine Pictures</w:t>
      </w:r>
    </w:p>
    <w:p w:rsidR="00867809" w:rsidRPr="00867809" w:rsidRDefault="00867809" w:rsidP="00867809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Dolly, nappy, pants, </w:t>
      </w:r>
      <w:proofErr w:type="spellStart"/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potty</w:t>
      </w:r>
      <w:proofErr w:type="spellEnd"/>
    </w:p>
    <w:p w:rsidR="00867809" w:rsidRPr="00867809" w:rsidRDefault="00867809" w:rsidP="00867809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 xml:space="preserve">All </w:t>
      </w:r>
      <w:proofErr w:type="gramStart"/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>Aboard</w:t>
      </w:r>
      <w:proofErr w:type="gramEnd"/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 xml:space="preserve"> the Toilet Train! 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>A Noisy Bing Book (Bing)</w:t>
      </w:r>
    </w:p>
    <w:p w:rsidR="00867809" w:rsidRPr="008F4404" w:rsidRDefault="00867809" w:rsidP="00867809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eastAsia="Times New Roman" w:cstheme="minorHAnsi"/>
          <w:spacing w:val="2"/>
          <w:sz w:val="23"/>
          <w:szCs w:val="23"/>
          <w:lang w:val="en-US"/>
        </w:rPr>
      </w:pPr>
      <w:r w:rsidRPr="00867809">
        <w:rPr>
          <w:rFonts w:eastAsia="Times New Roman" w:cstheme="minorHAnsi"/>
          <w:i/>
          <w:iCs/>
          <w:spacing w:val="2"/>
          <w:sz w:val="23"/>
          <w:szCs w:val="23"/>
          <w:lang w:val="en-US"/>
        </w:rPr>
        <w:t xml:space="preserve">The Wiggles: The Toilet Song </w:t>
      </w:r>
      <w:r w:rsidRPr="00867809">
        <w:rPr>
          <w:rFonts w:eastAsia="Times New Roman" w:cstheme="minorHAnsi"/>
          <w:spacing w:val="2"/>
          <w:sz w:val="23"/>
          <w:szCs w:val="23"/>
          <w:lang w:val="en-US"/>
        </w:rPr>
        <w:t xml:space="preserve">from </w:t>
      </w:r>
      <w:hyperlink r:id="rId10" w:history="1">
        <w:r w:rsidRPr="00867809">
          <w:rPr>
            <w:rFonts w:eastAsia="Times New Roman" w:cstheme="minorHAnsi"/>
            <w:color w:val="E8177C"/>
            <w:spacing w:val="2"/>
            <w:sz w:val="23"/>
            <w:szCs w:val="23"/>
            <w:lang w:val="en-US"/>
          </w:rPr>
          <w:t>YouTube</w:t>
        </w:r>
      </w:hyperlink>
    </w:p>
    <w:p w:rsidR="00424349" w:rsidRPr="00867809" w:rsidRDefault="00424349" w:rsidP="00424349">
      <w:pPr>
        <w:shd w:val="clear" w:color="auto" w:fill="FFFFFF"/>
        <w:spacing w:before="120" w:after="120" w:line="240" w:lineRule="auto"/>
        <w:ind w:left="720"/>
        <w:rPr>
          <w:rFonts w:eastAsia="Times New Roman" w:cstheme="minorHAnsi"/>
          <w:spacing w:val="2"/>
          <w:sz w:val="23"/>
          <w:szCs w:val="23"/>
          <w:lang w:val="en-US"/>
        </w:rPr>
      </w:pPr>
    </w:p>
    <w:p w:rsidR="00867809" w:rsidRPr="008F4404" w:rsidRDefault="00424349" w:rsidP="00424349">
      <w:pPr>
        <w:jc w:val="center"/>
        <w:rPr>
          <w:rFonts w:cstheme="minorHAnsi"/>
        </w:rPr>
      </w:pPr>
      <w:r w:rsidRPr="008F4404">
        <w:rPr>
          <w:rFonts w:cstheme="minorHAnsi"/>
        </w:rPr>
        <w:t>HOPE YOU ENJOY!</w:t>
      </w:r>
    </w:p>
    <w:sectPr w:rsidR="00867809" w:rsidRPr="008F44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3A" w:rsidRDefault="009F103A" w:rsidP="008F4404">
      <w:pPr>
        <w:spacing w:after="0" w:line="240" w:lineRule="auto"/>
      </w:pPr>
      <w:r>
        <w:separator/>
      </w:r>
    </w:p>
  </w:endnote>
  <w:endnote w:type="continuationSeparator" w:id="0">
    <w:p w:rsidR="009F103A" w:rsidRDefault="009F103A" w:rsidP="008F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E2" w:rsidRDefault="00326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E2" w:rsidRDefault="00326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E2" w:rsidRDefault="00326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3A" w:rsidRDefault="009F103A" w:rsidP="008F4404">
      <w:pPr>
        <w:spacing w:after="0" w:line="240" w:lineRule="auto"/>
      </w:pPr>
      <w:r>
        <w:separator/>
      </w:r>
    </w:p>
  </w:footnote>
  <w:footnote w:type="continuationSeparator" w:id="0">
    <w:p w:rsidR="009F103A" w:rsidRDefault="009F103A" w:rsidP="008F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E2" w:rsidRDefault="00326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404" w:rsidRDefault="008F4404">
    <w:pPr>
      <w:pStyle w:val="Header"/>
    </w:pPr>
    <w:r w:rsidRPr="0004118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A5832D8" wp14:editId="04A3744B">
          <wp:simplePos x="0" y="0"/>
          <wp:positionH relativeFrom="column">
            <wp:posOffset>-762000</wp:posOffset>
          </wp:positionH>
          <wp:positionV relativeFrom="paragraph">
            <wp:posOffset>-190500</wp:posOffset>
          </wp:positionV>
          <wp:extent cx="2248525" cy="611250"/>
          <wp:effectExtent l="0" t="0" r="0" b="0"/>
          <wp:wrapNone/>
          <wp:docPr id="150531" name="Picture 1" descr="Education Authority logo " title="Education Authorit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3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25" cy="611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E2" w:rsidRDefault="00326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1069"/>
    <w:multiLevelType w:val="multilevel"/>
    <w:tmpl w:val="97D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73F7B"/>
    <w:multiLevelType w:val="multilevel"/>
    <w:tmpl w:val="2EFC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47F9D"/>
    <w:multiLevelType w:val="multilevel"/>
    <w:tmpl w:val="FC94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12AAC"/>
    <w:multiLevelType w:val="multilevel"/>
    <w:tmpl w:val="6666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4675F"/>
    <w:multiLevelType w:val="multilevel"/>
    <w:tmpl w:val="F37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D3A7E"/>
    <w:multiLevelType w:val="multilevel"/>
    <w:tmpl w:val="6E8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02360"/>
    <w:multiLevelType w:val="multilevel"/>
    <w:tmpl w:val="A02A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F78BA"/>
    <w:multiLevelType w:val="multilevel"/>
    <w:tmpl w:val="8092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C3224"/>
    <w:multiLevelType w:val="multilevel"/>
    <w:tmpl w:val="90C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3117A"/>
    <w:multiLevelType w:val="hybridMultilevel"/>
    <w:tmpl w:val="34F28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B6078F"/>
    <w:multiLevelType w:val="hybridMultilevel"/>
    <w:tmpl w:val="8274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635B0"/>
    <w:multiLevelType w:val="multilevel"/>
    <w:tmpl w:val="CDBE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23440"/>
    <w:multiLevelType w:val="multilevel"/>
    <w:tmpl w:val="66BC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09"/>
    <w:rsid w:val="0011173B"/>
    <w:rsid w:val="002800FF"/>
    <w:rsid w:val="00326AE2"/>
    <w:rsid w:val="00396289"/>
    <w:rsid w:val="003C592C"/>
    <w:rsid w:val="00424349"/>
    <w:rsid w:val="00774D97"/>
    <w:rsid w:val="00867809"/>
    <w:rsid w:val="008F4404"/>
    <w:rsid w:val="009F103A"/>
    <w:rsid w:val="00CA2C95"/>
    <w:rsid w:val="00CF30C2"/>
    <w:rsid w:val="00E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9E339F-1AA2-416A-A5FE-126C16F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43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04"/>
    <w:rPr>
      <w:lang w:val="en-GB"/>
    </w:rPr>
  </w:style>
  <w:style w:type="paragraph" w:styleId="NormalWeb">
    <w:name w:val="Normal (Web)"/>
    <w:basedOn w:val="Normal"/>
    <w:uiPriority w:val="99"/>
    <w:unhideWhenUsed/>
    <w:rsid w:val="008F44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3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metoo.org.uk/cognition-and-learning-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achmetoo.org.uk/cognition-and-learning-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WrziuyiLAK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chmetoo.org.uk/s/empty-shopping-list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SENIS Teach Me Too Stage 2 Videos</vt:lpstr>
    </vt:vector>
  </TitlesOfParts>
  <Company>EA 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SENIS Teach Me Too Stage 2 Videos</dc:title>
  <dc:subject>SENIS Teach Me Too Stage 2 Videos</dc:subject>
  <dc:creator>SEN Inclusion Services </dc:creator>
  <cp:keywords>Videos </cp:keywords>
  <dc:description/>
  <cp:lastModifiedBy>Siobhan Rafferty</cp:lastModifiedBy>
  <cp:revision>5</cp:revision>
  <dcterms:created xsi:type="dcterms:W3CDTF">2021-01-29T15:59:00Z</dcterms:created>
  <dcterms:modified xsi:type="dcterms:W3CDTF">2021-01-29T16:02:00Z</dcterms:modified>
</cp:coreProperties>
</file>