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AE952" w14:textId="42A993DE" w:rsidR="00E41CF5" w:rsidRDefault="00E41CF5">
      <w:pPr>
        <w:pStyle w:val="TOCHeading"/>
        <w:rPr>
          <w:rFonts w:asciiTheme="minorHAnsi" w:eastAsiaTheme="minorHAnsi" w:hAnsiTheme="minorHAnsi" w:cstheme="minorBidi"/>
          <w:color w:val="auto"/>
          <w:sz w:val="22"/>
          <w:szCs w:val="22"/>
          <w:lang w:val="en-GB"/>
        </w:rPr>
      </w:pPr>
      <w:r>
        <w:rPr>
          <w:rFonts w:asciiTheme="minorHAnsi" w:eastAsiaTheme="minorHAnsi" w:hAnsiTheme="minorHAnsi" w:cstheme="minorBidi"/>
          <w:noProof/>
          <w:color w:val="auto"/>
          <w:sz w:val="22"/>
          <w:szCs w:val="22"/>
          <w:lang w:val="en-GB" w:eastAsia="en-GB"/>
        </w:rPr>
        <w:drawing>
          <wp:inline distT="0" distB="0" distL="0" distR="0" wp14:anchorId="034BF4CE" wp14:editId="79C8BFA5">
            <wp:extent cx="2756263" cy="787361"/>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5649" cy="795755"/>
                    </a:xfrm>
                    <a:prstGeom prst="rect">
                      <a:avLst/>
                    </a:prstGeom>
                    <a:noFill/>
                  </pic:spPr>
                </pic:pic>
              </a:graphicData>
            </a:graphic>
          </wp:inline>
        </w:drawing>
      </w:r>
    </w:p>
    <w:p w14:paraId="16A5FC1C" w14:textId="4A803526" w:rsidR="00E41CF5" w:rsidRDefault="00E41CF5" w:rsidP="00E41CF5"/>
    <w:p w14:paraId="164CA50D" w14:textId="77777777" w:rsidR="00E41CF5" w:rsidRPr="00E41CF5" w:rsidRDefault="00E41CF5" w:rsidP="00E41CF5"/>
    <w:p w14:paraId="490A91DB" w14:textId="7C2880E3" w:rsidR="00E41CF5" w:rsidRDefault="00E41CF5" w:rsidP="00E41CF5"/>
    <w:p w14:paraId="38E5869E" w14:textId="77777777" w:rsidR="00B0390A" w:rsidRPr="00E41CF5" w:rsidRDefault="00B0390A" w:rsidP="00E41CF5"/>
    <w:p w14:paraId="1790912D" w14:textId="77777777" w:rsidR="00E41CF5" w:rsidRPr="00B0390A" w:rsidRDefault="00E41CF5" w:rsidP="00E41CF5">
      <w:pPr>
        <w:rPr>
          <w:sz w:val="24"/>
        </w:rPr>
      </w:pPr>
    </w:p>
    <w:p w14:paraId="6779D64F" w14:textId="0CB3F68B" w:rsidR="00E41CF5" w:rsidRPr="00B0390A" w:rsidRDefault="00E41CF5" w:rsidP="00E41CF5">
      <w:pPr>
        <w:rPr>
          <w:sz w:val="24"/>
        </w:rPr>
      </w:pPr>
      <w:r w:rsidRPr="00B0390A">
        <w:rPr>
          <w:b/>
          <w:sz w:val="28"/>
          <w:szCs w:val="24"/>
        </w:rPr>
        <w:t>DIGITAL ADMISSIONS – FREQUENTLY ASKED QUESTIONS FOR PROVIDERS</w:t>
      </w:r>
    </w:p>
    <w:p w14:paraId="481F8C0F" w14:textId="77777777" w:rsidR="00E41CF5" w:rsidRPr="00B0390A" w:rsidRDefault="00E41CF5" w:rsidP="00E41CF5">
      <w:pPr>
        <w:spacing w:after="0" w:line="240" w:lineRule="auto"/>
        <w:ind w:right="521"/>
        <w:jc w:val="both"/>
        <w:rPr>
          <w:b/>
          <w:sz w:val="28"/>
          <w:szCs w:val="24"/>
        </w:rPr>
      </w:pPr>
      <w:r w:rsidRPr="00B0390A">
        <w:rPr>
          <w:b/>
          <w:sz w:val="28"/>
          <w:szCs w:val="24"/>
        </w:rPr>
        <w:t>PRE-SCHOOL AND PRIMARY SEPTEMBER 2021 INTAKE</w:t>
      </w:r>
    </w:p>
    <w:p w14:paraId="3383C60D" w14:textId="1F219C67" w:rsidR="00E41CF5" w:rsidRDefault="00E41CF5" w:rsidP="00E41CF5">
      <w:pPr>
        <w:tabs>
          <w:tab w:val="left" w:pos="2160"/>
        </w:tabs>
      </w:pPr>
    </w:p>
    <w:p w14:paraId="7D11D733" w14:textId="17A8C086" w:rsidR="00E41CF5" w:rsidRDefault="00E41CF5"/>
    <w:p w14:paraId="3FEEA394" w14:textId="410648DF" w:rsidR="00E41CF5" w:rsidRDefault="00E41CF5"/>
    <w:p w14:paraId="29266044" w14:textId="4047CE98" w:rsidR="00E41CF5" w:rsidRDefault="00E41CF5"/>
    <w:p w14:paraId="1DCD7869" w14:textId="6E9109CA" w:rsidR="00E41CF5" w:rsidRDefault="00E41CF5"/>
    <w:p w14:paraId="4D318CAF" w14:textId="00EEEA9F" w:rsidR="00E41CF5" w:rsidRDefault="00E41CF5"/>
    <w:p w14:paraId="68AB8F74" w14:textId="18AB501A" w:rsidR="00E41CF5" w:rsidRDefault="00E41CF5"/>
    <w:p w14:paraId="7F2CB727" w14:textId="717B5ED5" w:rsidR="00E41CF5" w:rsidRDefault="00E41CF5"/>
    <w:p w14:paraId="24F20166" w14:textId="732C6ECF" w:rsidR="00E41CF5" w:rsidRDefault="00E41CF5"/>
    <w:p w14:paraId="0AA3E35A" w14:textId="4C55B9C1" w:rsidR="00E41CF5" w:rsidRDefault="00E41CF5"/>
    <w:p w14:paraId="0FC3F496" w14:textId="6B8ADF4E" w:rsidR="00E41CF5" w:rsidRDefault="00E41CF5"/>
    <w:p w14:paraId="49A591BF" w14:textId="6FD52121" w:rsidR="00E41CF5" w:rsidRDefault="00E41CF5"/>
    <w:p w14:paraId="5E64D989" w14:textId="5DFA41FF" w:rsidR="00E41CF5" w:rsidRDefault="00E41CF5"/>
    <w:p w14:paraId="64C2BCAF" w14:textId="1DCD78BE" w:rsidR="00E41CF5" w:rsidRDefault="00E41CF5"/>
    <w:p w14:paraId="6E9DCB77" w14:textId="36938825" w:rsidR="00E41CF5" w:rsidRDefault="00E41CF5"/>
    <w:p w14:paraId="54DACD48" w14:textId="690214D3" w:rsidR="00E41CF5" w:rsidRDefault="00E41CF5"/>
    <w:p w14:paraId="0FE5E269" w14:textId="012B7E03" w:rsidR="00E41CF5" w:rsidRDefault="00E41CF5"/>
    <w:p w14:paraId="7C8DDE7A" w14:textId="699CE0A9" w:rsidR="00E41CF5" w:rsidRDefault="00E41CF5"/>
    <w:p w14:paraId="42639FD1" w14:textId="02F6E866" w:rsidR="00E41CF5" w:rsidRDefault="00E41CF5"/>
    <w:p w14:paraId="553E51DE" w14:textId="52D7900F" w:rsidR="00E41CF5" w:rsidRDefault="00E41CF5"/>
    <w:p w14:paraId="32BE7B32" w14:textId="50890EA5" w:rsidR="00E41CF5" w:rsidRDefault="00E41CF5"/>
    <w:p w14:paraId="3503B5D8" w14:textId="6A63FA81" w:rsidR="00E41CF5" w:rsidRDefault="00E41CF5"/>
    <w:p w14:paraId="188E1B4E" w14:textId="0C0072CE" w:rsidR="00E41CF5" w:rsidRPr="00E41CF5" w:rsidRDefault="00E41CF5">
      <w:pPr>
        <w:rPr>
          <w:b/>
          <w:sz w:val="24"/>
          <w:szCs w:val="24"/>
        </w:rPr>
      </w:pPr>
      <w:r>
        <w:rPr>
          <w:b/>
          <w:sz w:val="24"/>
          <w:szCs w:val="24"/>
        </w:rPr>
        <w:t xml:space="preserve">Reviewed </w:t>
      </w:r>
      <w:r w:rsidR="0014409A">
        <w:rPr>
          <w:b/>
          <w:sz w:val="24"/>
          <w:szCs w:val="24"/>
        </w:rPr>
        <w:t>for January 2021</w:t>
      </w:r>
    </w:p>
    <w:sdt>
      <w:sdtPr>
        <w:rPr>
          <w:rFonts w:asciiTheme="minorHAnsi" w:eastAsiaTheme="minorHAnsi" w:hAnsiTheme="minorHAnsi" w:cstheme="minorBidi"/>
          <w:color w:val="auto"/>
          <w:sz w:val="22"/>
          <w:szCs w:val="22"/>
          <w:lang w:val="en-GB"/>
        </w:rPr>
        <w:id w:val="612795731"/>
        <w:docPartObj>
          <w:docPartGallery w:val="Table of Contents"/>
          <w:docPartUnique/>
        </w:docPartObj>
      </w:sdtPr>
      <w:sdtEndPr>
        <w:rPr>
          <w:b/>
          <w:bCs/>
          <w:noProof/>
        </w:rPr>
      </w:sdtEndPr>
      <w:sdtContent>
        <w:p w14:paraId="0B9838D2" w14:textId="3835A543" w:rsidR="008E45FE" w:rsidRDefault="008E45FE">
          <w:pPr>
            <w:pStyle w:val="TOCHeading"/>
          </w:pPr>
          <w:r>
            <w:t>Contents</w:t>
          </w:r>
        </w:p>
        <w:p w14:paraId="48FA21DD" w14:textId="09CCB325" w:rsidR="004F78AF" w:rsidRDefault="008E45FE">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62722968" w:history="1">
            <w:r w:rsidR="004F78AF" w:rsidRPr="00080FED">
              <w:rPr>
                <w:rStyle w:val="Hyperlink"/>
                <w:b/>
                <w:noProof/>
              </w:rPr>
              <w:t>Technical</w:t>
            </w:r>
            <w:r w:rsidR="004F78AF">
              <w:rPr>
                <w:noProof/>
                <w:webHidden/>
              </w:rPr>
              <w:tab/>
            </w:r>
            <w:r w:rsidR="004F78AF">
              <w:rPr>
                <w:noProof/>
                <w:webHidden/>
              </w:rPr>
              <w:fldChar w:fldCharType="begin"/>
            </w:r>
            <w:r w:rsidR="004F78AF">
              <w:rPr>
                <w:noProof/>
                <w:webHidden/>
              </w:rPr>
              <w:instrText xml:space="preserve"> PAGEREF _Toc62722968 \h </w:instrText>
            </w:r>
            <w:r w:rsidR="004F78AF">
              <w:rPr>
                <w:noProof/>
                <w:webHidden/>
              </w:rPr>
            </w:r>
            <w:r w:rsidR="004F78AF">
              <w:rPr>
                <w:noProof/>
                <w:webHidden/>
              </w:rPr>
              <w:fldChar w:fldCharType="separate"/>
            </w:r>
            <w:r w:rsidR="004F78AF">
              <w:rPr>
                <w:noProof/>
                <w:webHidden/>
              </w:rPr>
              <w:t>5</w:t>
            </w:r>
            <w:r w:rsidR="004F78AF">
              <w:rPr>
                <w:noProof/>
                <w:webHidden/>
              </w:rPr>
              <w:fldChar w:fldCharType="end"/>
            </w:r>
          </w:hyperlink>
        </w:p>
        <w:p w14:paraId="3EF1F75F" w14:textId="53489923" w:rsidR="004F78AF" w:rsidRDefault="001913AA">
          <w:pPr>
            <w:pStyle w:val="TOC2"/>
            <w:tabs>
              <w:tab w:val="left" w:pos="880"/>
              <w:tab w:val="right" w:leader="dot" w:pos="9016"/>
            </w:tabs>
            <w:rPr>
              <w:rFonts w:eastAsiaTheme="minorEastAsia"/>
              <w:noProof/>
              <w:lang w:eastAsia="en-GB"/>
            </w:rPr>
          </w:pPr>
          <w:hyperlink w:anchor="_Toc62722969" w:history="1">
            <w:r w:rsidR="004F78AF" w:rsidRPr="00080FED">
              <w:rPr>
                <w:rStyle w:val="Hyperlink"/>
                <w:b/>
                <w:noProof/>
                <w:lang w:bidi="en-GB"/>
              </w:rPr>
              <w:t>1.0</w:t>
            </w:r>
            <w:r w:rsidR="004F78AF">
              <w:rPr>
                <w:rFonts w:eastAsiaTheme="minorEastAsia"/>
                <w:noProof/>
                <w:lang w:eastAsia="en-GB"/>
              </w:rPr>
              <w:tab/>
            </w:r>
            <w:r w:rsidR="004F78AF" w:rsidRPr="00080FED">
              <w:rPr>
                <w:rStyle w:val="Hyperlink"/>
                <w:b/>
                <w:noProof/>
                <w:lang w:bidi="en-GB"/>
              </w:rPr>
              <w:t>What browsers does the portal work on?</w:t>
            </w:r>
            <w:r w:rsidR="004F78AF">
              <w:rPr>
                <w:noProof/>
                <w:webHidden/>
              </w:rPr>
              <w:tab/>
            </w:r>
            <w:r w:rsidR="004F78AF">
              <w:rPr>
                <w:noProof/>
                <w:webHidden/>
              </w:rPr>
              <w:fldChar w:fldCharType="begin"/>
            </w:r>
            <w:r w:rsidR="004F78AF">
              <w:rPr>
                <w:noProof/>
                <w:webHidden/>
              </w:rPr>
              <w:instrText xml:space="preserve"> PAGEREF _Toc62722969 \h </w:instrText>
            </w:r>
            <w:r w:rsidR="004F78AF">
              <w:rPr>
                <w:noProof/>
                <w:webHidden/>
              </w:rPr>
            </w:r>
            <w:r w:rsidR="004F78AF">
              <w:rPr>
                <w:noProof/>
                <w:webHidden/>
              </w:rPr>
              <w:fldChar w:fldCharType="separate"/>
            </w:r>
            <w:r w:rsidR="004F78AF">
              <w:rPr>
                <w:noProof/>
                <w:webHidden/>
              </w:rPr>
              <w:t>5</w:t>
            </w:r>
            <w:r w:rsidR="004F78AF">
              <w:rPr>
                <w:noProof/>
                <w:webHidden/>
              </w:rPr>
              <w:fldChar w:fldCharType="end"/>
            </w:r>
          </w:hyperlink>
        </w:p>
        <w:p w14:paraId="63ABDA6A" w14:textId="29B07721" w:rsidR="004F78AF" w:rsidRDefault="001913AA">
          <w:pPr>
            <w:pStyle w:val="TOC2"/>
            <w:tabs>
              <w:tab w:val="left" w:pos="880"/>
              <w:tab w:val="right" w:leader="dot" w:pos="9016"/>
            </w:tabs>
            <w:rPr>
              <w:rFonts w:eastAsiaTheme="minorEastAsia"/>
              <w:noProof/>
              <w:lang w:eastAsia="en-GB"/>
            </w:rPr>
          </w:pPr>
          <w:hyperlink w:anchor="_Toc62722970" w:history="1">
            <w:r w:rsidR="004F78AF" w:rsidRPr="00080FED">
              <w:rPr>
                <w:rStyle w:val="Hyperlink"/>
                <w:b/>
                <w:noProof/>
              </w:rPr>
              <w:t xml:space="preserve">1.1 </w:t>
            </w:r>
            <w:r w:rsidR="004F78AF">
              <w:rPr>
                <w:rFonts w:eastAsiaTheme="minorEastAsia"/>
                <w:noProof/>
                <w:lang w:eastAsia="en-GB"/>
              </w:rPr>
              <w:tab/>
            </w:r>
            <w:r w:rsidR="004F78AF" w:rsidRPr="00080FED">
              <w:rPr>
                <w:rStyle w:val="Hyperlink"/>
                <w:b/>
                <w:noProof/>
              </w:rPr>
              <w:t>Where do I get access to the school portal?</w:t>
            </w:r>
            <w:r w:rsidR="004F78AF">
              <w:rPr>
                <w:noProof/>
                <w:webHidden/>
              </w:rPr>
              <w:tab/>
            </w:r>
            <w:r w:rsidR="004F78AF">
              <w:rPr>
                <w:noProof/>
                <w:webHidden/>
              </w:rPr>
              <w:fldChar w:fldCharType="begin"/>
            </w:r>
            <w:r w:rsidR="004F78AF">
              <w:rPr>
                <w:noProof/>
                <w:webHidden/>
              </w:rPr>
              <w:instrText xml:space="preserve"> PAGEREF _Toc62722970 \h </w:instrText>
            </w:r>
            <w:r w:rsidR="004F78AF">
              <w:rPr>
                <w:noProof/>
                <w:webHidden/>
              </w:rPr>
            </w:r>
            <w:r w:rsidR="004F78AF">
              <w:rPr>
                <w:noProof/>
                <w:webHidden/>
              </w:rPr>
              <w:fldChar w:fldCharType="separate"/>
            </w:r>
            <w:r w:rsidR="004F78AF">
              <w:rPr>
                <w:noProof/>
                <w:webHidden/>
              </w:rPr>
              <w:t>5</w:t>
            </w:r>
            <w:r w:rsidR="004F78AF">
              <w:rPr>
                <w:noProof/>
                <w:webHidden/>
              </w:rPr>
              <w:fldChar w:fldCharType="end"/>
            </w:r>
          </w:hyperlink>
        </w:p>
        <w:p w14:paraId="52E70BB8" w14:textId="757A58DE" w:rsidR="004F78AF" w:rsidRDefault="001913AA">
          <w:pPr>
            <w:pStyle w:val="TOC2"/>
            <w:tabs>
              <w:tab w:val="left" w:pos="880"/>
              <w:tab w:val="right" w:leader="dot" w:pos="9016"/>
            </w:tabs>
            <w:rPr>
              <w:rFonts w:eastAsiaTheme="minorEastAsia"/>
              <w:noProof/>
              <w:lang w:eastAsia="en-GB"/>
            </w:rPr>
          </w:pPr>
          <w:hyperlink w:anchor="_Toc62722971" w:history="1">
            <w:r w:rsidR="004F78AF" w:rsidRPr="00080FED">
              <w:rPr>
                <w:rStyle w:val="Hyperlink"/>
                <w:b/>
                <w:noProof/>
              </w:rPr>
              <w:t>1.2</w:t>
            </w:r>
            <w:r w:rsidR="004F78AF">
              <w:rPr>
                <w:rFonts w:eastAsiaTheme="minorEastAsia"/>
                <w:noProof/>
                <w:lang w:eastAsia="en-GB"/>
              </w:rPr>
              <w:tab/>
            </w:r>
            <w:r w:rsidR="004F78AF" w:rsidRPr="00080FED">
              <w:rPr>
                <w:rStyle w:val="Hyperlink"/>
                <w:b/>
                <w:noProof/>
              </w:rPr>
              <w:t>What details do I need to log into the School Portal?</w:t>
            </w:r>
            <w:r w:rsidR="004F78AF">
              <w:rPr>
                <w:noProof/>
                <w:webHidden/>
              </w:rPr>
              <w:tab/>
            </w:r>
            <w:r w:rsidR="004F78AF">
              <w:rPr>
                <w:noProof/>
                <w:webHidden/>
              </w:rPr>
              <w:fldChar w:fldCharType="begin"/>
            </w:r>
            <w:r w:rsidR="004F78AF">
              <w:rPr>
                <w:noProof/>
                <w:webHidden/>
              </w:rPr>
              <w:instrText xml:space="preserve"> PAGEREF _Toc62722971 \h </w:instrText>
            </w:r>
            <w:r w:rsidR="004F78AF">
              <w:rPr>
                <w:noProof/>
                <w:webHidden/>
              </w:rPr>
            </w:r>
            <w:r w:rsidR="004F78AF">
              <w:rPr>
                <w:noProof/>
                <w:webHidden/>
              </w:rPr>
              <w:fldChar w:fldCharType="separate"/>
            </w:r>
            <w:r w:rsidR="004F78AF">
              <w:rPr>
                <w:noProof/>
                <w:webHidden/>
              </w:rPr>
              <w:t>5</w:t>
            </w:r>
            <w:r w:rsidR="004F78AF">
              <w:rPr>
                <w:noProof/>
                <w:webHidden/>
              </w:rPr>
              <w:fldChar w:fldCharType="end"/>
            </w:r>
          </w:hyperlink>
        </w:p>
        <w:p w14:paraId="04B96B50" w14:textId="4E376D16" w:rsidR="004F78AF" w:rsidRDefault="001913AA">
          <w:pPr>
            <w:pStyle w:val="TOC2"/>
            <w:tabs>
              <w:tab w:val="left" w:pos="880"/>
              <w:tab w:val="right" w:leader="dot" w:pos="9016"/>
            </w:tabs>
            <w:rPr>
              <w:rFonts w:eastAsiaTheme="minorEastAsia"/>
              <w:noProof/>
              <w:lang w:eastAsia="en-GB"/>
            </w:rPr>
          </w:pPr>
          <w:hyperlink w:anchor="_Toc62722972" w:history="1">
            <w:r w:rsidR="004F78AF" w:rsidRPr="00080FED">
              <w:rPr>
                <w:rStyle w:val="Hyperlink"/>
                <w:b/>
                <w:noProof/>
              </w:rPr>
              <w:t>1.3</w:t>
            </w:r>
            <w:r w:rsidR="004F78AF">
              <w:rPr>
                <w:rFonts w:eastAsiaTheme="minorEastAsia"/>
                <w:noProof/>
                <w:lang w:eastAsia="en-GB"/>
              </w:rPr>
              <w:tab/>
            </w:r>
            <w:r w:rsidR="004F78AF" w:rsidRPr="00080FED">
              <w:rPr>
                <w:rStyle w:val="Hyperlink"/>
                <w:b/>
                <w:noProof/>
              </w:rPr>
              <w:t>Will I only get one login for the School Portal?</w:t>
            </w:r>
            <w:r w:rsidR="004F78AF">
              <w:rPr>
                <w:noProof/>
                <w:webHidden/>
              </w:rPr>
              <w:tab/>
            </w:r>
            <w:r w:rsidR="004F78AF">
              <w:rPr>
                <w:noProof/>
                <w:webHidden/>
              </w:rPr>
              <w:fldChar w:fldCharType="begin"/>
            </w:r>
            <w:r w:rsidR="004F78AF">
              <w:rPr>
                <w:noProof/>
                <w:webHidden/>
              </w:rPr>
              <w:instrText xml:space="preserve"> PAGEREF _Toc62722972 \h </w:instrText>
            </w:r>
            <w:r w:rsidR="004F78AF">
              <w:rPr>
                <w:noProof/>
                <w:webHidden/>
              </w:rPr>
            </w:r>
            <w:r w:rsidR="004F78AF">
              <w:rPr>
                <w:noProof/>
                <w:webHidden/>
              </w:rPr>
              <w:fldChar w:fldCharType="separate"/>
            </w:r>
            <w:r w:rsidR="004F78AF">
              <w:rPr>
                <w:noProof/>
                <w:webHidden/>
              </w:rPr>
              <w:t>5</w:t>
            </w:r>
            <w:r w:rsidR="004F78AF">
              <w:rPr>
                <w:noProof/>
                <w:webHidden/>
              </w:rPr>
              <w:fldChar w:fldCharType="end"/>
            </w:r>
          </w:hyperlink>
        </w:p>
        <w:p w14:paraId="58568AE4" w14:textId="2A4C7E7C" w:rsidR="004F78AF" w:rsidRDefault="001913AA" w:rsidP="004F78AF">
          <w:pPr>
            <w:pStyle w:val="TOC2"/>
            <w:tabs>
              <w:tab w:val="left" w:pos="880"/>
              <w:tab w:val="right" w:leader="dot" w:pos="9016"/>
            </w:tabs>
            <w:ind w:left="880" w:hanging="660"/>
            <w:rPr>
              <w:rFonts w:eastAsiaTheme="minorEastAsia"/>
              <w:noProof/>
              <w:lang w:eastAsia="en-GB"/>
            </w:rPr>
          </w:pPr>
          <w:hyperlink w:anchor="_Toc62722973" w:history="1">
            <w:r w:rsidR="004F78AF" w:rsidRPr="00080FED">
              <w:rPr>
                <w:rStyle w:val="Hyperlink"/>
                <w:b/>
                <w:noProof/>
              </w:rPr>
              <w:t>1.4</w:t>
            </w:r>
            <w:r w:rsidR="004F78AF">
              <w:rPr>
                <w:rFonts w:eastAsiaTheme="minorEastAsia"/>
                <w:noProof/>
                <w:lang w:eastAsia="en-GB"/>
              </w:rPr>
              <w:tab/>
            </w:r>
            <w:r w:rsidR="004F78AF" w:rsidRPr="00080FED">
              <w:rPr>
                <w:rStyle w:val="Hyperlink"/>
                <w:b/>
                <w:noProof/>
              </w:rPr>
              <w:t>Can a provider have more than one login to enable multiple users to access the School Portal?</w:t>
            </w:r>
            <w:r w:rsidR="004F78AF">
              <w:rPr>
                <w:noProof/>
                <w:webHidden/>
              </w:rPr>
              <w:tab/>
            </w:r>
            <w:r w:rsidR="004F78AF">
              <w:rPr>
                <w:noProof/>
                <w:webHidden/>
              </w:rPr>
              <w:fldChar w:fldCharType="begin"/>
            </w:r>
            <w:r w:rsidR="004F78AF">
              <w:rPr>
                <w:noProof/>
                <w:webHidden/>
              </w:rPr>
              <w:instrText xml:space="preserve"> PAGEREF _Toc62722973 \h </w:instrText>
            </w:r>
            <w:r w:rsidR="004F78AF">
              <w:rPr>
                <w:noProof/>
                <w:webHidden/>
              </w:rPr>
            </w:r>
            <w:r w:rsidR="004F78AF">
              <w:rPr>
                <w:noProof/>
                <w:webHidden/>
              </w:rPr>
              <w:fldChar w:fldCharType="separate"/>
            </w:r>
            <w:r w:rsidR="004F78AF">
              <w:rPr>
                <w:noProof/>
                <w:webHidden/>
              </w:rPr>
              <w:t>5</w:t>
            </w:r>
            <w:r w:rsidR="004F78AF">
              <w:rPr>
                <w:noProof/>
                <w:webHidden/>
              </w:rPr>
              <w:fldChar w:fldCharType="end"/>
            </w:r>
          </w:hyperlink>
        </w:p>
        <w:p w14:paraId="0B1B3AD4" w14:textId="246CA309" w:rsidR="004F78AF" w:rsidRDefault="001913AA">
          <w:pPr>
            <w:pStyle w:val="TOC2"/>
            <w:tabs>
              <w:tab w:val="left" w:pos="880"/>
              <w:tab w:val="right" w:leader="dot" w:pos="9016"/>
            </w:tabs>
            <w:rPr>
              <w:rFonts w:eastAsiaTheme="minorEastAsia"/>
              <w:noProof/>
              <w:lang w:eastAsia="en-GB"/>
            </w:rPr>
          </w:pPr>
          <w:hyperlink w:anchor="_Toc62722974" w:history="1">
            <w:r w:rsidR="004F78AF" w:rsidRPr="00080FED">
              <w:rPr>
                <w:rStyle w:val="Hyperlink"/>
                <w:b/>
                <w:noProof/>
              </w:rPr>
              <w:t xml:space="preserve">1.5 </w:t>
            </w:r>
            <w:r w:rsidR="004F78AF">
              <w:rPr>
                <w:rFonts w:eastAsiaTheme="minorEastAsia"/>
                <w:noProof/>
                <w:lang w:eastAsia="en-GB"/>
              </w:rPr>
              <w:tab/>
            </w:r>
            <w:r w:rsidR="004F78AF" w:rsidRPr="00080FED">
              <w:rPr>
                <w:rStyle w:val="Hyperlink"/>
                <w:b/>
                <w:noProof/>
              </w:rPr>
              <w:t>I have not received my login details, what do I do?</w:t>
            </w:r>
            <w:r w:rsidR="004F78AF">
              <w:rPr>
                <w:noProof/>
                <w:webHidden/>
              </w:rPr>
              <w:tab/>
            </w:r>
            <w:r w:rsidR="004F78AF">
              <w:rPr>
                <w:noProof/>
                <w:webHidden/>
              </w:rPr>
              <w:fldChar w:fldCharType="begin"/>
            </w:r>
            <w:r w:rsidR="004F78AF">
              <w:rPr>
                <w:noProof/>
                <w:webHidden/>
              </w:rPr>
              <w:instrText xml:space="preserve"> PAGEREF _Toc62722974 \h </w:instrText>
            </w:r>
            <w:r w:rsidR="004F78AF">
              <w:rPr>
                <w:noProof/>
                <w:webHidden/>
              </w:rPr>
            </w:r>
            <w:r w:rsidR="004F78AF">
              <w:rPr>
                <w:noProof/>
                <w:webHidden/>
              </w:rPr>
              <w:fldChar w:fldCharType="separate"/>
            </w:r>
            <w:r w:rsidR="004F78AF">
              <w:rPr>
                <w:noProof/>
                <w:webHidden/>
              </w:rPr>
              <w:t>6</w:t>
            </w:r>
            <w:r w:rsidR="004F78AF">
              <w:rPr>
                <w:noProof/>
                <w:webHidden/>
              </w:rPr>
              <w:fldChar w:fldCharType="end"/>
            </w:r>
          </w:hyperlink>
        </w:p>
        <w:p w14:paraId="2EAC7D01" w14:textId="0B12A8B5" w:rsidR="004F78AF" w:rsidRDefault="001913AA">
          <w:pPr>
            <w:pStyle w:val="TOC2"/>
            <w:tabs>
              <w:tab w:val="left" w:pos="880"/>
              <w:tab w:val="right" w:leader="dot" w:pos="9016"/>
            </w:tabs>
            <w:rPr>
              <w:rFonts w:eastAsiaTheme="minorEastAsia"/>
              <w:noProof/>
              <w:lang w:eastAsia="en-GB"/>
            </w:rPr>
          </w:pPr>
          <w:hyperlink w:anchor="_Toc62722975" w:history="1">
            <w:r w:rsidR="004F78AF" w:rsidRPr="00080FED">
              <w:rPr>
                <w:rStyle w:val="Hyperlink"/>
                <w:b/>
                <w:noProof/>
              </w:rPr>
              <w:t>1.6</w:t>
            </w:r>
            <w:r w:rsidR="004F78AF">
              <w:rPr>
                <w:rFonts w:eastAsiaTheme="minorEastAsia"/>
                <w:noProof/>
                <w:lang w:eastAsia="en-GB"/>
              </w:rPr>
              <w:tab/>
            </w:r>
            <w:r w:rsidR="004F78AF" w:rsidRPr="00080FED">
              <w:rPr>
                <w:rStyle w:val="Hyperlink"/>
                <w:b/>
                <w:noProof/>
              </w:rPr>
              <w:t>I have activated the two step verification code. How do I deactivate this?</w:t>
            </w:r>
            <w:r w:rsidR="004F78AF">
              <w:rPr>
                <w:noProof/>
                <w:webHidden/>
              </w:rPr>
              <w:tab/>
            </w:r>
            <w:r w:rsidR="004F78AF">
              <w:rPr>
                <w:noProof/>
                <w:webHidden/>
              </w:rPr>
              <w:fldChar w:fldCharType="begin"/>
            </w:r>
            <w:r w:rsidR="004F78AF">
              <w:rPr>
                <w:noProof/>
                <w:webHidden/>
              </w:rPr>
              <w:instrText xml:space="preserve"> PAGEREF _Toc62722975 \h </w:instrText>
            </w:r>
            <w:r w:rsidR="004F78AF">
              <w:rPr>
                <w:noProof/>
                <w:webHidden/>
              </w:rPr>
            </w:r>
            <w:r w:rsidR="004F78AF">
              <w:rPr>
                <w:noProof/>
                <w:webHidden/>
              </w:rPr>
              <w:fldChar w:fldCharType="separate"/>
            </w:r>
            <w:r w:rsidR="004F78AF">
              <w:rPr>
                <w:noProof/>
                <w:webHidden/>
              </w:rPr>
              <w:t>6</w:t>
            </w:r>
            <w:r w:rsidR="004F78AF">
              <w:rPr>
                <w:noProof/>
                <w:webHidden/>
              </w:rPr>
              <w:fldChar w:fldCharType="end"/>
            </w:r>
          </w:hyperlink>
        </w:p>
        <w:p w14:paraId="2A446CBA" w14:textId="244EDFB1" w:rsidR="004F78AF" w:rsidRDefault="001913AA" w:rsidP="004F78AF">
          <w:pPr>
            <w:pStyle w:val="TOC2"/>
            <w:tabs>
              <w:tab w:val="left" w:pos="880"/>
              <w:tab w:val="right" w:leader="dot" w:pos="9016"/>
            </w:tabs>
            <w:ind w:left="880" w:hanging="660"/>
            <w:rPr>
              <w:rFonts w:eastAsiaTheme="minorEastAsia"/>
              <w:noProof/>
              <w:lang w:eastAsia="en-GB"/>
            </w:rPr>
          </w:pPr>
          <w:hyperlink w:anchor="_Toc62722976" w:history="1">
            <w:r w:rsidR="004F78AF" w:rsidRPr="00080FED">
              <w:rPr>
                <w:rStyle w:val="Hyperlink"/>
                <w:b/>
                <w:noProof/>
              </w:rPr>
              <w:t>1.7</w:t>
            </w:r>
            <w:r w:rsidR="004F78AF">
              <w:rPr>
                <w:rFonts w:eastAsiaTheme="minorEastAsia"/>
                <w:noProof/>
                <w:lang w:eastAsia="en-GB"/>
              </w:rPr>
              <w:tab/>
            </w:r>
            <w:r w:rsidR="004F78AF" w:rsidRPr="00080FED">
              <w:rPr>
                <w:rStyle w:val="Hyperlink"/>
                <w:b/>
                <w:noProof/>
              </w:rPr>
              <w:t>What should I do if I have registered on the School Portal but have not received a verification email?</w:t>
            </w:r>
            <w:r w:rsidR="004F78AF">
              <w:rPr>
                <w:noProof/>
                <w:webHidden/>
              </w:rPr>
              <w:tab/>
            </w:r>
            <w:r w:rsidR="004F78AF">
              <w:rPr>
                <w:noProof/>
                <w:webHidden/>
              </w:rPr>
              <w:fldChar w:fldCharType="begin"/>
            </w:r>
            <w:r w:rsidR="004F78AF">
              <w:rPr>
                <w:noProof/>
                <w:webHidden/>
              </w:rPr>
              <w:instrText xml:space="preserve"> PAGEREF _Toc62722976 \h </w:instrText>
            </w:r>
            <w:r w:rsidR="004F78AF">
              <w:rPr>
                <w:noProof/>
                <w:webHidden/>
              </w:rPr>
            </w:r>
            <w:r w:rsidR="004F78AF">
              <w:rPr>
                <w:noProof/>
                <w:webHidden/>
              </w:rPr>
              <w:fldChar w:fldCharType="separate"/>
            </w:r>
            <w:r w:rsidR="004F78AF">
              <w:rPr>
                <w:noProof/>
                <w:webHidden/>
              </w:rPr>
              <w:t>6</w:t>
            </w:r>
            <w:r w:rsidR="004F78AF">
              <w:rPr>
                <w:noProof/>
                <w:webHidden/>
              </w:rPr>
              <w:fldChar w:fldCharType="end"/>
            </w:r>
          </w:hyperlink>
        </w:p>
        <w:p w14:paraId="1E0BDB7D" w14:textId="1331C1A8" w:rsidR="004F78AF" w:rsidRDefault="001913AA">
          <w:pPr>
            <w:pStyle w:val="TOC2"/>
            <w:tabs>
              <w:tab w:val="left" w:pos="880"/>
              <w:tab w:val="right" w:leader="dot" w:pos="9016"/>
            </w:tabs>
            <w:rPr>
              <w:rFonts w:eastAsiaTheme="minorEastAsia"/>
              <w:noProof/>
              <w:lang w:eastAsia="en-GB"/>
            </w:rPr>
          </w:pPr>
          <w:hyperlink w:anchor="_Toc62722977" w:history="1">
            <w:r w:rsidR="004F78AF" w:rsidRPr="00080FED">
              <w:rPr>
                <w:rStyle w:val="Hyperlink"/>
                <w:b/>
                <w:noProof/>
              </w:rPr>
              <w:t>1.8</w:t>
            </w:r>
            <w:r w:rsidR="004F78AF">
              <w:rPr>
                <w:rFonts w:eastAsiaTheme="minorEastAsia"/>
                <w:noProof/>
                <w:lang w:eastAsia="en-GB"/>
              </w:rPr>
              <w:tab/>
            </w:r>
            <w:r w:rsidR="004F78AF" w:rsidRPr="00080FED">
              <w:rPr>
                <w:rStyle w:val="Hyperlink"/>
                <w:b/>
                <w:noProof/>
              </w:rPr>
              <w:t>What should I do if the link in my verification email does not work?</w:t>
            </w:r>
            <w:r w:rsidR="004F78AF">
              <w:rPr>
                <w:noProof/>
                <w:webHidden/>
              </w:rPr>
              <w:tab/>
            </w:r>
            <w:r w:rsidR="004F78AF">
              <w:rPr>
                <w:noProof/>
                <w:webHidden/>
              </w:rPr>
              <w:fldChar w:fldCharType="begin"/>
            </w:r>
            <w:r w:rsidR="004F78AF">
              <w:rPr>
                <w:noProof/>
                <w:webHidden/>
              </w:rPr>
              <w:instrText xml:space="preserve"> PAGEREF _Toc62722977 \h </w:instrText>
            </w:r>
            <w:r w:rsidR="004F78AF">
              <w:rPr>
                <w:noProof/>
                <w:webHidden/>
              </w:rPr>
            </w:r>
            <w:r w:rsidR="004F78AF">
              <w:rPr>
                <w:noProof/>
                <w:webHidden/>
              </w:rPr>
              <w:fldChar w:fldCharType="separate"/>
            </w:r>
            <w:r w:rsidR="004F78AF">
              <w:rPr>
                <w:noProof/>
                <w:webHidden/>
              </w:rPr>
              <w:t>6</w:t>
            </w:r>
            <w:r w:rsidR="004F78AF">
              <w:rPr>
                <w:noProof/>
                <w:webHidden/>
              </w:rPr>
              <w:fldChar w:fldCharType="end"/>
            </w:r>
          </w:hyperlink>
        </w:p>
        <w:p w14:paraId="47EFFB90" w14:textId="70C1788D" w:rsidR="004F78AF" w:rsidRDefault="001913AA">
          <w:pPr>
            <w:pStyle w:val="TOC2"/>
            <w:tabs>
              <w:tab w:val="left" w:pos="880"/>
              <w:tab w:val="right" w:leader="dot" w:pos="9016"/>
            </w:tabs>
            <w:rPr>
              <w:rFonts w:eastAsiaTheme="minorEastAsia"/>
              <w:noProof/>
              <w:lang w:eastAsia="en-GB"/>
            </w:rPr>
          </w:pPr>
          <w:hyperlink w:anchor="_Toc62722978" w:history="1">
            <w:r w:rsidR="004F78AF" w:rsidRPr="00080FED">
              <w:rPr>
                <w:rStyle w:val="Hyperlink"/>
                <w:b/>
                <w:noProof/>
              </w:rPr>
              <w:t>1.9</w:t>
            </w:r>
            <w:r w:rsidR="004F78AF">
              <w:rPr>
                <w:rFonts w:eastAsiaTheme="minorEastAsia"/>
                <w:noProof/>
                <w:lang w:eastAsia="en-GB"/>
              </w:rPr>
              <w:tab/>
            </w:r>
            <w:r w:rsidR="004F78AF" w:rsidRPr="00080FED">
              <w:rPr>
                <w:rStyle w:val="Hyperlink"/>
                <w:b/>
                <w:noProof/>
              </w:rPr>
              <w:t>I have forgotten my password, what can I do?</w:t>
            </w:r>
            <w:r w:rsidR="004F78AF">
              <w:rPr>
                <w:noProof/>
                <w:webHidden/>
              </w:rPr>
              <w:tab/>
            </w:r>
            <w:r w:rsidR="004F78AF">
              <w:rPr>
                <w:noProof/>
                <w:webHidden/>
              </w:rPr>
              <w:fldChar w:fldCharType="begin"/>
            </w:r>
            <w:r w:rsidR="004F78AF">
              <w:rPr>
                <w:noProof/>
                <w:webHidden/>
              </w:rPr>
              <w:instrText xml:space="preserve"> PAGEREF _Toc62722978 \h </w:instrText>
            </w:r>
            <w:r w:rsidR="004F78AF">
              <w:rPr>
                <w:noProof/>
                <w:webHidden/>
              </w:rPr>
            </w:r>
            <w:r w:rsidR="004F78AF">
              <w:rPr>
                <w:noProof/>
                <w:webHidden/>
              </w:rPr>
              <w:fldChar w:fldCharType="separate"/>
            </w:r>
            <w:r w:rsidR="004F78AF">
              <w:rPr>
                <w:noProof/>
                <w:webHidden/>
              </w:rPr>
              <w:t>6</w:t>
            </w:r>
            <w:r w:rsidR="004F78AF">
              <w:rPr>
                <w:noProof/>
                <w:webHidden/>
              </w:rPr>
              <w:fldChar w:fldCharType="end"/>
            </w:r>
          </w:hyperlink>
        </w:p>
        <w:p w14:paraId="5C92A325" w14:textId="54DCFA69" w:rsidR="004F78AF" w:rsidRDefault="001913AA">
          <w:pPr>
            <w:pStyle w:val="TOC2"/>
            <w:tabs>
              <w:tab w:val="left" w:pos="880"/>
              <w:tab w:val="right" w:leader="dot" w:pos="9016"/>
            </w:tabs>
            <w:rPr>
              <w:rFonts w:eastAsiaTheme="minorEastAsia"/>
              <w:noProof/>
              <w:lang w:eastAsia="en-GB"/>
            </w:rPr>
          </w:pPr>
          <w:hyperlink w:anchor="_Toc62722979" w:history="1">
            <w:r w:rsidR="004F78AF" w:rsidRPr="00080FED">
              <w:rPr>
                <w:rStyle w:val="Hyperlink"/>
                <w:b/>
                <w:noProof/>
              </w:rPr>
              <w:t>1.10</w:t>
            </w:r>
            <w:r w:rsidR="004F78AF">
              <w:rPr>
                <w:rFonts w:eastAsiaTheme="minorEastAsia"/>
                <w:noProof/>
                <w:lang w:eastAsia="en-GB"/>
              </w:rPr>
              <w:tab/>
            </w:r>
            <w:r w:rsidR="004F78AF" w:rsidRPr="00080FED">
              <w:rPr>
                <w:rStyle w:val="Hyperlink"/>
                <w:b/>
                <w:noProof/>
              </w:rPr>
              <w:t>How do I change my password?</w:t>
            </w:r>
            <w:r w:rsidR="004F78AF">
              <w:rPr>
                <w:noProof/>
                <w:webHidden/>
              </w:rPr>
              <w:tab/>
            </w:r>
            <w:r w:rsidR="004F78AF">
              <w:rPr>
                <w:noProof/>
                <w:webHidden/>
              </w:rPr>
              <w:fldChar w:fldCharType="begin"/>
            </w:r>
            <w:r w:rsidR="004F78AF">
              <w:rPr>
                <w:noProof/>
                <w:webHidden/>
              </w:rPr>
              <w:instrText xml:space="preserve"> PAGEREF _Toc62722979 \h </w:instrText>
            </w:r>
            <w:r w:rsidR="004F78AF">
              <w:rPr>
                <w:noProof/>
                <w:webHidden/>
              </w:rPr>
            </w:r>
            <w:r w:rsidR="004F78AF">
              <w:rPr>
                <w:noProof/>
                <w:webHidden/>
              </w:rPr>
              <w:fldChar w:fldCharType="separate"/>
            </w:r>
            <w:r w:rsidR="004F78AF">
              <w:rPr>
                <w:noProof/>
                <w:webHidden/>
              </w:rPr>
              <w:t>6</w:t>
            </w:r>
            <w:r w:rsidR="004F78AF">
              <w:rPr>
                <w:noProof/>
                <w:webHidden/>
              </w:rPr>
              <w:fldChar w:fldCharType="end"/>
            </w:r>
          </w:hyperlink>
        </w:p>
        <w:p w14:paraId="0089A87F" w14:textId="3A8CC7DA" w:rsidR="004F78AF" w:rsidRDefault="001913AA">
          <w:pPr>
            <w:pStyle w:val="TOC2"/>
            <w:tabs>
              <w:tab w:val="left" w:pos="880"/>
              <w:tab w:val="right" w:leader="dot" w:pos="9016"/>
            </w:tabs>
            <w:rPr>
              <w:rFonts w:eastAsiaTheme="minorEastAsia"/>
              <w:noProof/>
              <w:lang w:eastAsia="en-GB"/>
            </w:rPr>
          </w:pPr>
          <w:hyperlink w:anchor="_Toc62722980" w:history="1">
            <w:r w:rsidR="004F78AF" w:rsidRPr="00080FED">
              <w:rPr>
                <w:rStyle w:val="Hyperlink"/>
                <w:b/>
                <w:noProof/>
              </w:rPr>
              <w:t>1.11</w:t>
            </w:r>
            <w:r w:rsidR="004F78AF">
              <w:rPr>
                <w:rFonts w:eastAsiaTheme="minorEastAsia"/>
                <w:noProof/>
                <w:lang w:eastAsia="en-GB"/>
              </w:rPr>
              <w:tab/>
            </w:r>
            <w:r w:rsidR="004F78AF" w:rsidRPr="00080FED">
              <w:rPr>
                <w:rStyle w:val="Hyperlink"/>
                <w:b/>
                <w:noProof/>
              </w:rPr>
              <w:t>Can I change my email address?</w:t>
            </w:r>
            <w:r w:rsidR="004F78AF">
              <w:rPr>
                <w:noProof/>
                <w:webHidden/>
              </w:rPr>
              <w:tab/>
            </w:r>
            <w:r w:rsidR="004F78AF">
              <w:rPr>
                <w:noProof/>
                <w:webHidden/>
              </w:rPr>
              <w:fldChar w:fldCharType="begin"/>
            </w:r>
            <w:r w:rsidR="004F78AF">
              <w:rPr>
                <w:noProof/>
                <w:webHidden/>
              </w:rPr>
              <w:instrText xml:space="preserve"> PAGEREF _Toc62722980 \h </w:instrText>
            </w:r>
            <w:r w:rsidR="004F78AF">
              <w:rPr>
                <w:noProof/>
                <w:webHidden/>
              </w:rPr>
            </w:r>
            <w:r w:rsidR="004F78AF">
              <w:rPr>
                <w:noProof/>
                <w:webHidden/>
              </w:rPr>
              <w:fldChar w:fldCharType="separate"/>
            </w:r>
            <w:r w:rsidR="004F78AF">
              <w:rPr>
                <w:noProof/>
                <w:webHidden/>
              </w:rPr>
              <w:t>6</w:t>
            </w:r>
            <w:r w:rsidR="004F78AF">
              <w:rPr>
                <w:noProof/>
                <w:webHidden/>
              </w:rPr>
              <w:fldChar w:fldCharType="end"/>
            </w:r>
          </w:hyperlink>
        </w:p>
        <w:p w14:paraId="3C11D2C0" w14:textId="4974833F" w:rsidR="004F78AF" w:rsidRDefault="001913AA">
          <w:pPr>
            <w:pStyle w:val="TOC2"/>
            <w:tabs>
              <w:tab w:val="left" w:pos="880"/>
              <w:tab w:val="right" w:leader="dot" w:pos="9016"/>
            </w:tabs>
            <w:rPr>
              <w:rFonts w:eastAsiaTheme="minorEastAsia"/>
              <w:noProof/>
              <w:lang w:eastAsia="en-GB"/>
            </w:rPr>
          </w:pPr>
          <w:hyperlink w:anchor="_Toc62722981" w:history="1">
            <w:r w:rsidR="004F78AF" w:rsidRPr="00080FED">
              <w:rPr>
                <w:rStyle w:val="Hyperlink"/>
                <w:b/>
                <w:noProof/>
              </w:rPr>
              <w:t>1.12</w:t>
            </w:r>
            <w:r w:rsidR="004F78AF">
              <w:rPr>
                <w:rFonts w:eastAsiaTheme="minorEastAsia"/>
                <w:noProof/>
                <w:lang w:eastAsia="en-GB"/>
              </w:rPr>
              <w:tab/>
            </w:r>
            <w:r w:rsidR="004F78AF" w:rsidRPr="00080FED">
              <w:rPr>
                <w:rStyle w:val="Hyperlink"/>
                <w:b/>
                <w:noProof/>
              </w:rPr>
              <w:t>When I am logged in I get an error message re: ‘Session Time Out’</w:t>
            </w:r>
            <w:r w:rsidR="004F78AF">
              <w:rPr>
                <w:noProof/>
                <w:webHidden/>
              </w:rPr>
              <w:tab/>
            </w:r>
            <w:r w:rsidR="004F78AF">
              <w:rPr>
                <w:noProof/>
                <w:webHidden/>
              </w:rPr>
              <w:fldChar w:fldCharType="begin"/>
            </w:r>
            <w:r w:rsidR="004F78AF">
              <w:rPr>
                <w:noProof/>
                <w:webHidden/>
              </w:rPr>
              <w:instrText xml:space="preserve"> PAGEREF _Toc62722981 \h </w:instrText>
            </w:r>
            <w:r w:rsidR="004F78AF">
              <w:rPr>
                <w:noProof/>
                <w:webHidden/>
              </w:rPr>
            </w:r>
            <w:r w:rsidR="004F78AF">
              <w:rPr>
                <w:noProof/>
                <w:webHidden/>
              </w:rPr>
              <w:fldChar w:fldCharType="separate"/>
            </w:r>
            <w:r w:rsidR="004F78AF">
              <w:rPr>
                <w:noProof/>
                <w:webHidden/>
              </w:rPr>
              <w:t>6</w:t>
            </w:r>
            <w:r w:rsidR="004F78AF">
              <w:rPr>
                <w:noProof/>
                <w:webHidden/>
              </w:rPr>
              <w:fldChar w:fldCharType="end"/>
            </w:r>
          </w:hyperlink>
        </w:p>
        <w:p w14:paraId="12CED596" w14:textId="426381FD" w:rsidR="004F78AF" w:rsidRDefault="001913AA">
          <w:pPr>
            <w:pStyle w:val="TOC2"/>
            <w:tabs>
              <w:tab w:val="left" w:pos="880"/>
              <w:tab w:val="right" w:leader="dot" w:pos="9016"/>
            </w:tabs>
            <w:rPr>
              <w:rFonts w:eastAsiaTheme="minorEastAsia"/>
              <w:noProof/>
              <w:lang w:eastAsia="en-GB"/>
            </w:rPr>
          </w:pPr>
          <w:hyperlink w:anchor="_Toc62722982" w:history="1">
            <w:r w:rsidR="004F78AF" w:rsidRPr="00080FED">
              <w:rPr>
                <w:rStyle w:val="Hyperlink"/>
                <w:b/>
                <w:noProof/>
              </w:rPr>
              <w:t>1.13</w:t>
            </w:r>
            <w:r w:rsidR="004F78AF">
              <w:rPr>
                <w:rFonts w:eastAsiaTheme="minorEastAsia"/>
                <w:noProof/>
                <w:lang w:eastAsia="en-GB"/>
              </w:rPr>
              <w:tab/>
            </w:r>
            <w:r w:rsidR="004F78AF" w:rsidRPr="00080FED">
              <w:rPr>
                <w:rStyle w:val="Hyperlink"/>
                <w:b/>
                <w:noProof/>
              </w:rPr>
              <w:t>Will the allocation of places be entered on the School Portal for playgroups?</w:t>
            </w:r>
            <w:r w:rsidR="004F78AF">
              <w:rPr>
                <w:noProof/>
                <w:webHidden/>
              </w:rPr>
              <w:tab/>
            </w:r>
            <w:r w:rsidR="004F78AF">
              <w:rPr>
                <w:noProof/>
                <w:webHidden/>
              </w:rPr>
              <w:fldChar w:fldCharType="begin"/>
            </w:r>
            <w:r w:rsidR="004F78AF">
              <w:rPr>
                <w:noProof/>
                <w:webHidden/>
              </w:rPr>
              <w:instrText xml:space="preserve"> PAGEREF _Toc62722982 \h </w:instrText>
            </w:r>
            <w:r w:rsidR="004F78AF">
              <w:rPr>
                <w:noProof/>
                <w:webHidden/>
              </w:rPr>
            </w:r>
            <w:r w:rsidR="004F78AF">
              <w:rPr>
                <w:noProof/>
                <w:webHidden/>
              </w:rPr>
              <w:fldChar w:fldCharType="separate"/>
            </w:r>
            <w:r w:rsidR="004F78AF">
              <w:rPr>
                <w:noProof/>
                <w:webHidden/>
              </w:rPr>
              <w:t>7</w:t>
            </w:r>
            <w:r w:rsidR="004F78AF">
              <w:rPr>
                <w:noProof/>
                <w:webHidden/>
              </w:rPr>
              <w:fldChar w:fldCharType="end"/>
            </w:r>
          </w:hyperlink>
        </w:p>
        <w:p w14:paraId="23E4A586" w14:textId="289DBF3C" w:rsidR="004F78AF" w:rsidRDefault="001913AA">
          <w:pPr>
            <w:pStyle w:val="TOC2"/>
            <w:tabs>
              <w:tab w:val="left" w:pos="880"/>
              <w:tab w:val="right" w:leader="dot" w:pos="9016"/>
            </w:tabs>
            <w:rPr>
              <w:rFonts w:eastAsiaTheme="minorEastAsia"/>
              <w:noProof/>
              <w:lang w:eastAsia="en-GB"/>
            </w:rPr>
          </w:pPr>
          <w:hyperlink w:anchor="_Toc62722983" w:history="1">
            <w:r w:rsidR="004F78AF" w:rsidRPr="00080FED">
              <w:rPr>
                <w:rStyle w:val="Hyperlink"/>
                <w:b/>
                <w:noProof/>
                <w:lang w:bidi="en-GB"/>
              </w:rPr>
              <w:t>1.14</w:t>
            </w:r>
            <w:r w:rsidR="004F78AF">
              <w:rPr>
                <w:rFonts w:eastAsiaTheme="minorEastAsia"/>
                <w:noProof/>
                <w:lang w:eastAsia="en-GB"/>
              </w:rPr>
              <w:tab/>
            </w:r>
            <w:r w:rsidR="004F78AF" w:rsidRPr="00080FED">
              <w:rPr>
                <w:rStyle w:val="Hyperlink"/>
                <w:b/>
                <w:noProof/>
                <w:lang w:bidi="en-GB"/>
              </w:rPr>
              <w:t>How do providers view all details on an individual application?</w:t>
            </w:r>
            <w:r w:rsidR="004F78AF">
              <w:rPr>
                <w:noProof/>
                <w:webHidden/>
              </w:rPr>
              <w:tab/>
            </w:r>
            <w:r w:rsidR="004F78AF">
              <w:rPr>
                <w:noProof/>
                <w:webHidden/>
              </w:rPr>
              <w:fldChar w:fldCharType="begin"/>
            </w:r>
            <w:r w:rsidR="004F78AF">
              <w:rPr>
                <w:noProof/>
                <w:webHidden/>
              </w:rPr>
              <w:instrText xml:space="preserve"> PAGEREF _Toc62722983 \h </w:instrText>
            </w:r>
            <w:r w:rsidR="004F78AF">
              <w:rPr>
                <w:noProof/>
                <w:webHidden/>
              </w:rPr>
            </w:r>
            <w:r w:rsidR="004F78AF">
              <w:rPr>
                <w:noProof/>
                <w:webHidden/>
              </w:rPr>
              <w:fldChar w:fldCharType="separate"/>
            </w:r>
            <w:r w:rsidR="004F78AF">
              <w:rPr>
                <w:noProof/>
                <w:webHidden/>
              </w:rPr>
              <w:t>7</w:t>
            </w:r>
            <w:r w:rsidR="004F78AF">
              <w:rPr>
                <w:noProof/>
                <w:webHidden/>
              </w:rPr>
              <w:fldChar w:fldCharType="end"/>
            </w:r>
          </w:hyperlink>
        </w:p>
        <w:p w14:paraId="15AECAD7" w14:textId="027E0794" w:rsidR="004F78AF" w:rsidRDefault="001913AA">
          <w:pPr>
            <w:pStyle w:val="TOC2"/>
            <w:tabs>
              <w:tab w:val="left" w:pos="880"/>
              <w:tab w:val="right" w:leader="dot" w:pos="9016"/>
            </w:tabs>
            <w:rPr>
              <w:rFonts w:eastAsiaTheme="minorEastAsia"/>
              <w:noProof/>
              <w:lang w:eastAsia="en-GB"/>
            </w:rPr>
          </w:pPr>
          <w:hyperlink w:anchor="_Toc62722984" w:history="1">
            <w:r w:rsidR="004F78AF" w:rsidRPr="00080FED">
              <w:rPr>
                <w:rStyle w:val="Hyperlink"/>
                <w:b/>
                <w:noProof/>
                <w:lang w:bidi="en-GB"/>
              </w:rPr>
              <w:t>1.15</w:t>
            </w:r>
            <w:r w:rsidR="004F78AF">
              <w:rPr>
                <w:rFonts w:eastAsiaTheme="minorEastAsia"/>
                <w:noProof/>
                <w:lang w:eastAsia="en-GB"/>
              </w:rPr>
              <w:tab/>
            </w:r>
            <w:r w:rsidR="004F78AF" w:rsidRPr="00080FED">
              <w:rPr>
                <w:rStyle w:val="Hyperlink"/>
                <w:b/>
                <w:noProof/>
                <w:lang w:bidi="en-GB"/>
              </w:rPr>
              <w:t>Will providers be able to view all applications at all preferences?</w:t>
            </w:r>
            <w:r w:rsidR="004F78AF">
              <w:rPr>
                <w:noProof/>
                <w:webHidden/>
              </w:rPr>
              <w:tab/>
            </w:r>
            <w:r w:rsidR="004F78AF">
              <w:rPr>
                <w:noProof/>
                <w:webHidden/>
              </w:rPr>
              <w:fldChar w:fldCharType="begin"/>
            </w:r>
            <w:r w:rsidR="004F78AF">
              <w:rPr>
                <w:noProof/>
                <w:webHidden/>
              </w:rPr>
              <w:instrText xml:space="preserve"> PAGEREF _Toc62722984 \h </w:instrText>
            </w:r>
            <w:r w:rsidR="004F78AF">
              <w:rPr>
                <w:noProof/>
                <w:webHidden/>
              </w:rPr>
            </w:r>
            <w:r w:rsidR="004F78AF">
              <w:rPr>
                <w:noProof/>
                <w:webHidden/>
              </w:rPr>
              <w:fldChar w:fldCharType="separate"/>
            </w:r>
            <w:r w:rsidR="004F78AF">
              <w:rPr>
                <w:noProof/>
                <w:webHidden/>
              </w:rPr>
              <w:t>7</w:t>
            </w:r>
            <w:r w:rsidR="004F78AF">
              <w:rPr>
                <w:noProof/>
                <w:webHidden/>
              </w:rPr>
              <w:fldChar w:fldCharType="end"/>
            </w:r>
          </w:hyperlink>
        </w:p>
        <w:p w14:paraId="6DA866AE" w14:textId="428E0505" w:rsidR="004F78AF" w:rsidRDefault="001913AA">
          <w:pPr>
            <w:pStyle w:val="TOC2"/>
            <w:tabs>
              <w:tab w:val="left" w:pos="880"/>
              <w:tab w:val="right" w:leader="dot" w:pos="9016"/>
            </w:tabs>
            <w:rPr>
              <w:rFonts w:eastAsiaTheme="minorEastAsia"/>
              <w:noProof/>
              <w:lang w:eastAsia="en-GB"/>
            </w:rPr>
          </w:pPr>
          <w:hyperlink w:anchor="_Toc62722985" w:history="1">
            <w:r w:rsidR="004F78AF" w:rsidRPr="00080FED">
              <w:rPr>
                <w:rStyle w:val="Hyperlink"/>
                <w:b/>
                <w:noProof/>
                <w:lang w:bidi="en-GB"/>
              </w:rPr>
              <w:t>1.16</w:t>
            </w:r>
            <w:r w:rsidR="004F78AF">
              <w:rPr>
                <w:rFonts w:eastAsiaTheme="minorEastAsia"/>
                <w:noProof/>
                <w:lang w:eastAsia="en-GB"/>
              </w:rPr>
              <w:tab/>
            </w:r>
            <w:r w:rsidR="004F78AF" w:rsidRPr="00080FED">
              <w:rPr>
                <w:rStyle w:val="Hyperlink"/>
                <w:b/>
                <w:noProof/>
                <w:lang w:bidi="en-GB"/>
              </w:rPr>
              <w:t>Will providers be able to filter applications?</w:t>
            </w:r>
            <w:r w:rsidR="004F78AF">
              <w:rPr>
                <w:noProof/>
                <w:webHidden/>
              </w:rPr>
              <w:tab/>
            </w:r>
            <w:r w:rsidR="004F78AF">
              <w:rPr>
                <w:noProof/>
                <w:webHidden/>
              </w:rPr>
              <w:fldChar w:fldCharType="begin"/>
            </w:r>
            <w:r w:rsidR="004F78AF">
              <w:rPr>
                <w:noProof/>
                <w:webHidden/>
              </w:rPr>
              <w:instrText xml:space="preserve"> PAGEREF _Toc62722985 \h </w:instrText>
            </w:r>
            <w:r w:rsidR="004F78AF">
              <w:rPr>
                <w:noProof/>
                <w:webHidden/>
              </w:rPr>
            </w:r>
            <w:r w:rsidR="004F78AF">
              <w:rPr>
                <w:noProof/>
                <w:webHidden/>
              </w:rPr>
              <w:fldChar w:fldCharType="separate"/>
            </w:r>
            <w:r w:rsidR="004F78AF">
              <w:rPr>
                <w:noProof/>
                <w:webHidden/>
              </w:rPr>
              <w:t>7</w:t>
            </w:r>
            <w:r w:rsidR="004F78AF">
              <w:rPr>
                <w:noProof/>
                <w:webHidden/>
              </w:rPr>
              <w:fldChar w:fldCharType="end"/>
            </w:r>
          </w:hyperlink>
        </w:p>
        <w:p w14:paraId="70781379" w14:textId="68FCFA19" w:rsidR="004F78AF" w:rsidRDefault="001913AA">
          <w:pPr>
            <w:pStyle w:val="TOC2"/>
            <w:tabs>
              <w:tab w:val="left" w:pos="880"/>
              <w:tab w:val="right" w:leader="dot" w:pos="9016"/>
            </w:tabs>
            <w:rPr>
              <w:rFonts w:eastAsiaTheme="minorEastAsia"/>
              <w:noProof/>
              <w:lang w:eastAsia="en-GB"/>
            </w:rPr>
          </w:pPr>
          <w:hyperlink w:anchor="_Toc62722986" w:history="1">
            <w:r w:rsidR="004F78AF" w:rsidRPr="00080FED">
              <w:rPr>
                <w:rStyle w:val="Hyperlink"/>
                <w:b/>
                <w:noProof/>
                <w:lang w:bidi="en-GB"/>
              </w:rPr>
              <w:t>1.17</w:t>
            </w:r>
            <w:r w:rsidR="004F78AF">
              <w:rPr>
                <w:rFonts w:eastAsiaTheme="minorEastAsia"/>
                <w:noProof/>
                <w:lang w:eastAsia="en-GB"/>
              </w:rPr>
              <w:tab/>
            </w:r>
            <w:r w:rsidR="004F78AF" w:rsidRPr="00080FED">
              <w:rPr>
                <w:rStyle w:val="Hyperlink"/>
                <w:b/>
                <w:noProof/>
                <w:lang w:bidi="en-GB"/>
              </w:rPr>
              <w:t>Will providers be able to print reports for particular applications?</w:t>
            </w:r>
            <w:r w:rsidR="004F78AF">
              <w:rPr>
                <w:noProof/>
                <w:webHidden/>
              </w:rPr>
              <w:tab/>
            </w:r>
            <w:r w:rsidR="004F78AF">
              <w:rPr>
                <w:noProof/>
                <w:webHidden/>
              </w:rPr>
              <w:fldChar w:fldCharType="begin"/>
            </w:r>
            <w:r w:rsidR="004F78AF">
              <w:rPr>
                <w:noProof/>
                <w:webHidden/>
              </w:rPr>
              <w:instrText xml:space="preserve"> PAGEREF _Toc62722986 \h </w:instrText>
            </w:r>
            <w:r w:rsidR="004F78AF">
              <w:rPr>
                <w:noProof/>
                <w:webHidden/>
              </w:rPr>
            </w:r>
            <w:r w:rsidR="004F78AF">
              <w:rPr>
                <w:noProof/>
                <w:webHidden/>
              </w:rPr>
              <w:fldChar w:fldCharType="separate"/>
            </w:r>
            <w:r w:rsidR="004F78AF">
              <w:rPr>
                <w:noProof/>
                <w:webHidden/>
              </w:rPr>
              <w:t>8</w:t>
            </w:r>
            <w:r w:rsidR="004F78AF">
              <w:rPr>
                <w:noProof/>
                <w:webHidden/>
              </w:rPr>
              <w:fldChar w:fldCharType="end"/>
            </w:r>
          </w:hyperlink>
        </w:p>
        <w:p w14:paraId="4990094F" w14:textId="2A8E2966" w:rsidR="004F78AF" w:rsidRDefault="001913AA">
          <w:pPr>
            <w:pStyle w:val="TOC2"/>
            <w:tabs>
              <w:tab w:val="left" w:pos="880"/>
              <w:tab w:val="right" w:leader="dot" w:pos="9016"/>
            </w:tabs>
            <w:rPr>
              <w:rFonts w:eastAsiaTheme="minorEastAsia"/>
              <w:noProof/>
              <w:lang w:eastAsia="en-GB"/>
            </w:rPr>
          </w:pPr>
          <w:hyperlink w:anchor="_Toc62722987" w:history="1">
            <w:r w:rsidR="004F78AF" w:rsidRPr="00080FED">
              <w:rPr>
                <w:rStyle w:val="Hyperlink"/>
                <w:b/>
                <w:noProof/>
                <w:lang w:bidi="en-GB"/>
              </w:rPr>
              <w:t>1.18</w:t>
            </w:r>
            <w:r w:rsidR="004F78AF">
              <w:rPr>
                <w:rFonts w:eastAsiaTheme="minorEastAsia"/>
                <w:noProof/>
                <w:lang w:eastAsia="en-GB"/>
              </w:rPr>
              <w:tab/>
            </w:r>
            <w:r w:rsidR="004F78AF" w:rsidRPr="00080FED">
              <w:rPr>
                <w:rStyle w:val="Hyperlink"/>
                <w:b/>
                <w:noProof/>
                <w:lang w:bidi="en-GB"/>
              </w:rPr>
              <w:t>Will preferences be ranked in order of admissions criteria in the School Portal?</w:t>
            </w:r>
            <w:r w:rsidR="004F78AF">
              <w:rPr>
                <w:noProof/>
                <w:webHidden/>
              </w:rPr>
              <w:tab/>
            </w:r>
            <w:r w:rsidR="004F78AF">
              <w:rPr>
                <w:noProof/>
                <w:webHidden/>
              </w:rPr>
              <w:fldChar w:fldCharType="begin"/>
            </w:r>
            <w:r w:rsidR="004F78AF">
              <w:rPr>
                <w:noProof/>
                <w:webHidden/>
              </w:rPr>
              <w:instrText xml:space="preserve"> PAGEREF _Toc62722987 \h </w:instrText>
            </w:r>
            <w:r w:rsidR="004F78AF">
              <w:rPr>
                <w:noProof/>
                <w:webHidden/>
              </w:rPr>
            </w:r>
            <w:r w:rsidR="004F78AF">
              <w:rPr>
                <w:noProof/>
                <w:webHidden/>
              </w:rPr>
              <w:fldChar w:fldCharType="separate"/>
            </w:r>
            <w:r w:rsidR="004F78AF">
              <w:rPr>
                <w:noProof/>
                <w:webHidden/>
              </w:rPr>
              <w:t>8</w:t>
            </w:r>
            <w:r w:rsidR="004F78AF">
              <w:rPr>
                <w:noProof/>
                <w:webHidden/>
              </w:rPr>
              <w:fldChar w:fldCharType="end"/>
            </w:r>
          </w:hyperlink>
        </w:p>
        <w:p w14:paraId="35C1FB62" w14:textId="6C979525" w:rsidR="004F78AF" w:rsidRDefault="001913AA">
          <w:pPr>
            <w:pStyle w:val="TOC2"/>
            <w:tabs>
              <w:tab w:val="left" w:pos="880"/>
              <w:tab w:val="right" w:leader="dot" w:pos="9016"/>
            </w:tabs>
            <w:rPr>
              <w:rFonts w:eastAsiaTheme="minorEastAsia"/>
              <w:noProof/>
              <w:lang w:eastAsia="en-GB"/>
            </w:rPr>
          </w:pPr>
          <w:hyperlink w:anchor="_Toc62722988" w:history="1">
            <w:r w:rsidR="004F78AF" w:rsidRPr="00080FED">
              <w:rPr>
                <w:rStyle w:val="Hyperlink"/>
                <w:b/>
                <w:noProof/>
                <w:lang w:bidi="en-GB"/>
              </w:rPr>
              <w:t>1.19</w:t>
            </w:r>
            <w:r w:rsidR="004F78AF">
              <w:rPr>
                <w:rFonts w:eastAsiaTheme="minorEastAsia"/>
                <w:noProof/>
                <w:lang w:eastAsia="en-GB"/>
              </w:rPr>
              <w:tab/>
            </w:r>
            <w:r w:rsidR="004F78AF" w:rsidRPr="00080FED">
              <w:rPr>
                <w:rStyle w:val="Hyperlink"/>
                <w:b/>
                <w:noProof/>
                <w:lang w:bidi="en-GB"/>
              </w:rPr>
              <w:t>Can we print digital applications?</w:t>
            </w:r>
            <w:r w:rsidR="004F78AF">
              <w:rPr>
                <w:noProof/>
                <w:webHidden/>
              </w:rPr>
              <w:tab/>
            </w:r>
            <w:r w:rsidR="004F78AF">
              <w:rPr>
                <w:noProof/>
                <w:webHidden/>
              </w:rPr>
              <w:fldChar w:fldCharType="begin"/>
            </w:r>
            <w:r w:rsidR="004F78AF">
              <w:rPr>
                <w:noProof/>
                <w:webHidden/>
              </w:rPr>
              <w:instrText xml:space="preserve"> PAGEREF _Toc62722988 \h </w:instrText>
            </w:r>
            <w:r w:rsidR="004F78AF">
              <w:rPr>
                <w:noProof/>
                <w:webHidden/>
              </w:rPr>
            </w:r>
            <w:r w:rsidR="004F78AF">
              <w:rPr>
                <w:noProof/>
                <w:webHidden/>
              </w:rPr>
              <w:fldChar w:fldCharType="separate"/>
            </w:r>
            <w:r w:rsidR="004F78AF">
              <w:rPr>
                <w:noProof/>
                <w:webHidden/>
              </w:rPr>
              <w:t>8</w:t>
            </w:r>
            <w:r w:rsidR="004F78AF">
              <w:rPr>
                <w:noProof/>
                <w:webHidden/>
              </w:rPr>
              <w:fldChar w:fldCharType="end"/>
            </w:r>
          </w:hyperlink>
        </w:p>
        <w:p w14:paraId="6DD5B6B7" w14:textId="0AEF9A11" w:rsidR="004F78AF" w:rsidRDefault="001913AA" w:rsidP="004F78AF">
          <w:pPr>
            <w:pStyle w:val="TOC2"/>
            <w:tabs>
              <w:tab w:val="left" w:pos="880"/>
              <w:tab w:val="right" w:leader="dot" w:pos="9016"/>
            </w:tabs>
            <w:ind w:left="880" w:hanging="660"/>
            <w:rPr>
              <w:rFonts w:eastAsiaTheme="minorEastAsia"/>
              <w:noProof/>
              <w:lang w:eastAsia="en-GB"/>
            </w:rPr>
          </w:pPr>
          <w:hyperlink w:anchor="_Toc62722989" w:history="1">
            <w:r w:rsidR="004F78AF" w:rsidRPr="00080FED">
              <w:rPr>
                <w:rStyle w:val="Hyperlink"/>
                <w:b/>
                <w:noProof/>
                <w:lang w:bidi="en-GB"/>
              </w:rPr>
              <w:t>1.20</w:t>
            </w:r>
            <w:r w:rsidR="004F78AF">
              <w:rPr>
                <w:rFonts w:eastAsiaTheme="minorEastAsia"/>
                <w:noProof/>
                <w:lang w:eastAsia="en-GB"/>
              </w:rPr>
              <w:tab/>
            </w:r>
            <w:r w:rsidR="004F78AF" w:rsidRPr="00080FED">
              <w:rPr>
                <w:rStyle w:val="Hyperlink"/>
                <w:b/>
                <w:noProof/>
                <w:lang w:bidi="en-GB"/>
              </w:rPr>
              <w:t>Will providers be given instructions on how to export information from the School Portal and how to merge these details into Microsoft or other products?</w:t>
            </w:r>
            <w:r w:rsidR="004F78AF">
              <w:rPr>
                <w:noProof/>
                <w:webHidden/>
              </w:rPr>
              <w:tab/>
            </w:r>
            <w:r w:rsidR="004F78AF">
              <w:rPr>
                <w:noProof/>
                <w:webHidden/>
              </w:rPr>
              <w:fldChar w:fldCharType="begin"/>
            </w:r>
            <w:r w:rsidR="004F78AF">
              <w:rPr>
                <w:noProof/>
                <w:webHidden/>
              </w:rPr>
              <w:instrText xml:space="preserve"> PAGEREF _Toc62722989 \h </w:instrText>
            </w:r>
            <w:r w:rsidR="004F78AF">
              <w:rPr>
                <w:noProof/>
                <w:webHidden/>
              </w:rPr>
            </w:r>
            <w:r w:rsidR="004F78AF">
              <w:rPr>
                <w:noProof/>
                <w:webHidden/>
              </w:rPr>
              <w:fldChar w:fldCharType="separate"/>
            </w:r>
            <w:r w:rsidR="004F78AF">
              <w:rPr>
                <w:noProof/>
                <w:webHidden/>
              </w:rPr>
              <w:t>8</w:t>
            </w:r>
            <w:r w:rsidR="004F78AF">
              <w:rPr>
                <w:noProof/>
                <w:webHidden/>
              </w:rPr>
              <w:fldChar w:fldCharType="end"/>
            </w:r>
          </w:hyperlink>
        </w:p>
        <w:p w14:paraId="3ACF7BB3" w14:textId="610736D4" w:rsidR="004F78AF" w:rsidRDefault="001913AA" w:rsidP="004F78AF">
          <w:pPr>
            <w:pStyle w:val="TOC2"/>
            <w:tabs>
              <w:tab w:val="left" w:pos="880"/>
              <w:tab w:val="right" w:leader="dot" w:pos="9016"/>
            </w:tabs>
            <w:ind w:left="880" w:hanging="660"/>
            <w:rPr>
              <w:rFonts w:eastAsiaTheme="minorEastAsia"/>
              <w:noProof/>
              <w:lang w:eastAsia="en-GB"/>
            </w:rPr>
          </w:pPr>
          <w:hyperlink w:anchor="_Toc62722990" w:history="1">
            <w:r w:rsidR="004F78AF" w:rsidRPr="00080FED">
              <w:rPr>
                <w:rStyle w:val="Hyperlink"/>
                <w:b/>
                <w:noProof/>
                <w:lang w:bidi="en-GB"/>
              </w:rPr>
              <w:t>1.21</w:t>
            </w:r>
            <w:r w:rsidR="004F78AF">
              <w:rPr>
                <w:rFonts w:eastAsiaTheme="minorEastAsia"/>
                <w:noProof/>
                <w:lang w:eastAsia="en-GB"/>
              </w:rPr>
              <w:tab/>
            </w:r>
            <w:r w:rsidR="004F78AF" w:rsidRPr="00080FED">
              <w:rPr>
                <w:rStyle w:val="Hyperlink"/>
                <w:b/>
                <w:noProof/>
                <w:lang w:bidi="en-GB"/>
              </w:rPr>
              <w:t>When will nursery schools/units be able to view penultimate applications through the School Portal?</w:t>
            </w:r>
            <w:r w:rsidR="004F78AF">
              <w:rPr>
                <w:noProof/>
                <w:webHidden/>
              </w:rPr>
              <w:tab/>
            </w:r>
            <w:r w:rsidR="004F78AF">
              <w:rPr>
                <w:noProof/>
                <w:webHidden/>
              </w:rPr>
              <w:fldChar w:fldCharType="begin"/>
            </w:r>
            <w:r w:rsidR="004F78AF">
              <w:rPr>
                <w:noProof/>
                <w:webHidden/>
              </w:rPr>
              <w:instrText xml:space="preserve"> PAGEREF _Toc62722990 \h </w:instrText>
            </w:r>
            <w:r w:rsidR="004F78AF">
              <w:rPr>
                <w:noProof/>
                <w:webHidden/>
              </w:rPr>
            </w:r>
            <w:r w:rsidR="004F78AF">
              <w:rPr>
                <w:noProof/>
                <w:webHidden/>
              </w:rPr>
              <w:fldChar w:fldCharType="separate"/>
            </w:r>
            <w:r w:rsidR="004F78AF">
              <w:rPr>
                <w:noProof/>
                <w:webHidden/>
              </w:rPr>
              <w:t>8</w:t>
            </w:r>
            <w:r w:rsidR="004F78AF">
              <w:rPr>
                <w:noProof/>
                <w:webHidden/>
              </w:rPr>
              <w:fldChar w:fldCharType="end"/>
            </w:r>
          </w:hyperlink>
        </w:p>
        <w:p w14:paraId="44C94730" w14:textId="1B9E34CF" w:rsidR="004F78AF" w:rsidRDefault="001913AA">
          <w:pPr>
            <w:pStyle w:val="TOC2"/>
            <w:tabs>
              <w:tab w:val="left" w:pos="880"/>
              <w:tab w:val="right" w:leader="dot" w:pos="9016"/>
            </w:tabs>
            <w:rPr>
              <w:rFonts w:eastAsiaTheme="minorEastAsia"/>
              <w:noProof/>
              <w:lang w:eastAsia="en-GB"/>
            </w:rPr>
          </w:pPr>
          <w:hyperlink w:anchor="_Toc62722991" w:history="1">
            <w:r w:rsidR="004F78AF" w:rsidRPr="00080FED">
              <w:rPr>
                <w:rStyle w:val="Hyperlink"/>
                <w:b/>
                <w:noProof/>
                <w:lang w:bidi="en-GB"/>
              </w:rPr>
              <w:t>1.22</w:t>
            </w:r>
            <w:r w:rsidR="004F78AF">
              <w:rPr>
                <w:rFonts w:eastAsiaTheme="minorEastAsia"/>
                <w:noProof/>
                <w:lang w:eastAsia="en-GB"/>
              </w:rPr>
              <w:tab/>
            </w:r>
            <w:r w:rsidR="004F78AF" w:rsidRPr="00080FED">
              <w:rPr>
                <w:rStyle w:val="Hyperlink"/>
                <w:b/>
                <w:noProof/>
                <w:lang w:bidi="en-GB"/>
              </w:rPr>
              <w:t>Will providers be able to see an application that no longer needs to be considered?</w:t>
            </w:r>
            <w:r w:rsidR="004F78AF">
              <w:rPr>
                <w:noProof/>
                <w:webHidden/>
              </w:rPr>
              <w:tab/>
            </w:r>
            <w:r w:rsidR="004F78AF">
              <w:rPr>
                <w:noProof/>
                <w:webHidden/>
              </w:rPr>
              <w:fldChar w:fldCharType="begin"/>
            </w:r>
            <w:r w:rsidR="004F78AF">
              <w:rPr>
                <w:noProof/>
                <w:webHidden/>
              </w:rPr>
              <w:instrText xml:space="preserve"> PAGEREF _Toc62722991 \h </w:instrText>
            </w:r>
            <w:r w:rsidR="004F78AF">
              <w:rPr>
                <w:noProof/>
                <w:webHidden/>
              </w:rPr>
            </w:r>
            <w:r w:rsidR="004F78AF">
              <w:rPr>
                <w:noProof/>
                <w:webHidden/>
              </w:rPr>
              <w:fldChar w:fldCharType="separate"/>
            </w:r>
            <w:r w:rsidR="004F78AF">
              <w:rPr>
                <w:noProof/>
                <w:webHidden/>
              </w:rPr>
              <w:t>8</w:t>
            </w:r>
            <w:r w:rsidR="004F78AF">
              <w:rPr>
                <w:noProof/>
                <w:webHidden/>
              </w:rPr>
              <w:fldChar w:fldCharType="end"/>
            </w:r>
          </w:hyperlink>
        </w:p>
        <w:p w14:paraId="78BCC903" w14:textId="521EEF41" w:rsidR="004F78AF" w:rsidRDefault="001913AA">
          <w:pPr>
            <w:pStyle w:val="TOC2"/>
            <w:tabs>
              <w:tab w:val="left" w:pos="880"/>
              <w:tab w:val="right" w:leader="dot" w:pos="9016"/>
            </w:tabs>
            <w:rPr>
              <w:rFonts w:eastAsiaTheme="minorEastAsia"/>
              <w:noProof/>
              <w:lang w:eastAsia="en-GB"/>
            </w:rPr>
          </w:pPr>
          <w:hyperlink w:anchor="_Toc62722992" w:history="1">
            <w:r w:rsidR="004F78AF" w:rsidRPr="00080FED">
              <w:rPr>
                <w:rStyle w:val="Hyperlink"/>
                <w:b/>
                <w:noProof/>
              </w:rPr>
              <w:t>1.23</w:t>
            </w:r>
            <w:r w:rsidR="004F78AF">
              <w:rPr>
                <w:rFonts w:eastAsiaTheme="minorEastAsia"/>
                <w:noProof/>
                <w:lang w:eastAsia="en-GB"/>
              </w:rPr>
              <w:tab/>
            </w:r>
            <w:r w:rsidR="004F78AF" w:rsidRPr="00080FED">
              <w:rPr>
                <w:rStyle w:val="Hyperlink"/>
                <w:b/>
                <w:noProof/>
              </w:rPr>
              <w:t>Will providers be issued with an alert when an application requires consideration?</w:t>
            </w:r>
            <w:r w:rsidR="004F78AF">
              <w:rPr>
                <w:noProof/>
                <w:webHidden/>
              </w:rPr>
              <w:tab/>
            </w:r>
            <w:r w:rsidR="004F78AF">
              <w:rPr>
                <w:noProof/>
                <w:webHidden/>
              </w:rPr>
              <w:fldChar w:fldCharType="begin"/>
            </w:r>
            <w:r w:rsidR="004F78AF">
              <w:rPr>
                <w:noProof/>
                <w:webHidden/>
              </w:rPr>
              <w:instrText xml:space="preserve"> PAGEREF _Toc62722992 \h </w:instrText>
            </w:r>
            <w:r w:rsidR="004F78AF">
              <w:rPr>
                <w:noProof/>
                <w:webHidden/>
              </w:rPr>
            </w:r>
            <w:r w:rsidR="004F78AF">
              <w:rPr>
                <w:noProof/>
                <w:webHidden/>
              </w:rPr>
              <w:fldChar w:fldCharType="separate"/>
            </w:r>
            <w:r w:rsidR="004F78AF">
              <w:rPr>
                <w:noProof/>
                <w:webHidden/>
              </w:rPr>
              <w:t>9</w:t>
            </w:r>
            <w:r w:rsidR="004F78AF">
              <w:rPr>
                <w:noProof/>
                <w:webHidden/>
              </w:rPr>
              <w:fldChar w:fldCharType="end"/>
            </w:r>
          </w:hyperlink>
        </w:p>
        <w:p w14:paraId="7D786A5A" w14:textId="003F29B0" w:rsidR="004F78AF" w:rsidRDefault="001913AA">
          <w:pPr>
            <w:pStyle w:val="TOC2"/>
            <w:tabs>
              <w:tab w:val="left" w:pos="880"/>
              <w:tab w:val="right" w:leader="dot" w:pos="9016"/>
            </w:tabs>
            <w:rPr>
              <w:rFonts w:eastAsiaTheme="minorEastAsia"/>
              <w:noProof/>
              <w:lang w:eastAsia="en-GB"/>
            </w:rPr>
          </w:pPr>
          <w:hyperlink w:anchor="_Toc62722993" w:history="1">
            <w:r w:rsidR="004F78AF" w:rsidRPr="00080FED">
              <w:rPr>
                <w:rStyle w:val="Hyperlink"/>
                <w:b/>
                <w:noProof/>
              </w:rPr>
              <w:t>1.24</w:t>
            </w:r>
            <w:r w:rsidR="004F78AF">
              <w:rPr>
                <w:rFonts w:eastAsiaTheme="minorEastAsia"/>
                <w:noProof/>
                <w:lang w:eastAsia="en-GB"/>
              </w:rPr>
              <w:tab/>
            </w:r>
            <w:r w:rsidR="004F78AF" w:rsidRPr="00080FED">
              <w:rPr>
                <w:rStyle w:val="Hyperlink"/>
                <w:b/>
                <w:noProof/>
              </w:rPr>
              <w:t>What email address will alerts from the School Portal be issued to?</w:t>
            </w:r>
            <w:r w:rsidR="004F78AF">
              <w:rPr>
                <w:noProof/>
                <w:webHidden/>
              </w:rPr>
              <w:tab/>
            </w:r>
            <w:r w:rsidR="004F78AF">
              <w:rPr>
                <w:noProof/>
                <w:webHidden/>
              </w:rPr>
              <w:fldChar w:fldCharType="begin"/>
            </w:r>
            <w:r w:rsidR="004F78AF">
              <w:rPr>
                <w:noProof/>
                <w:webHidden/>
              </w:rPr>
              <w:instrText xml:space="preserve"> PAGEREF _Toc62722993 \h </w:instrText>
            </w:r>
            <w:r w:rsidR="004F78AF">
              <w:rPr>
                <w:noProof/>
                <w:webHidden/>
              </w:rPr>
            </w:r>
            <w:r w:rsidR="004F78AF">
              <w:rPr>
                <w:noProof/>
                <w:webHidden/>
              </w:rPr>
              <w:fldChar w:fldCharType="separate"/>
            </w:r>
            <w:r w:rsidR="004F78AF">
              <w:rPr>
                <w:noProof/>
                <w:webHidden/>
              </w:rPr>
              <w:t>9</w:t>
            </w:r>
            <w:r w:rsidR="004F78AF">
              <w:rPr>
                <w:noProof/>
                <w:webHidden/>
              </w:rPr>
              <w:fldChar w:fldCharType="end"/>
            </w:r>
          </w:hyperlink>
        </w:p>
        <w:p w14:paraId="0F94FF0D" w14:textId="60AA00D9" w:rsidR="004F78AF" w:rsidRDefault="001913AA" w:rsidP="004F78AF">
          <w:pPr>
            <w:pStyle w:val="TOC2"/>
            <w:tabs>
              <w:tab w:val="left" w:pos="880"/>
              <w:tab w:val="right" w:leader="dot" w:pos="9016"/>
            </w:tabs>
            <w:ind w:left="880" w:hanging="660"/>
            <w:rPr>
              <w:rFonts w:eastAsiaTheme="minorEastAsia"/>
              <w:noProof/>
              <w:lang w:eastAsia="en-GB"/>
            </w:rPr>
          </w:pPr>
          <w:hyperlink w:anchor="_Toc62722994" w:history="1">
            <w:r w:rsidR="004F78AF" w:rsidRPr="00080FED">
              <w:rPr>
                <w:rStyle w:val="Hyperlink"/>
                <w:b/>
                <w:noProof/>
              </w:rPr>
              <w:t>1.25</w:t>
            </w:r>
            <w:r w:rsidR="004F78AF">
              <w:rPr>
                <w:rStyle w:val="Hyperlink"/>
                <w:b/>
                <w:noProof/>
              </w:rPr>
              <w:tab/>
            </w:r>
            <w:r w:rsidR="004F78AF" w:rsidRPr="00080FED">
              <w:rPr>
                <w:rStyle w:val="Hyperlink"/>
                <w:b/>
                <w:noProof/>
              </w:rPr>
              <w:t>Can a provider change the status recorded for an applicant in the School’s Portal e.g. from Refused to Allocated if there is a need to alter the original decision?</w:t>
            </w:r>
            <w:r w:rsidR="004F78AF">
              <w:rPr>
                <w:noProof/>
                <w:webHidden/>
              </w:rPr>
              <w:tab/>
            </w:r>
            <w:r w:rsidR="004F78AF">
              <w:rPr>
                <w:noProof/>
                <w:webHidden/>
              </w:rPr>
              <w:fldChar w:fldCharType="begin"/>
            </w:r>
            <w:r w:rsidR="004F78AF">
              <w:rPr>
                <w:noProof/>
                <w:webHidden/>
              </w:rPr>
              <w:instrText xml:space="preserve"> PAGEREF _Toc62722994 \h </w:instrText>
            </w:r>
            <w:r w:rsidR="004F78AF">
              <w:rPr>
                <w:noProof/>
                <w:webHidden/>
              </w:rPr>
            </w:r>
            <w:r w:rsidR="004F78AF">
              <w:rPr>
                <w:noProof/>
                <w:webHidden/>
              </w:rPr>
              <w:fldChar w:fldCharType="separate"/>
            </w:r>
            <w:r w:rsidR="004F78AF">
              <w:rPr>
                <w:noProof/>
                <w:webHidden/>
              </w:rPr>
              <w:t>9</w:t>
            </w:r>
            <w:r w:rsidR="004F78AF">
              <w:rPr>
                <w:noProof/>
                <w:webHidden/>
              </w:rPr>
              <w:fldChar w:fldCharType="end"/>
            </w:r>
          </w:hyperlink>
        </w:p>
        <w:p w14:paraId="62094F0B" w14:textId="058B24E0" w:rsidR="004F78AF" w:rsidRDefault="001913AA" w:rsidP="004F78AF">
          <w:pPr>
            <w:pStyle w:val="TOC2"/>
            <w:tabs>
              <w:tab w:val="left" w:pos="880"/>
              <w:tab w:val="right" w:leader="dot" w:pos="9016"/>
            </w:tabs>
            <w:ind w:left="880" w:hanging="660"/>
            <w:rPr>
              <w:rFonts w:eastAsiaTheme="minorEastAsia"/>
              <w:noProof/>
              <w:lang w:eastAsia="en-GB"/>
            </w:rPr>
          </w:pPr>
          <w:hyperlink w:anchor="_Toc62722995" w:history="1">
            <w:r w:rsidR="004F78AF" w:rsidRPr="00080FED">
              <w:rPr>
                <w:rStyle w:val="Hyperlink"/>
                <w:b/>
                <w:noProof/>
              </w:rPr>
              <w:t>1.26</w:t>
            </w:r>
            <w:r w:rsidR="004F78AF">
              <w:rPr>
                <w:rFonts w:eastAsiaTheme="minorEastAsia"/>
                <w:noProof/>
                <w:lang w:eastAsia="en-GB"/>
              </w:rPr>
              <w:tab/>
            </w:r>
            <w:r w:rsidR="004F78AF" w:rsidRPr="00080FED">
              <w:rPr>
                <w:rStyle w:val="Hyperlink"/>
                <w:b/>
                <w:noProof/>
              </w:rPr>
              <w:t>When does it apply its published admission criteria to determine which children should be admitted?</w:t>
            </w:r>
            <w:r w:rsidR="004F78AF">
              <w:rPr>
                <w:noProof/>
                <w:webHidden/>
              </w:rPr>
              <w:tab/>
            </w:r>
            <w:r w:rsidR="004F78AF">
              <w:rPr>
                <w:noProof/>
                <w:webHidden/>
              </w:rPr>
              <w:fldChar w:fldCharType="begin"/>
            </w:r>
            <w:r w:rsidR="004F78AF">
              <w:rPr>
                <w:noProof/>
                <w:webHidden/>
              </w:rPr>
              <w:instrText xml:space="preserve"> PAGEREF _Toc62722995 \h </w:instrText>
            </w:r>
            <w:r w:rsidR="004F78AF">
              <w:rPr>
                <w:noProof/>
                <w:webHidden/>
              </w:rPr>
            </w:r>
            <w:r w:rsidR="004F78AF">
              <w:rPr>
                <w:noProof/>
                <w:webHidden/>
              </w:rPr>
              <w:fldChar w:fldCharType="separate"/>
            </w:r>
            <w:r w:rsidR="004F78AF">
              <w:rPr>
                <w:noProof/>
                <w:webHidden/>
              </w:rPr>
              <w:t>9</w:t>
            </w:r>
            <w:r w:rsidR="004F78AF">
              <w:rPr>
                <w:noProof/>
                <w:webHidden/>
              </w:rPr>
              <w:fldChar w:fldCharType="end"/>
            </w:r>
          </w:hyperlink>
        </w:p>
        <w:p w14:paraId="1A2A311D" w14:textId="1C64B5AD" w:rsidR="004F78AF" w:rsidRDefault="001913AA">
          <w:pPr>
            <w:pStyle w:val="TOC2"/>
            <w:tabs>
              <w:tab w:val="left" w:pos="880"/>
              <w:tab w:val="right" w:leader="dot" w:pos="9016"/>
            </w:tabs>
            <w:rPr>
              <w:rFonts w:eastAsiaTheme="minorEastAsia"/>
              <w:noProof/>
              <w:lang w:eastAsia="en-GB"/>
            </w:rPr>
          </w:pPr>
          <w:hyperlink w:anchor="_Toc62722996" w:history="1">
            <w:r w:rsidR="004F78AF" w:rsidRPr="00080FED">
              <w:rPr>
                <w:rStyle w:val="Hyperlink"/>
                <w:b/>
                <w:noProof/>
              </w:rPr>
              <w:t>1.27</w:t>
            </w:r>
            <w:r w:rsidR="004F78AF">
              <w:rPr>
                <w:rFonts w:eastAsiaTheme="minorEastAsia"/>
                <w:noProof/>
                <w:lang w:eastAsia="en-GB"/>
              </w:rPr>
              <w:tab/>
            </w:r>
            <w:r w:rsidR="004F78AF" w:rsidRPr="00080FED">
              <w:rPr>
                <w:rStyle w:val="Hyperlink"/>
                <w:b/>
                <w:noProof/>
              </w:rPr>
              <w:t>When do providers make their final decisions on which children are to be admitted?</w:t>
            </w:r>
            <w:r w:rsidR="004F78AF">
              <w:rPr>
                <w:noProof/>
                <w:webHidden/>
              </w:rPr>
              <w:tab/>
            </w:r>
            <w:r w:rsidR="004F78AF">
              <w:rPr>
                <w:noProof/>
                <w:webHidden/>
              </w:rPr>
              <w:fldChar w:fldCharType="begin"/>
            </w:r>
            <w:r w:rsidR="004F78AF">
              <w:rPr>
                <w:noProof/>
                <w:webHidden/>
              </w:rPr>
              <w:instrText xml:space="preserve"> PAGEREF _Toc62722996 \h </w:instrText>
            </w:r>
            <w:r w:rsidR="004F78AF">
              <w:rPr>
                <w:noProof/>
                <w:webHidden/>
              </w:rPr>
            </w:r>
            <w:r w:rsidR="004F78AF">
              <w:rPr>
                <w:noProof/>
                <w:webHidden/>
              </w:rPr>
              <w:fldChar w:fldCharType="separate"/>
            </w:r>
            <w:r w:rsidR="004F78AF">
              <w:rPr>
                <w:noProof/>
                <w:webHidden/>
              </w:rPr>
              <w:t>9</w:t>
            </w:r>
            <w:r w:rsidR="004F78AF">
              <w:rPr>
                <w:noProof/>
                <w:webHidden/>
              </w:rPr>
              <w:fldChar w:fldCharType="end"/>
            </w:r>
          </w:hyperlink>
        </w:p>
        <w:p w14:paraId="5FAAF063" w14:textId="59BE9636" w:rsidR="004F78AF" w:rsidRDefault="001913AA">
          <w:pPr>
            <w:pStyle w:val="TOC2"/>
            <w:tabs>
              <w:tab w:val="left" w:pos="880"/>
              <w:tab w:val="right" w:leader="dot" w:pos="9016"/>
            </w:tabs>
            <w:rPr>
              <w:rFonts w:eastAsiaTheme="minorEastAsia"/>
              <w:noProof/>
              <w:lang w:eastAsia="en-GB"/>
            </w:rPr>
          </w:pPr>
          <w:hyperlink w:anchor="_Toc62722997" w:history="1">
            <w:r w:rsidR="004F78AF" w:rsidRPr="00080FED">
              <w:rPr>
                <w:rStyle w:val="Hyperlink"/>
                <w:b/>
                <w:noProof/>
                <w:lang w:bidi="en-GB"/>
              </w:rPr>
              <w:t>1.28</w:t>
            </w:r>
            <w:r w:rsidR="004F78AF">
              <w:rPr>
                <w:rFonts w:eastAsiaTheme="minorEastAsia"/>
                <w:noProof/>
                <w:lang w:eastAsia="en-GB"/>
              </w:rPr>
              <w:tab/>
            </w:r>
            <w:r w:rsidR="004F78AF" w:rsidRPr="00080FED">
              <w:rPr>
                <w:rStyle w:val="Hyperlink"/>
                <w:b/>
                <w:noProof/>
                <w:lang w:bidi="en-GB"/>
              </w:rPr>
              <w:t>Where do providers record/ add verified documentation on the School Portal?</w:t>
            </w:r>
            <w:r w:rsidR="004F78AF">
              <w:rPr>
                <w:noProof/>
                <w:webHidden/>
              </w:rPr>
              <w:tab/>
            </w:r>
            <w:r w:rsidR="004F78AF">
              <w:rPr>
                <w:noProof/>
                <w:webHidden/>
              </w:rPr>
              <w:fldChar w:fldCharType="begin"/>
            </w:r>
            <w:r w:rsidR="004F78AF">
              <w:rPr>
                <w:noProof/>
                <w:webHidden/>
              </w:rPr>
              <w:instrText xml:space="preserve"> PAGEREF _Toc62722997 \h </w:instrText>
            </w:r>
            <w:r w:rsidR="004F78AF">
              <w:rPr>
                <w:noProof/>
                <w:webHidden/>
              </w:rPr>
            </w:r>
            <w:r w:rsidR="004F78AF">
              <w:rPr>
                <w:noProof/>
                <w:webHidden/>
              </w:rPr>
              <w:fldChar w:fldCharType="separate"/>
            </w:r>
            <w:r w:rsidR="004F78AF">
              <w:rPr>
                <w:noProof/>
                <w:webHidden/>
              </w:rPr>
              <w:t>10</w:t>
            </w:r>
            <w:r w:rsidR="004F78AF">
              <w:rPr>
                <w:noProof/>
                <w:webHidden/>
              </w:rPr>
              <w:fldChar w:fldCharType="end"/>
            </w:r>
          </w:hyperlink>
        </w:p>
        <w:p w14:paraId="3BD4F16A" w14:textId="250C9EB9" w:rsidR="004F78AF" w:rsidRDefault="001913AA">
          <w:pPr>
            <w:pStyle w:val="TOC2"/>
            <w:tabs>
              <w:tab w:val="left" w:pos="880"/>
              <w:tab w:val="right" w:leader="dot" w:pos="9016"/>
            </w:tabs>
            <w:rPr>
              <w:rFonts w:eastAsiaTheme="minorEastAsia"/>
              <w:noProof/>
              <w:lang w:eastAsia="en-GB"/>
            </w:rPr>
          </w:pPr>
          <w:hyperlink w:anchor="_Toc62722998" w:history="1">
            <w:r w:rsidR="004F78AF" w:rsidRPr="00080FED">
              <w:rPr>
                <w:rStyle w:val="Hyperlink"/>
                <w:b/>
                <w:noProof/>
                <w:lang w:bidi="en-GB"/>
              </w:rPr>
              <w:t>1.29</w:t>
            </w:r>
            <w:r w:rsidR="004F78AF">
              <w:rPr>
                <w:rFonts w:eastAsiaTheme="minorEastAsia"/>
                <w:noProof/>
                <w:lang w:eastAsia="en-GB"/>
              </w:rPr>
              <w:tab/>
            </w:r>
            <w:r w:rsidR="004F78AF" w:rsidRPr="00080FED">
              <w:rPr>
                <w:rStyle w:val="Hyperlink"/>
                <w:b/>
                <w:noProof/>
                <w:lang w:bidi="en-GB"/>
              </w:rPr>
              <w:t>What do I do as a C2k user if I do not have access to AnyComms?</w:t>
            </w:r>
            <w:r w:rsidR="004F78AF">
              <w:rPr>
                <w:noProof/>
                <w:webHidden/>
              </w:rPr>
              <w:tab/>
            </w:r>
            <w:r w:rsidR="004F78AF">
              <w:rPr>
                <w:noProof/>
                <w:webHidden/>
              </w:rPr>
              <w:fldChar w:fldCharType="begin"/>
            </w:r>
            <w:r w:rsidR="004F78AF">
              <w:rPr>
                <w:noProof/>
                <w:webHidden/>
              </w:rPr>
              <w:instrText xml:space="preserve"> PAGEREF _Toc62722998 \h </w:instrText>
            </w:r>
            <w:r w:rsidR="004F78AF">
              <w:rPr>
                <w:noProof/>
                <w:webHidden/>
              </w:rPr>
            </w:r>
            <w:r w:rsidR="004F78AF">
              <w:rPr>
                <w:noProof/>
                <w:webHidden/>
              </w:rPr>
              <w:fldChar w:fldCharType="separate"/>
            </w:r>
            <w:r w:rsidR="004F78AF">
              <w:rPr>
                <w:noProof/>
                <w:webHidden/>
              </w:rPr>
              <w:t>10</w:t>
            </w:r>
            <w:r w:rsidR="004F78AF">
              <w:rPr>
                <w:noProof/>
                <w:webHidden/>
              </w:rPr>
              <w:fldChar w:fldCharType="end"/>
            </w:r>
          </w:hyperlink>
        </w:p>
        <w:p w14:paraId="733E351D" w14:textId="4900E2E1" w:rsidR="004F78AF" w:rsidRDefault="001913AA">
          <w:pPr>
            <w:pStyle w:val="TOC2"/>
            <w:tabs>
              <w:tab w:val="left" w:pos="880"/>
              <w:tab w:val="right" w:leader="dot" w:pos="9016"/>
            </w:tabs>
            <w:rPr>
              <w:rFonts w:eastAsiaTheme="minorEastAsia"/>
              <w:noProof/>
              <w:lang w:eastAsia="en-GB"/>
            </w:rPr>
          </w:pPr>
          <w:hyperlink w:anchor="_Toc62722999" w:history="1">
            <w:r w:rsidR="004F78AF" w:rsidRPr="00080FED">
              <w:rPr>
                <w:rStyle w:val="Hyperlink"/>
                <w:b/>
                <w:noProof/>
              </w:rPr>
              <w:t>1.30</w:t>
            </w:r>
            <w:r w:rsidR="004F78AF">
              <w:rPr>
                <w:rFonts w:eastAsiaTheme="minorEastAsia"/>
                <w:noProof/>
                <w:lang w:eastAsia="en-GB"/>
              </w:rPr>
              <w:tab/>
            </w:r>
            <w:r w:rsidR="004F78AF" w:rsidRPr="00080FED">
              <w:rPr>
                <w:rStyle w:val="Hyperlink"/>
                <w:b/>
                <w:noProof/>
                <w:lang w:bidi="en-GB"/>
              </w:rPr>
              <w:t>What do I do as a C2k user if I do not know the AnyComms Username and Password?</w:t>
            </w:r>
            <w:r w:rsidR="004F78AF">
              <w:rPr>
                <w:noProof/>
                <w:webHidden/>
              </w:rPr>
              <w:tab/>
            </w:r>
            <w:r w:rsidR="004F78AF">
              <w:rPr>
                <w:noProof/>
                <w:webHidden/>
              </w:rPr>
              <w:fldChar w:fldCharType="begin"/>
            </w:r>
            <w:r w:rsidR="004F78AF">
              <w:rPr>
                <w:noProof/>
                <w:webHidden/>
              </w:rPr>
              <w:instrText xml:space="preserve"> PAGEREF _Toc62722999 \h </w:instrText>
            </w:r>
            <w:r w:rsidR="004F78AF">
              <w:rPr>
                <w:noProof/>
                <w:webHidden/>
              </w:rPr>
            </w:r>
            <w:r w:rsidR="004F78AF">
              <w:rPr>
                <w:noProof/>
                <w:webHidden/>
              </w:rPr>
              <w:fldChar w:fldCharType="separate"/>
            </w:r>
            <w:r w:rsidR="004F78AF">
              <w:rPr>
                <w:noProof/>
                <w:webHidden/>
              </w:rPr>
              <w:t>10</w:t>
            </w:r>
            <w:r w:rsidR="004F78AF">
              <w:rPr>
                <w:noProof/>
                <w:webHidden/>
              </w:rPr>
              <w:fldChar w:fldCharType="end"/>
            </w:r>
          </w:hyperlink>
        </w:p>
        <w:p w14:paraId="631C84A8" w14:textId="77777777" w:rsidR="00906CF4" w:rsidRDefault="00906CF4">
          <w:pPr>
            <w:pStyle w:val="TOC1"/>
            <w:tabs>
              <w:tab w:val="right" w:leader="dot" w:pos="9016"/>
            </w:tabs>
          </w:pPr>
        </w:p>
        <w:p w14:paraId="34888FEC" w14:textId="3FCAD364" w:rsidR="004F78AF" w:rsidRDefault="001913AA">
          <w:pPr>
            <w:pStyle w:val="TOC1"/>
            <w:tabs>
              <w:tab w:val="right" w:leader="dot" w:pos="9016"/>
            </w:tabs>
            <w:rPr>
              <w:rFonts w:eastAsiaTheme="minorEastAsia"/>
              <w:noProof/>
              <w:lang w:eastAsia="en-GB"/>
            </w:rPr>
          </w:pPr>
          <w:hyperlink w:anchor="_Toc62723000" w:history="1">
            <w:r w:rsidR="004F78AF" w:rsidRPr="00080FED">
              <w:rPr>
                <w:rStyle w:val="Hyperlink"/>
                <w:b/>
                <w:noProof/>
              </w:rPr>
              <w:t>Citizen Portal</w:t>
            </w:r>
            <w:r w:rsidR="004F78AF">
              <w:rPr>
                <w:noProof/>
                <w:webHidden/>
              </w:rPr>
              <w:tab/>
            </w:r>
            <w:r w:rsidR="004F78AF">
              <w:rPr>
                <w:noProof/>
                <w:webHidden/>
              </w:rPr>
              <w:fldChar w:fldCharType="begin"/>
            </w:r>
            <w:r w:rsidR="004F78AF">
              <w:rPr>
                <w:noProof/>
                <w:webHidden/>
              </w:rPr>
              <w:instrText xml:space="preserve"> PAGEREF _Toc62723000 \h </w:instrText>
            </w:r>
            <w:r w:rsidR="004F78AF">
              <w:rPr>
                <w:noProof/>
                <w:webHidden/>
              </w:rPr>
            </w:r>
            <w:r w:rsidR="004F78AF">
              <w:rPr>
                <w:noProof/>
                <w:webHidden/>
              </w:rPr>
              <w:fldChar w:fldCharType="separate"/>
            </w:r>
            <w:r w:rsidR="004F78AF">
              <w:rPr>
                <w:noProof/>
                <w:webHidden/>
              </w:rPr>
              <w:t>11</w:t>
            </w:r>
            <w:r w:rsidR="004F78AF">
              <w:rPr>
                <w:noProof/>
                <w:webHidden/>
              </w:rPr>
              <w:fldChar w:fldCharType="end"/>
            </w:r>
          </w:hyperlink>
        </w:p>
        <w:p w14:paraId="76062A45" w14:textId="6C3770C6" w:rsidR="004F78AF" w:rsidRDefault="001913AA">
          <w:pPr>
            <w:pStyle w:val="TOC2"/>
            <w:tabs>
              <w:tab w:val="left" w:pos="880"/>
              <w:tab w:val="right" w:leader="dot" w:pos="9016"/>
            </w:tabs>
            <w:rPr>
              <w:rFonts w:eastAsiaTheme="minorEastAsia"/>
              <w:noProof/>
              <w:lang w:eastAsia="en-GB"/>
            </w:rPr>
          </w:pPr>
          <w:hyperlink w:anchor="_Toc62723001" w:history="1">
            <w:r w:rsidR="004F78AF" w:rsidRPr="00080FED">
              <w:rPr>
                <w:rStyle w:val="Hyperlink"/>
                <w:b/>
                <w:noProof/>
              </w:rPr>
              <w:t>2.1</w:t>
            </w:r>
            <w:r w:rsidR="004F78AF">
              <w:rPr>
                <w:rFonts w:eastAsiaTheme="minorEastAsia"/>
                <w:noProof/>
                <w:lang w:eastAsia="en-GB"/>
              </w:rPr>
              <w:tab/>
            </w:r>
            <w:r w:rsidR="004F78AF" w:rsidRPr="00080FED">
              <w:rPr>
                <w:rStyle w:val="Hyperlink"/>
                <w:b/>
                <w:noProof/>
              </w:rPr>
              <w:t>Must parents apply online?</w:t>
            </w:r>
            <w:r w:rsidR="004F78AF">
              <w:rPr>
                <w:noProof/>
                <w:webHidden/>
              </w:rPr>
              <w:tab/>
            </w:r>
            <w:r w:rsidR="004F78AF">
              <w:rPr>
                <w:noProof/>
                <w:webHidden/>
              </w:rPr>
              <w:fldChar w:fldCharType="begin"/>
            </w:r>
            <w:r w:rsidR="004F78AF">
              <w:rPr>
                <w:noProof/>
                <w:webHidden/>
              </w:rPr>
              <w:instrText xml:space="preserve"> PAGEREF _Toc62723001 \h </w:instrText>
            </w:r>
            <w:r w:rsidR="004F78AF">
              <w:rPr>
                <w:noProof/>
                <w:webHidden/>
              </w:rPr>
            </w:r>
            <w:r w:rsidR="004F78AF">
              <w:rPr>
                <w:noProof/>
                <w:webHidden/>
              </w:rPr>
              <w:fldChar w:fldCharType="separate"/>
            </w:r>
            <w:r w:rsidR="004F78AF">
              <w:rPr>
                <w:noProof/>
                <w:webHidden/>
              </w:rPr>
              <w:t>11</w:t>
            </w:r>
            <w:r w:rsidR="004F78AF">
              <w:rPr>
                <w:noProof/>
                <w:webHidden/>
              </w:rPr>
              <w:fldChar w:fldCharType="end"/>
            </w:r>
          </w:hyperlink>
        </w:p>
        <w:p w14:paraId="65909B97" w14:textId="46125C39" w:rsidR="004F78AF" w:rsidRDefault="001913AA" w:rsidP="004F78AF">
          <w:pPr>
            <w:pStyle w:val="TOC2"/>
            <w:tabs>
              <w:tab w:val="left" w:pos="880"/>
              <w:tab w:val="right" w:leader="dot" w:pos="9016"/>
            </w:tabs>
            <w:ind w:left="880" w:hanging="660"/>
            <w:rPr>
              <w:rFonts w:eastAsiaTheme="minorEastAsia"/>
              <w:noProof/>
              <w:lang w:eastAsia="en-GB"/>
            </w:rPr>
          </w:pPr>
          <w:hyperlink w:anchor="_Toc62723002" w:history="1">
            <w:r w:rsidR="004F78AF" w:rsidRPr="00080FED">
              <w:rPr>
                <w:rStyle w:val="Hyperlink"/>
                <w:b/>
                <w:noProof/>
              </w:rPr>
              <w:t>2.2</w:t>
            </w:r>
            <w:r w:rsidR="004F78AF">
              <w:rPr>
                <w:rFonts w:eastAsiaTheme="minorEastAsia"/>
                <w:noProof/>
                <w:lang w:eastAsia="en-GB"/>
              </w:rPr>
              <w:tab/>
            </w:r>
            <w:r w:rsidR="004F78AF">
              <w:rPr>
                <w:rFonts w:eastAsiaTheme="minorEastAsia"/>
                <w:noProof/>
                <w:lang w:eastAsia="en-GB"/>
              </w:rPr>
              <w:tab/>
            </w:r>
            <w:r w:rsidR="004F78AF" w:rsidRPr="00080FED">
              <w:rPr>
                <w:rStyle w:val="Hyperlink"/>
                <w:b/>
                <w:noProof/>
              </w:rPr>
              <w:t>Will there be a field that enables parents to record whether or not their child has special / additional needs?</w:t>
            </w:r>
            <w:r w:rsidR="004F78AF">
              <w:rPr>
                <w:noProof/>
                <w:webHidden/>
              </w:rPr>
              <w:tab/>
            </w:r>
            <w:r w:rsidR="004F78AF">
              <w:rPr>
                <w:noProof/>
                <w:webHidden/>
              </w:rPr>
              <w:fldChar w:fldCharType="begin"/>
            </w:r>
            <w:r w:rsidR="004F78AF">
              <w:rPr>
                <w:noProof/>
                <w:webHidden/>
              </w:rPr>
              <w:instrText xml:space="preserve"> PAGEREF _Toc62723002 \h </w:instrText>
            </w:r>
            <w:r w:rsidR="004F78AF">
              <w:rPr>
                <w:noProof/>
                <w:webHidden/>
              </w:rPr>
            </w:r>
            <w:r w:rsidR="004F78AF">
              <w:rPr>
                <w:noProof/>
                <w:webHidden/>
              </w:rPr>
              <w:fldChar w:fldCharType="separate"/>
            </w:r>
            <w:r w:rsidR="004F78AF">
              <w:rPr>
                <w:noProof/>
                <w:webHidden/>
              </w:rPr>
              <w:t>11</w:t>
            </w:r>
            <w:r w:rsidR="004F78AF">
              <w:rPr>
                <w:noProof/>
                <w:webHidden/>
              </w:rPr>
              <w:fldChar w:fldCharType="end"/>
            </w:r>
          </w:hyperlink>
        </w:p>
        <w:p w14:paraId="77ADD9E0" w14:textId="50FF1456" w:rsidR="004F78AF" w:rsidRDefault="001913AA" w:rsidP="004F78AF">
          <w:pPr>
            <w:pStyle w:val="TOC2"/>
            <w:tabs>
              <w:tab w:val="left" w:pos="880"/>
              <w:tab w:val="right" w:leader="dot" w:pos="9016"/>
            </w:tabs>
            <w:ind w:left="880" w:hanging="660"/>
            <w:rPr>
              <w:rFonts w:eastAsiaTheme="minorEastAsia"/>
              <w:noProof/>
              <w:lang w:eastAsia="en-GB"/>
            </w:rPr>
          </w:pPr>
          <w:hyperlink w:anchor="_Toc62723003" w:history="1">
            <w:r w:rsidR="004F78AF" w:rsidRPr="00080FED">
              <w:rPr>
                <w:rStyle w:val="Hyperlink"/>
                <w:b/>
                <w:noProof/>
              </w:rPr>
              <w:t>2.3</w:t>
            </w:r>
            <w:r w:rsidR="004F78AF">
              <w:rPr>
                <w:rFonts w:eastAsiaTheme="minorEastAsia"/>
                <w:noProof/>
                <w:lang w:eastAsia="en-GB"/>
              </w:rPr>
              <w:tab/>
            </w:r>
            <w:r w:rsidR="004F78AF" w:rsidRPr="00080FED">
              <w:rPr>
                <w:rStyle w:val="Hyperlink"/>
                <w:b/>
                <w:noProof/>
              </w:rPr>
              <w:t>Will the application collect information on whether or not a child attended a Surestart programme?</w:t>
            </w:r>
            <w:r w:rsidR="004F78AF">
              <w:rPr>
                <w:noProof/>
                <w:webHidden/>
              </w:rPr>
              <w:tab/>
            </w:r>
            <w:r w:rsidR="004F78AF">
              <w:rPr>
                <w:noProof/>
                <w:webHidden/>
              </w:rPr>
              <w:fldChar w:fldCharType="begin"/>
            </w:r>
            <w:r w:rsidR="004F78AF">
              <w:rPr>
                <w:noProof/>
                <w:webHidden/>
              </w:rPr>
              <w:instrText xml:space="preserve"> PAGEREF _Toc62723003 \h </w:instrText>
            </w:r>
            <w:r w:rsidR="004F78AF">
              <w:rPr>
                <w:noProof/>
                <w:webHidden/>
              </w:rPr>
            </w:r>
            <w:r w:rsidR="004F78AF">
              <w:rPr>
                <w:noProof/>
                <w:webHidden/>
              </w:rPr>
              <w:fldChar w:fldCharType="separate"/>
            </w:r>
            <w:r w:rsidR="004F78AF">
              <w:rPr>
                <w:noProof/>
                <w:webHidden/>
              </w:rPr>
              <w:t>11</w:t>
            </w:r>
            <w:r w:rsidR="004F78AF">
              <w:rPr>
                <w:noProof/>
                <w:webHidden/>
              </w:rPr>
              <w:fldChar w:fldCharType="end"/>
            </w:r>
          </w:hyperlink>
        </w:p>
        <w:p w14:paraId="638C6766" w14:textId="64651A26" w:rsidR="004F78AF" w:rsidRDefault="001913AA">
          <w:pPr>
            <w:pStyle w:val="TOC2"/>
            <w:tabs>
              <w:tab w:val="left" w:pos="880"/>
              <w:tab w:val="right" w:leader="dot" w:pos="9016"/>
            </w:tabs>
            <w:rPr>
              <w:rFonts w:eastAsiaTheme="minorEastAsia"/>
              <w:noProof/>
              <w:lang w:eastAsia="en-GB"/>
            </w:rPr>
          </w:pPr>
          <w:hyperlink w:anchor="_Toc62723004" w:history="1">
            <w:r w:rsidR="004F78AF" w:rsidRPr="00080FED">
              <w:rPr>
                <w:rStyle w:val="Hyperlink"/>
                <w:b/>
                <w:noProof/>
              </w:rPr>
              <w:t>2.4</w:t>
            </w:r>
            <w:r w:rsidR="004F78AF">
              <w:rPr>
                <w:rFonts w:eastAsiaTheme="minorEastAsia"/>
                <w:noProof/>
                <w:lang w:eastAsia="en-GB"/>
              </w:rPr>
              <w:tab/>
            </w:r>
            <w:r w:rsidR="004F78AF" w:rsidRPr="00080FED">
              <w:rPr>
                <w:rStyle w:val="Hyperlink"/>
                <w:b/>
                <w:noProof/>
              </w:rPr>
              <w:t>Will the application collect information on a child’s community background?</w:t>
            </w:r>
            <w:r w:rsidR="004F78AF">
              <w:rPr>
                <w:noProof/>
                <w:webHidden/>
              </w:rPr>
              <w:tab/>
            </w:r>
            <w:r w:rsidR="004F78AF">
              <w:rPr>
                <w:noProof/>
                <w:webHidden/>
              </w:rPr>
              <w:fldChar w:fldCharType="begin"/>
            </w:r>
            <w:r w:rsidR="004F78AF">
              <w:rPr>
                <w:noProof/>
                <w:webHidden/>
              </w:rPr>
              <w:instrText xml:space="preserve"> PAGEREF _Toc62723004 \h </w:instrText>
            </w:r>
            <w:r w:rsidR="004F78AF">
              <w:rPr>
                <w:noProof/>
                <w:webHidden/>
              </w:rPr>
            </w:r>
            <w:r w:rsidR="004F78AF">
              <w:rPr>
                <w:noProof/>
                <w:webHidden/>
              </w:rPr>
              <w:fldChar w:fldCharType="separate"/>
            </w:r>
            <w:r w:rsidR="004F78AF">
              <w:rPr>
                <w:noProof/>
                <w:webHidden/>
              </w:rPr>
              <w:t>11</w:t>
            </w:r>
            <w:r w:rsidR="004F78AF">
              <w:rPr>
                <w:noProof/>
                <w:webHidden/>
              </w:rPr>
              <w:fldChar w:fldCharType="end"/>
            </w:r>
          </w:hyperlink>
        </w:p>
        <w:p w14:paraId="1C67AC2B" w14:textId="10D39CD1" w:rsidR="004F78AF" w:rsidRDefault="001913AA" w:rsidP="004F78AF">
          <w:pPr>
            <w:pStyle w:val="TOC2"/>
            <w:tabs>
              <w:tab w:val="left" w:pos="880"/>
              <w:tab w:val="right" w:leader="dot" w:pos="9016"/>
            </w:tabs>
            <w:ind w:left="880" w:hanging="660"/>
            <w:rPr>
              <w:rFonts w:eastAsiaTheme="minorEastAsia"/>
              <w:noProof/>
              <w:lang w:eastAsia="en-GB"/>
            </w:rPr>
          </w:pPr>
          <w:hyperlink w:anchor="_Toc62723005" w:history="1">
            <w:r w:rsidR="004F78AF" w:rsidRPr="00080FED">
              <w:rPr>
                <w:rStyle w:val="Hyperlink"/>
                <w:b/>
                <w:noProof/>
              </w:rPr>
              <w:t>2.5</w:t>
            </w:r>
            <w:r w:rsidR="004F78AF">
              <w:rPr>
                <w:rFonts w:eastAsiaTheme="minorEastAsia"/>
                <w:noProof/>
                <w:lang w:eastAsia="en-GB"/>
              </w:rPr>
              <w:tab/>
            </w:r>
            <w:r w:rsidR="004F78AF" w:rsidRPr="00080FED">
              <w:rPr>
                <w:rStyle w:val="Hyperlink"/>
                <w:b/>
                <w:noProof/>
              </w:rPr>
              <w:t>Will a parent be guided to know whether or not they are applying for Pre-school/Reception/Primary based on their child’s date of birth?</w:t>
            </w:r>
            <w:r w:rsidR="004F78AF">
              <w:rPr>
                <w:noProof/>
                <w:webHidden/>
              </w:rPr>
              <w:tab/>
            </w:r>
            <w:r w:rsidR="004F78AF">
              <w:rPr>
                <w:noProof/>
                <w:webHidden/>
              </w:rPr>
              <w:fldChar w:fldCharType="begin"/>
            </w:r>
            <w:r w:rsidR="004F78AF">
              <w:rPr>
                <w:noProof/>
                <w:webHidden/>
              </w:rPr>
              <w:instrText xml:space="preserve"> PAGEREF _Toc62723005 \h </w:instrText>
            </w:r>
            <w:r w:rsidR="004F78AF">
              <w:rPr>
                <w:noProof/>
                <w:webHidden/>
              </w:rPr>
            </w:r>
            <w:r w:rsidR="004F78AF">
              <w:rPr>
                <w:noProof/>
                <w:webHidden/>
              </w:rPr>
              <w:fldChar w:fldCharType="separate"/>
            </w:r>
            <w:r w:rsidR="004F78AF">
              <w:rPr>
                <w:noProof/>
                <w:webHidden/>
              </w:rPr>
              <w:t>11</w:t>
            </w:r>
            <w:r w:rsidR="004F78AF">
              <w:rPr>
                <w:noProof/>
                <w:webHidden/>
              </w:rPr>
              <w:fldChar w:fldCharType="end"/>
            </w:r>
          </w:hyperlink>
        </w:p>
        <w:p w14:paraId="5044A79D" w14:textId="6E6403AC" w:rsidR="004F78AF" w:rsidRDefault="001913AA" w:rsidP="004F78AF">
          <w:pPr>
            <w:pStyle w:val="TOC2"/>
            <w:tabs>
              <w:tab w:val="left" w:pos="880"/>
              <w:tab w:val="right" w:leader="dot" w:pos="9016"/>
            </w:tabs>
            <w:ind w:left="880" w:hanging="660"/>
            <w:rPr>
              <w:rFonts w:eastAsiaTheme="minorEastAsia"/>
              <w:noProof/>
              <w:lang w:eastAsia="en-GB"/>
            </w:rPr>
          </w:pPr>
          <w:hyperlink w:anchor="_Toc62723006" w:history="1">
            <w:r w:rsidR="004F78AF" w:rsidRPr="00080FED">
              <w:rPr>
                <w:rStyle w:val="Hyperlink"/>
                <w:b/>
                <w:noProof/>
              </w:rPr>
              <w:t>2.6</w:t>
            </w:r>
            <w:r w:rsidR="004F78AF">
              <w:rPr>
                <w:rFonts w:eastAsiaTheme="minorEastAsia"/>
                <w:noProof/>
                <w:lang w:eastAsia="en-GB"/>
              </w:rPr>
              <w:tab/>
            </w:r>
            <w:r w:rsidR="004F78AF" w:rsidRPr="00080FED">
              <w:rPr>
                <w:rStyle w:val="Hyperlink"/>
                <w:b/>
                <w:noProof/>
              </w:rPr>
              <w:t>Can a child who has been retained in pre-school for an extra year as a result of a statement apply through the Citizen Portal?</w:t>
            </w:r>
            <w:r w:rsidR="004F78AF">
              <w:rPr>
                <w:noProof/>
                <w:webHidden/>
              </w:rPr>
              <w:tab/>
            </w:r>
            <w:r w:rsidR="004F78AF">
              <w:rPr>
                <w:noProof/>
                <w:webHidden/>
              </w:rPr>
              <w:fldChar w:fldCharType="begin"/>
            </w:r>
            <w:r w:rsidR="004F78AF">
              <w:rPr>
                <w:noProof/>
                <w:webHidden/>
              </w:rPr>
              <w:instrText xml:space="preserve"> PAGEREF _Toc62723006 \h </w:instrText>
            </w:r>
            <w:r w:rsidR="004F78AF">
              <w:rPr>
                <w:noProof/>
                <w:webHidden/>
              </w:rPr>
            </w:r>
            <w:r w:rsidR="004F78AF">
              <w:rPr>
                <w:noProof/>
                <w:webHidden/>
              </w:rPr>
              <w:fldChar w:fldCharType="separate"/>
            </w:r>
            <w:r w:rsidR="004F78AF">
              <w:rPr>
                <w:noProof/>
                <w:webHidden/>
              </w:rPr>
              <w:t>11</w:t>
            </w:r>
            <w:r w:rsidR="004F78AF">
              <w:rPr>
                <w:noProof/>
                <w:webHidden/>
              </w:rPr>
              <w:fldChar w:fldCharType="end"/>
            </w:r>
          </w:hyperlink>
        </w:p>
        <w:p w14:paraId="74DF2280" w14:textId="6729D2BE" w:rsidR="004F78AF" w:rsidRDefault="001913AA" w:rsidP="004F78AF">
          <w:pPr>
            <w:pStyle w:val="TOC2"/>
            <w:tabs>
              <w:tab w:val="left" w:pos="880"/>
              <w:tab w:val="right" w:leader="dot" w:pos="9016"/>
            </w:tabs>
            <w:ind w:left="880" w:hanging="660"/>
            <w:rPr>
              <w:rFonts w:eastAsiaTheme="minorEastAsia"/>
              <w:noProof/>
              <w:lang w:eastAsia="en-GB"/>
            </w:rPr>
          </w:pPr>
          <w:hyperlink w:anchor="_Toc62723007" w:history="1">
            <w:r w:rsidR="004F78AF" w:rsidRPr="00080FED">
              <w:rPr>
                <w:rStyle w:val="Hyperlink"/>
                <w:b/>
                <w:noProof/>
              </w:rPr>
              <w:t>2.7</w:t>
            </w:r>
            <w:r w:rsidR="004F78AF">
              <w:rPr>
                <w:rFonts w:eastAsiaTheme="minorEastAsia"/>
                <w:noProof/>
                <w:lang w:eastAsia="en-GB"/>
              </w:rPr>
              <w:tab/>
            </w:r>
            <w:r w:rsidR="004F78AF" w:rsidRPr="00080FED">
              <w:rPr>
                <w:rStyle w:val="Hyperlink"/>
                <w:b/>
                <w:noProof/>
              </w:rPr>
              <w:t>Will parents be able to make an application to nursery schools/nursery units for underage children?</w:t>
            </w:r>
            <w:r w:rsidR="004F78AF">
              <w:rPr>
                <w:noProof/>
                <w:webHidden/>
              </w:rPr>
              <w:tab/>
            </w:r>
            <w:r w:rsidR="004F78AF">
              <w:rPr>
                <w:noProof/>
                <w:webHidden/>
              </w:rPr>
              <w:fldChar w:fldCharType="begin"/>
            </w:r>
            <w:r w:rsidR="004F78AF">
              <w:rPr>
                <w:noProof/>
                <w:webHidden/>
              </w:rPr>
              <w:instrText xml:space="preserve"> PAGEREF _Toc62723007 \h </w:instrText>
            </w:r>
            <w:r w:rsidR="004F78AF">
              <w:rPr>
                <w:noProof/>
                <w:webHidden/>
              </w:rPr>
            </w:r>
            <w:r w:rsidR="004F78AF">
              <w:rPr>
                <w:noProof/>
                <w:webHidden/>
              </w:rPr>
              <w:fldChar w:fldCharType="separate"/>
            </w:r>
            <w:r w:rsidR="004F78AF">
              <w:rPr>
                <w:noProof/>
                <w:webHidden/>
              </w:rPr>
              <w:t>11</w:t>
            </w:r>
            <w:r w:rsidR="004F78AF">
              <w:rPr>
                <w:noProof/>
                <w:webHidden/>
              </w:rPr>
              <w:fldChar w:fldCharType="end"/>
            </w:r>
          </w:hyperlink>
        </w:p>
        <w:p w14:paraId="2F3B7AFE" w14:textId="35E06A50" w:rsidR="004F78AF" w:rsidRDefault="001913AA">
          <w:pPr>
            <w:pStyle w:val="TOC2"/>
            <w:tabs>
              <w:tab w:val="left" w:pos="880"/>
              <w:tab w:val="right" w:leader="dot" w:pos="9016"/>
            </w:tabs>
            <w:rPr>
              <w:rFonts w:eastAsiaTheme="minorEastAsia"/>
              <w:noProof/>
              <w:lang w:eastAsia="en-GB"/>
            </w:rPr>
          </w:pPr>
          <w:hyperlink w:anchor="_Toc62723008" w:history="1">
            <w:r w:rsidR="004F78AF" w:rsidRPr="00080FED">
              <w:rPr>
                <w:rStyle w:val="Hyperlink"/>
                <w:b/>
                <w:noProof/>
              </w:rPr>
              <w:t>2.8</w:t>
            </w:r>
            <w:r w:rsidR="004F78AF">
              <w:rPr>
                <w:rFonts w:eastAsiaTheme="minorEastAsia"/>
                <w:noProof/>
                <w:lang w:eastAsia="en-GB"/>
              </w:rPr>
              <w:tab/>
            </w:r>
            <w:r w:rsidR="004F78AF" w:rsidRPr="00080FED">
              <w:rPr>
                <w:rStyle w:val="Hyperlink"/>
                <w:b/>
                <w:noProof/>
              </w:rPr>
              <w:t>Can a parent use a child’s ‘known as’ surname when making an application?</w:t>
            </w:r>
            <w:r w:rsidR="004F78AF">
              <w:rPr>
                <w:noProof/>
                <w:webHidden/>
              </w:rPr>
              <w:tab/>
            </w:r>
            <w:r w:rsidR="004F78AF">
              <w:rPr>
                <w:noProof/>
                <w:webHidden/>
              </w:rPr>
              <w:fldChar w:fldCharType="begin"/>
            </w:r>
            <w:r w:rsidR="004F78AF">
              <w:rPr>
                <w:noProof/>
                <w:webHidden/>
              </w:rPr>
              <w:instrText xml:space="preserve"> PAGEREF _Toc62723008 \h </w:instrText>
            </w:r>
            <w:r w:rsidR="004F78AF">
              <w:rPr>
                <w:noProof/>
                <w:webHidden/>
              </w:rPr>
            </w:r>
            <w:r w:rsidR="004F78AF">
              <w:rPr>
                <w:noProof/>
                <w:webHidden/>
              </w:rPr>
              <w:fldChar w:fldCharType="separate"/>
            </w:r>
            <w:r w:rsidR="004F78AF">
              <w:rPr>
                <w:noProof/>
                <w:webHidden/>
              </w:rPr>
              <w:t>12</w:t>
            </w:r>
            <w:r w:rsidR="004F78AF">
              <w:rPr>
                <w:noProof/>
                <w:webHidden/>
              </w:rPr>
              <w:fldChar w:fldCharType="end"/>
            </w:r>
          </w:hyperlink>
        </w:p>
        <w:p w14:paraId="17EA2ABB" w14:textId="02C39AA6" w:rsidR="004F78AF" w:rsidRDefault="001913AA" w:rsidP="004F78AF">
          <w:pPr>
            <w:pStyle w:val="TOC2"/>
            <w:tabs>
              <w:tab w:val="left" w:pos="880"/>
              <w:tab w:val="right" w:leader="dot" w:pos="9016"/>
            </w:tabs>
            <w:ind w:left="880" w:hanging="660"/>
            <w:rPr>
              <w:rFonts w:eastAsiaTheme="minorEastAsia"/>
              <w:noProof/>
              <w:lang w:eastAsia="en-GB"/>
            </w:rPr>
          </w:pPr>
          <w:hyperlink w:anchor="_Toc62723009" w:history="1">
            <w:r w:rsidR="004F78AF" w:rsidRPr="00080FED">
              <w:rPr>
                <w:rStyle w:val="Hyperlink"/>
                <w:b/>
                <w:noProof/>
              </w:rPr>
              <w:t>2.9</w:t>
            </w:r>
            <w:r w:rsidR="004F78AF">
              <w:rPr>
                <w:rFonts w:eastAsiaTheme="minorEastAsia"/>
                <w:noProof/>
                <w:lang w:eastAsia="en-GB"/>
              </w:rPr>
              <w:tab/>
            </w:r>
            <w:r w:rsidR="004F78AF" w:rsidRPr="00080FED">
              <w:rPr>
                <w:rStyle w:val="Hyperlink"/>
                <w:b/>
                <w:noProof/>
              </w:rPr>
              <w:t>Does a parent have to identify which pre-school their child attends when completing a P1 application?</w:t>
            </w:r>
            <w:r w:rsidR="004F78AF">
              <w:rPr>
                <w:noProof/>
                <w:webHidden/>
              </w:rPr>
              <w:tab/>
            </w:r>
            <w:r w:rsidR="004F78AF">
              <w:rPr>
                <w:noProof/>
                <w:webHidden/>
              </w:rPr>
              <w:fldChar w:fldCharType="begin"/>
            </w:r>
            <w:r w:rsidR="004F78AF">
              <w:rPr>
                <w:noProof/>
                <w:webHidden/>
              </w:rPr>
              <w:instrText xml:space="preserve"> PAGEREF _Toc62723009 \h </w:instrText>
            </w:r>
            <w:r w:rsidR="004F78AF">
              <w:rPr>
                <w:noProof/>
                <w:webHidden/>
              </w:rPr>
            </w:r>
            <w:r w:rsidR="004F78AF">
              <w:rPr>
                <w:noProof/>
                <w:webHidden/>
              </w:rPr>
              <w:fldChar w:fldCharType="separate"/>
            </w:r>
            <w:r w:rsidR="004F78AF">
              <w:rPr>
                <w:noProof/>
                <w:webHidden/>
              </w:rPr>
              <w:t>12</w:t>
            </w:r>
            <w:r w:rsidR="004F78AF">
              <w:rPr>
                <w:noProof/>
                <w:webHidden/>
              </w:rPr>
              <w:fldChar w:fldCharType="end"/>
            </w:r>
          </w:hyperlink>
        </w:p>
        <w:p w14:paraId="0D761437" w14:textId="59DC9144" w:rsidR="004F78AF" w:rsidRDefault="001913AA">
          <w:pPr>
            <w:pStyle w:val="TOC2"/>
            <w:tabs>
              <w:tab w:val="left" w:pos="880"/>
              <w:tab w:val="right" w:leader="dot" w:pos="9016"/>
            </w:tabs>
            <w:rPr>
              <w:rFonts w:eastAsiaTheme="minorEastAsia"/>
              <w:noProof/>
              <w:lang w:eastAsia="en-GB"/>
            </w:rPr>
          </w:pPr>
          <w:hyperlink w:anchor="_Toc62723010" w:history="1">
            <w:r w:rsidR="004F78AF" w:rsidRPr="00080FED">
              <w:rPr>
                <w:rStyle w:val="Hyperlink"/>
                <w:b/>
                <w:noProof/>
              </w:rPr>
              <w:t>2.10</w:t>
            </w:r>
            <w:r w:rsidR="004F78AF">
              <w:rPr>
                <w:rFonts w:eastAsiaTheme="minorEastAsia"/>
                <w:noProof/>
                <w:lang w:eastAsia="en-GB"/>
              </w:rPr>
              <w:tab/>
            </w:r>
            <w:r w:rsidR="004F78AF" w:rsidRPr="00080FED">
              <w:rPr>
                <w:rStyle w:val="Hyperlink"/>
                <w:b/>
                <w:noProof/>
              </w:rPr>
              <w:t>Does a parent have to complete individual applications if they have twins/ triplets?</w:t>
            </w:r>
            <w:r w:rsidR="004F78AF">
              <w:rPr>
                <w:noProof/>
                <w:webHidden/>
              </w:rPr>
              <w:tab/>
            </w:r>
            <w:r w:rsidR="004F78AF">
              <w:rPr>
                <w:noProof/>
                <w:webHidden/>
              </w:rPr>
              <w:fldChar w:fldCharType="begin"/>
            </w:r>
            <w:r w:rsidR="004F78AF">
              <w:rPr>
                <w:noProof/>
                <w:webHidden/>
              </w:rPr>
              <w:instrText xml:space="preserve"> PAGEREF _Toc62723010 \h </w:instrText>
            </w:r>
            <w:r w:rsidR="004F78AF">
              <w:rPr>
                <w:noProof/>
                <w:webHidden/>
              </w:rPr>
            </w:r>
            <w:r w:rsidR="004F78AF">
              <w:rPr>
                <w:noProof/>
                <w:webHidden/>
              </w:rPr>
              <w:fldChar w:fldCharType="separate"/>
            </w:r>
            <w:r w:rsidR="004F78AF">
              <w:rPr>
                <w:noProof/>
                <w:webHidden/>
              </w:rPr>
              <w:t>12</w:t>
            </w:r>
            <w:r w:rsidR="004F78AF">
              <w:rPr>
                <w:noProof/>
                <w:webHidden/>
              </w:rPr>
              <w:fldChar w:fldCharType="end"/>
            </w:r>
          </w:hyperlink>
        </w:p>
        <w:p w14:paraId="05F23203" w14:textId="0693C107" w:rsidR="004F78AF" w:rsidRDefault="001913AA" w:rsidP="004F78AF">
          <w:pPr>
            <w:pStyle w:val="TOC2"/>
            <w:tabs>
              <w:tab w:val="left" w:pos="880"/>
              <w:tab w:val="right" w:leader="dot" w:pos="9016"/>
            </w:tabs>
            <w:ind w:left="880" w:hanging="660"/>
            <w:rPr>
              <w:rFonts w:eastAsiaTheme="minorEastAsia"/>
              <w:noProof/>
              <w:lang w:eastAsia="en-GB"/>
            </w:rPr>
          </w:pPr>
          <w:hyperlink w:anchor="_Toc62723011" w:history="1">
            <w:r w:rsidR="004F78AF" w:rsidRPr="00080FED">
              <w:rPr>
                <w:rStyle w:val="Hyperlink"/>
                <w:b/>
                <w:noProof/>
              </w:rPr>
              <w:t>2.11</w:t>
            </w:r>
            <w:r w:rsidR="004F78AF">
              <w:rPr>
                <w:rFonts w:eastAsiaTheme="minorEastAsia"/>
                <w:noProof/>
                <w:lang w:eastAsia="en-GB"/>
              </w:rPr>
              <w:tab/>
            </w:r>
            <w:r w:rsidR="004F78AF" w:rsidRPr="00080FED">
              <w:rPr>
                <w:rStyle w:val="Hyperlink"/>
                <w:b/>
                <w:noProof/>
              </w:rPr>
              <w:t>Are parents informed that providers receive the information they have provided on the application?</w:t>
            </w:r>
            <w:r w:rsidR="004F78AF">
              <w:rPr>
                <w:noProof/>
                <w:webHidden/>
              </w:rPr>
              <w:tab/>
            </w:r>
            <w:r w:rsidR="004F78AF">
              <w:rPr>
                <w:noProof/>
                <w:webHidden/>
              </w:rPr>
              <w:fldChar w:fldCharType="begin"/>
            </w:r>
            <w:r w:rsidR="004F78AF">
              <w:rPr>
                <w:noProof/>
                <w:webHidden/>
              </w:rPr>
              <w:instrText xml:space="preserve"> PAGEREF _Toc62723011 \h </w:instrText>
            </w:r>
            <w:r w:rsidR="004F78AF">
              <w:rPr>
                <w:noProof/>
                <w:webHidden/>
              </w:rPr>
            </w:r>
            <w:r w:rsidR="004F78AF">
              <w:rPr>
                <w:noProof/>
                <w:webHidden/>
              </w:rPr>
              <w:fldChar w:fldCharType="separate"/>
            </w:r>
            <w:r w:rsidR="004F78AF">
              <w:rPr>
                <w:noProof/>
                <w:webHidden/>
              </w:rPr>
              <w:t>12</w:t>
            </w:r>
            <w:r w:rsidR="004F78AF">
              <w:rPr>
                <w:noProof/>
                <w:webHidden/>
              </w:rPr>
              <w:fldChar w:fldCharType="end"/>
            </w:r>
          </w:hyperlink>
        </w:p>
        <w:p w14:paraId="37756120" w14:textId="6E0D3C90" w:rsidR="004F78AF" w:rsidRDefault="001913AA" w:rsidP="00445ABB">
          <w:pPr>
            <w:pStyle w:val="TOC2"/>
            <w:tabs>
              <w:tab w:val="left" w:pos="880"/>
              <w:tab w:val="right" w:leader="dot" w:pos="9016"/>
            </w:tabs>
            <w:ind w:left="880" w:hanging="660"/>
            <w:rPr>
              <w:rFonts w:eastAsiaTheme="minorEastAsia"/>
              <w:noProof/>
              <w:lang w:eastAsia="en-GB"/>
            </w:rPr>
          </w:pPr>
          <w:hyperlink w:anchor="_Toc62723012" w:history="1">
            <w:r w:rsidR="004F78AF" w:rsidRPr="00080FED">
              <w:rPr>
                <w:rStyle w:val="Hyperlink"/>
                <w:b/>
                <w:noProof/>
              </w:rPr>
              <w:t>2.12</w:t>
            </w:r>
            <w:r w:rsidR="00445ABB">
              <w:rPr>
                <w:rFonts w:eastAsiaTheme="minorEastAsia"/>
                <w:noProof/>
                <w:lang w:eastAsia="en-GB"/>
              </w:rPr>
              <w:tab/>
            </w:r>
            <w:r w:rsidR="004F78AF" w:rsidRPr="00080FED">
              <w:rPr>
                <w:rStyle w:val="Hyperlink"/>
                <w:b/>
                <w:noProof/>
              </w:rPr>
              <w:t>If a parent applies online will this mean their details will be stored in the system until next year therefore making process simpler going forward?</w:t>
            </w:r>
            <w:r w:rsidR="004F78AF">
              <w:rPr>
                <w:noProof/>
                <w:webHidden/>
              </w:rPr>
              <w:tab/>
            </w:r>
            <w:r w:rsidR="004F78AF">
              <w:rPr>
                <w:noProof/>
                <w:webHidden/>
              </w:rPr>
              <w:fldChar w:fldCharType="begin"/>
            </w:r>
            <w:r w:rsidR="004F78AF">
              <w:rPr>
                <w:noProof/>
                <w:webHidden/>
              </w:rPr>
              <w:instrText xml:space="preserve"> PAGEREF _Toc62723012 \h </w:instrText>
            </w:r>
            <w:r w:rsidR="004F78AF">
              <w:rPr>
                <w:noProof/>
                <w:webHidden/>
              </w:rPr>
            </w:r>
            <w:r w:rsidR="004F78AF">
              <w:rPr>
                <w:noProof/>
                <w:webHidden/>
              </w:rPr>
              <w:fldChar w:fldCharType="separate"/>
            </w:r>
            <w:r w:rsidR="004F78AF">
              <w:rPr>
                <w:noProof/>
                <w:webHidden/>
              </w:rPr>
              <w:t>12</w:t>
            </w:r>
            <w:r w:rsidR="004F78AF">
              <w:rPr>
                <w:noProof/>
                <w:webHidden/>
              </w:rPr>
              <w:fldChar w:fldCharType="end"/>
            </w:r>
          </w:hyperlink>
        </w:p>
        <w:p w14:paraId="2D1BDFC5" w14:textId="591E6DDB" w:rsidR="004F78AF" w:rsidRDefault="001913AA">
          <w:pPr>
            <w:pStyle w:val="TOC2"/>
            <w:tabs>
              <w:tab w:val="left" w:pos="880"/>
              <w:tab w:val="right" w:leader="dot" w:pos="9016"/>
            </w:tabs>
            <w:rPr>
              <w:rFonts w:eastAsiaTheme="minorEastAsia"/>
              <w:noProof/>
              <w:lang w:eastAsia="en-GB"/>
            </w:rPr>
          </w:pPr>
          <w:hyperlink w:anchor="_Toc62723013" w:history="1">
            <w:r w:rsidR="004F78AF" w:rsidRPr="00080FED">
              <w:rPr>
                <w:rStyle w:val="Hyperlink"/>
                <w:b/>
                <w:noProof/>
              </w:rPr>
              <w:t>2.13</w:t>
            </w:r>
            <w:r w:rsidR="004F78AF">
              <w:rPr>
                <w:rFonts w:eastAsiaTheme="minorEastAsia"/>
                <w:noProof/>
                <w:lang w:eastAsia="en-GB"/>
              </w:rPr>
              <w:tab/>
            </w:r>
            <w:r w:rsidR="004F78AF" w:rsidRPr="00080FED">
              <w:rPr>
                <w:rStyle w:val="Hyperlink"/>
                <w:b/>
                <w:noProof/>
              </w:rPr>
              <w:t>Can a parent apply online more than once?</w:t>
            </w:r>
            <w:r w:rsidR="004F78AF">
              <w:rPr>
                <w:noProof/>
                <w:webHidden/>
              </w:rPr>
              <w:tab/>
            </w:r>
            <w:r w:rsidR="004F78AF">
              <w:rPr>
                <w:noProof/>
                <w:webHidden/>
              </w:rPr>
              <w:fldChar w:fldCharType="begin"/>
            </w:r>
            <w:r w:rsidR="004F78AF">
              <w:rPr>
                <w:noProof/>
                <w:webHidden/>
              </w:rPr>
              <w:instrText xml:space="preserve"> PAGEREF _Toc62723013 \h </w:instrText>
            </w:r>
            <w:r w:rsidR="004F78AF">
              <w:rPr>
                <w:noProof/>
                <w:webHidden/>
              </w:rPr>
            </w:r>
            <w:r w:rsidR="004F78AF">
              <w:rPr>
                <w:noProof/>
                <w:webHidden/>
              </w:rPr>
              <w:fldChar w:fldCharType="separate"/>
            </w:r>
            <w:r w:rsidR="004F78AF">
              <w:rPr>
                <w:noProof/>
                <w:webHidden/>
              </w:rPr>
              <w:t>12</w:t>
            </w:r>
            <w:r w:rsidR="004F78AF">
              <w:rPr>
                <w:noProof/>
                <w:webHidden/>
              </w:rPr>
              <w:fldChar w:fldCharType="end"/>
            </w:r>
          </w:hyperlink>
        </w:p>
        <w:p w14:paraId="2164458F" w14:textId="7D6449C9" w:rsidR="004F78AF" w:rsidRDefault="001913AA">
          <w:pPr>
            <w:pStyle w:val="TOC2"/>
            <w:tabs>
              <w:tab w:val="left" w:pos="880"/>
              <w:tab w:val="right" w:leader="dot" w:pos="9016"/>
            </w:tabs>
            <w:rPr>
              <w:rFonts w:eastAsiaTheme="minorEastAsia"/>
              <w:noProof/>
              <w:lang w:eastAsia="en-GB"/>
            </w:rPr>
          </w:pPr>
          <w:hyperlink w:anchor="_Toc62723014" w:history="1">
            <w:r w:rsidR="004F78AF" w:rsidRPr="00080FED">
              <w:rPr>
                <w:rStyle w:val="Hyperlink"/>
                <w:b/>
                <w:noProof/>
              </w:rPr>
              <w:t>2.14</w:t>
            </w:r>
            <w:r w:rsidR="004F78AF">
              <w:rPr>
                <w:rFonts w:eastAsiaTheme="minorEastAsia"/>
                <w:noProof/>
                <w:lang w:eastAsia="en-GB"/>
              </w:rPr>
              <w:tab/>
            </w:r>
            <w:r w:rsidR="004F78AF" w:rsidRPr="00080FED">
              <w:rPr>
                <w:rStyle w:val="Hyperlink"/>
                <w:b/>
                <w:noProof/>
              </w:rPr>
              <w:t>How will the EA know whether a parent makes more than one application?</w:t>
            </w:r>
            <w:r w:rsidR="004F78AF">
              <w:rPr>
                <w:noProof/>
                <w:webHidden/>
              </w:rPr>
              <w:tab/>
            </w:r>
            <w:r w:rsidR="004F78AF">
              <w:rPr>
                <w:noProof/>
                <w:webHidden/>
              </w:rPr>
              <w:fldChar w:fldCharType="begin"/>
            </w:r>
            <w:r w:rsidR="004F78AF">
              <w:rPr>
                <w:noProof/>
                <w:webHidden/>
              </w:rPr>
              <w:instrText xml:space="preserve"> PAGEREF _Toc62723014 \h </w:instrText>
            </w:r>
            <w:r w:rsidR="004F78AF">
              <w:rPr>
                <w:noProof/>
                <w:webHidden/>
              </w:rPr>
            </w:r>
            <w:r w:rsidR="004F78AF">
              <w:rPr>
                <w:noProof/>
                <w:webHidden/>
              </w:rPr>
              <w:fldChar w:fldCharType="separate"/>
            </w:r>
            <w:r w:rsidR="004F78AF">
              <w:rPr>
                <w:noProof/>
                <w:webHidden/>
              </w:rPr>
              <w:t>12</w:t>
            </w:r>
            <w:r w:rsidR="004F78AF">
              <w:rPr>
                <w:noProof/>
                <w:webHidden/>
              </w:rPr>
              <w:fldChar w:fldCharType="end"/>
            </w:r>
          </w:hyperlink>
        </w:p>
        <w:p w14:paraId="1ECD533F" w14:textId="1BA18868" w:rsidR="004F78AF" w:rsidRDefault="001913AA" w:rsidP="00445ABB">
          <w:pPr>
            <w:pStyle w:val="TOC2"/>
            <w:tabs>
              <w:tab w:val="left" w:pos="880"/>
              <w:tab w:val="right" w:leader="dot" w:pos="9016"/>
            </w:tabs>
            <w:ind w:left="880" w:hanging="660"/>
            <w:rPr>
              <w:rFonts w:eastAsiaTheme="minorEastAsia"/>
              <w:noProof/>
              <w:lang w:eastAsia="en-GB"/>
            </w:rPr>
          </w:pPr>
          <w:hyperlink w:anchor="_Toc62723015" w:history="1">
            <w:r w:rsidR="004F78AF" w:rsidRPr="00080FED">
              <w:rPr>
                <w:rStyle w:val="Hyperlink"/>
                <w:b/>
                <w:noProof/>
              </w:rPr>
              <w:t>2.15</w:t>
            </w:r>
            <w:r w:rsidR="004F78AF">
              <w:rPr>
                <w:rFonts w:eastAsiaTheme="minorEastAsia"/>
                <w:noProof/>
                <w:lang w:eastAsia="en-GB"/>
              </w:rPr>
              <w:tab/>
            </w:r>
            <w:r w:rsidR="004F78AF" w:rsidRPr="00080FED">
              <w:rPr>
                <w:rStyle w:val="Hyperlink"/>
                <w:b/>
                <w:noProof/>
              </w:rPr>
              <w:t>What do providers do if a child’s details on the School Portal do not match those on verifying documents?</w:t>
            </w:r>
            <w:r w:rsidR="004F78AF">
              <w:rPr>
                <w:noProof/>
                <w:webHidden/>
              </w:rPr>
              <w:tab/>
            </w:r>
            <w:r w:rsidR="004F78AF">
              <w:rPr>
                <w:noProof/>
                <w:webHidden/>
              </w:rPr>
              <w:fldChar w:fldCharType="begin"/>
            </w:r>
            <w:r w:rsidR="004F78AF">
              <w:rPr>
                <w:noProof/>
                <w:webHidden/>
              </w:rPr>
              <w:instrText xml:space="preserve"> PAGEREF _Toc62723015 \h </w:instrText>
            </w:r>
            <w:r w:rsidR="004F78AF">
              <w:rPr>
                <w:noProof/>
                <w:webHidden/>
              </w:rPr>
            </w:r>
            <w:r w:rsidR="004F78AF">
              <w:rPr>
                <w:noProof/>
                <w:webHidden/>
              </w:rPr>
              <w:fldChar w:fldCharType="separate"/>
            </w:r>
            <w:r w:rsidR="004F78AF">
              <w:rPr>
                <w:noProof/>
                <w:webHidden/>
              </w:rPr>
              <w:t>12</w:t>
            </w:r>
            <w:r w:rsidR="004F78AF">
              <w:rPr>
                <w:noProof/>
                <w:webHidden/>
              </w:rPr>
              <w:fldChar w:fldCharType="end"/>
            </w:r>
          </w:hyperlink>
        </w:p>
        <w:p w14:paraId="45FF58A0" w14:textId="50717AFB" w:rsidR="004F78AF" w:rsidRDefault="001913AA">
          <w:pPr>
            <w:pStyle w:val="TOC2"/>
            <w:tabs>
              <w:tab w:val="left" w:pos="880"/>
              <w:tab w:val="right" w:leader="dot" w:pos="9016"/>
            </w:tabs>
            <w:rPr>
              <w:rFonts w:eastAsiaTheme="minorEastAsia"/>
              <w:noProof/>
              <w:lang w:eastAsia="en-GB"/>
            </w:rPr>
          </w:pPr>
          <w:hyperlink w:anchor="_Toc62723016" w:history="1">
            <w:r w:rsidR="004F78AF" w:rsidRPr="00080FED">
              <w:rPr>
                <w:rStyle w:val="Hyperlink"/>
                <w:b/>
                <w:noProof/>
              </w:rPr>
              <w:t>2.16</w:t>
            </w:r>
            <w:r w:rsidR="004F78AF">
              <w:rPr>
                <w:rFonts w:eastAsiaTheme="minorEastAsia"/>
                <w:noProof/>
                <w:lang w:eastAsia="en-GB"/>
              </w:rPr>
              <w:tab/>
            </w:r>
            <w:r w:rsidR="004F78AF" w:rsidRPr="00080FED">
              <w:rPr>
                <w:rStyle w:val="Hyperlink"/>
                <w:b/>
                <w:noProof/>
              </w:rPr>
              <w:t>Is the address which providers are verifying based on the child or parent?</w:t>
            </w:r>
            <w:r w:rsidR="004F78AF">
              <w:rPr>
                <w:noProof/>
                <w:webHidden/>
              </w:rPr>
              <w:tab/>
            </w:r>
            <w:r w:rsidR="004F78AF">
              <w:rPr>
                <w:noProof/>
                <w:webHidden/>
              </w:rPr>
              <w:fldChar w:fldCharType="begin"/>
            </w:r>
            <w:r w:rsidR="004F78AF">
              <w:rPr>
                <w:noProof/>
                <w:webHidden/>
              </w:rPr>
              <w:instrText xml:space="preserve"> PAGEREF _Toc62723016 \h </w:instrText>
            </w:r>
            <w:r w:rsidR="004F78AF">
              <w:rPr>
                <w:noProof/>
                <w:webHidden/>
              </w:rPr>
            </w:r>
            <w:r w:rsidR="004F78AF">
              <w:rPr>
                <w:noProof/>
                <w:webHidden/>
              </w:rPr>
              <w:fldChar w:fldCharType="separate"/>
            </w:r>
            <w:r w:rsidR="004F78AF">
              <w:rPr>
                <w:noProof/>
                <w:webHidden/>
              </w:rPr>
              <w:t>13</w:t>
            </w:r>
            <w:r w:rsidR="004F78AF">
              <w:rPr>
                <w:noProof/>
                <w:webHidden/>
              </w:rPr>
              <w:fldChar w:fldCharType="end"/>
            </w:r>
          </w:hyperlink>
        </w:p>
        <w:p w14:paraId="6FF7C990" w14:textId="30232CF8" w:rsidR="004F78AF" w:rsidRDefault="001913AA">
          <w:pPr>
            <w:pStyle w:val="TOC2"/>
            <w:tabs>
              <w:tab w:val="left" w:pos="880"/>
              <w:tab w:val="right" w:leader="dot" w:pos="9016"/>
            </w:tabs>
            <w:rPr>
              <w:rFonts w:eastAsiaTheme="minorEastAsia"/>
              <w:noProof/>
              <w:lang w:eastAsia="en-GB"/>
            </w:rPr>
          </w:pPr>
          <w:hyperlink w:anchor="_Toc62723017" w:history="1">
            <w:r w:rsidR="004F78AF" w:rsidRPr="00080FED">
              <w:rPr>
                <w:rStyle w:val="Hyperlink"/>
                <w:b/>
                <w:noProof/>
              </w:rPr>
              <w:t>2.17</w:t>
            </w:r>
            <w:r w:rsidR="004F78AF">
              <w:rPr>
                <w:rFonts w:eastAsiaTheme="minorEastAsia"/>
                <w:noProof/>
                <w:lang w:eastAsia="en-GB"/>
              </w:rPr>
              <w:tab/>
            </w:r>
            <w:r w:rsidR="004F78AF" w:rsidRPr="00080FED">
              <w:rPr>
                <w:rStyle w:val="Hyperlink"/>
                <w:b/>
                <w:noProof/>
              </w:rPr>
              <w:t>Will the Portal accept addresses outside NI?</w:t>
            </w:r>
            <w:r w:rsidR="004F78AF">
              <w:rPr>
                <w:noProof/>
                <w:webHidden/>
              </w:rPr>
              <w:tab/>
            </w:r>
            <w:r w:rsidR="004F78AF">
              <w:rPr>
                <w:noProof/>
                <w:webHidden/>
              </w:rPr>
              <w:fldChar w:fldCharType="begin"/>
            </w:r>
            <w:r w:rsidR="004F78AF">
              <w:rPr>
                <w:noProof/>
                <w:webHidden/>
              </w:rPr>
              <w:instrText xml:space="preserve"> PAGEREF _Toc62723017 \h </w:instrText>
            </w:r>
            <w:r w:rsidR="004F78AF">
              <w:rPr>
                <w:noProof/>
                <w:webHidden/>
              </w:rPr>
            </w:r>
            <w:r w:rsidR="004F78AF">
              <w:rPr>
                <w:noProof/>
                <w:webHidden/>
              </w:rPr>
              <w:fldChar w:fldCharType="separate"/>
            </w:r>
            <w:r w:rsidR="004F78AF">
              <w:rPr>
                <w:noProof/>
                <w:webHidden/>
              </w:rPr>
              <w:t>13</w:t>
            </w:r>
            <w:r w:rsidR="004F78AF">
              <w:rPr>
                <w:noProof/>
                <w:webHidden/>
              </w:rPr>
              <w:fldChar w:fldCharType="end"/>
            </w:r>
          </w:hyperlink>
        </w:p>
        <w:p w14:paraId="0FFC988B" w14:textId="7DD51A44" w:rsidR="004F78AF" w:rsidRDefault="001913AA">
          <w:pPr>
            <w:pStyle w:val="TOC2"/>
            <w:tabs>
              <w:tab w:val="left" w:pos="880"/>
              <w:tab w:val="right" w:leader="dot" w:pos="9016"/>
            </w:tabs>
            <w:rPr>
              <w:rFonts w:eastAsiaTheme="minorEastAsia"/>
              <w:noProof/>
              <w:lang w:eastAsia="en-GB"/>
            </w:rPr>
          </w:pPr>
          <w:hyperlink w:anchor="_Toc62723018" w:history="1">
            <w:r w:rsidR="004F78AF" w:rsidRPr="00080FED">
              <w:rPr>
                <w:rStyle w:val="Hyperlink"/>
                <w:b/>
                <w:noProof/>
              </w:rPr>
              <w:t>2.18</w:t>
            </w:r>
            <w:r w:rsidR="00445ABB">
              <w:rPr>
                <w:rFonts w:eastAsiaTheme="minorEastAsia"/>
                <w:noProof/>
                <w:lang w:eastAsia="en-GB"/>
              </w:rPr>
              <w:tab/>
            </w:r>
            <w:r w:rsidR="004F78AF" w:rsidRPr="00080FED">
              <w:rPr>
                <w:rStyle w:val="Hyperlink"/>
                <w:b/>
                <w:noProof/>
              </w:rPr>
              <w:t>Will postcodes of new builds / new housing developments be picked up by the system?</w:t>
            </w:r>
            <w:r w:rsidR="004F78AF">
              <w:rPr>
                <w:noProof/>
                <w:webHidden/>
              </w:rPr>
              <w:tab/>
            </w:r>
            <w:r w:rsidR="00445ABB">
              <w:rPr>
                <w:noProof/>
                <w:webHidden/>
              </w:rPr>
              <w:tab/>
            </w:r>
            <w:r w:rsidR="00445ABB">
              <w:rPr>
                <w:noProof/>
                <w:webHidden/>
              </w:rPr>
              <w:tab/>
            </w:r>
            <w:r w:rsidR="004F78AF">
              <w:rPr>
                <w:noProof/>
                <w:webHidden/>
              </w:rPr>
              <w:fldChar w:fldCharType="begin"/>
            </w:r>
            <w:r w:rsidR="004F78AF">
              <w:rPr>
                <w:noProof/>
                <w:webHidden/>
              </w:rPr>
              <w:instrText xml:space="preserve"> PAGEREF _Toc62723018 \h </w:instrText>
            </w:r>
            <w:r w:rsidR="004F78AF">
              <w:rPr>
                <w:noProof/>
                <w:webHidden/>
              </w:rPr>
            </w:r>
            <w:r w:rsidR="004F78AF">
              <w:rPr>
                <w:noProof/>
                <w:webHidden/>
              </w:rPr>
              <w:fldChar w:fldCharType="separate"/>
            </w:r>
            <w:r w:rsidR="004F78AF">
              <w:rPr>
                <w:noProof/>
                <w:webHidden/>
              </w:rPr>
              <w:t>13</w:t>
            </w:r>
            <w:r w:rsidR="004F78AF">
              <w:rPr>
                <w:noProof/>
                <w:webHidden/>
              </w:rPr>
              <w:fldChar w:fldCharType="end"/>
            </w:r>
          </w:hyperlink>
        </w:p>
        <w:p w14:paraId="6874D074" w14:textId="52EC4689" w:rsidR="004F78AF" w:rsidRDefault="001913AA">
          <w:pPr>
            <w:pStyle w:val="TOC2"/>
            <w:tabs>
              <w:tab w:val="left" w:pos="1100"/>
              <w:tab w:val="right" w:leader="dot" w:pos="9016"/>
            </w:tabs>
            <w:rPr>
              <w:rFonts w:eastAsiaTheme="minorEastAsia"/>
              <w:noProof/>
              <w:lang w:eastAsia="en-GB"/>
            </w:rPr>
          </w:pPr>
          <w:hyperlink w:anchor="_Toc62723019" w:history="1">
            <w:r w:rsidR="004F78AF" w:rsidRPr="00080FED">
              <w:rPr>
                <w:rStyle w:val="Hyperlink"/>
                <w:b/>
                <w:noProof/>
              </w:rPr>
              <w:t xml:space="preserve">2.19 </w:t>
            </w:r>
            <w:r w:rsidR="00445ABB">
              <w:rPr>
                <w:rFonts w:eastAsiaTheme="minorEastAsia"/>
                <w:noProof/>
                <w:lang w:eastAsia="en-GB"/>
              </w:rPr>
              <w:t xml:space="preserve">    </w:t>
            </w:r>
            <w:r w:rsidR="004F78AF" w:rsidRPr="00080FED">
              <w:rPr>
                <w:rStyle w:val="Hyperlink"/>
                <w:b/>
                <w:noProof/>
              </w:rPr>
              <w:t>Will parents be able to view criteria through the Citizen Portal?</w:t>
            </w:r>
            <w:r w:rsidR="004F78AF">
              <w:rPr>
                <w:noProof/>
                <w:webHidden/>
              </w:rPr>
              <w:tab/>
            </w:r>
            <w:r w:rsidR="004F78AF">
              <w:rPr>
                <w:noProof/>
                <w:webHidden/>
              </w:rPr>
              <w:fldChar w:fldCharType="begin"/>
            </w:r>
            <w:r w:rsidR="004F78AF">
              <w:rPr>
                <w:noProof/>
                <w:webHidden/>
              </w:rPr>
              <w:instrText xml:space="preserve"> PAGEREF _Toc62723019 \h </w:instrText>
            </w:r>
            <w:r w:rsidR="004F78AF">
              <w:rPr>
                <w:noProof/>
                <w:webHidden/>
              </w:rPr>
            </w:r>
            <w:r w:rsidR="004F78AF">
              <w:rPr>
                <w:noProof/>
                <w:webHidden/>
              </w:rPr>
              <w:fldChar w:fldCharType="separate"/>
            </w:r>
            <w:r w:rsidR="004F78AF">
              <w:rPr>
                <w:noProof/>
                <w:webHidden/>
              </w:rPr>
              <w:t>13</w:t>
            </w:r>
            <w:r w:rsidR="004F78AF">
              <w:rPr>
                <w:noProof/>
                <w:webHidden/>
              </w:rPr>
              <w:fldChar w:fldCharType="end"/>
            </w:r>
          </w:hyperlink>
        </w:p>
        <w:p w14:paraId="646DE8AD" w14:textId="6E395BEA" w:rsidR="004F78AF" w:rsidRDefault="001913AA">
          <w:pPr>
            <w:pStyle w:val="TOC2"/>
            <w:tabs>
              <w:tab w:val="left" w:pos="880"/>
              <w:tab w:val="right" w:leader="dot" w:pos="9016"/>
            </w:tabs>
            <w:rPr>
              <w:rFonts w:eastAsiaTheme="minorEastAsia"/>
              <w:noProof/>
              <w:lang w:eastAsia="en-GB"/>
            </w:rPr>
          </w:pPr>
          <w:hyperlink w:anchor="_Toc62723020" w:history="1">
            <w:r w:rsidR="004F78AF" w:rsidRPr="00080FED">
              <w:rPr>
                <w:rStyle w:val="Hyperlink"/>
                <w:b/>
                <w:noProof/>
              </w:rPr>
              <w:t>2.20</w:t>
            </w:r>
            <w:r w:rsidR="004F78AF">
              <w:rPr>
                <w:rFonts w:eastAsiaTheme="minorEastAsia"/>
                <w:noProof/>
                <w:lang w:eastAsia="en-GB"/>
              </w:rPr>
              <w:tab/>
            </w:r>
            <w:r w:rsidR="004F78AF" w:rsidRPr="00080FED">
              <w:rPr>
                <w:rStyle w:val="Hyperlink"/>
                <w:b/>
                <w:noProof/>
              </w:rPr>
              <w:t>If a parent submits an application can they change/edit it?</w:t>
            </w:r>
            <w:r w:rsidR="004F78AF">
              <w:rPr>
                <w:noProof/>
                <w:webHidden/>
              </w:rPr>
              <w:tab/>
            </w:r>
            <w:r w:rsidR="004F78AF">
              <w:rPr>
                <w:noProof/>
                <w:webHidden/>
              </w:rPr>
              <w:fldChar w:fldCharType="begin"/>
            </w:r>
            <w:r w:rsidR="004F78AF">
              <w:rPr>
                <w:noProof/>
                <w:webHidden/>
              </w:rPr>
              <w:instrText xml:space="preserve"> PAGEREF _Toc62723020 \h </w:instrText>
            </w:r>
            <w:r w:rsidR="004F78AF">
              <w:rPr>
                <w:noProof/>
                <w:webHidden/>
              </w:rPr>
            </w:r>
            <w:r w:rsidR="004F78AF">
              <w:rPr>
                <w:noProof/>
                <w:webHidden/>
              </w:rPr>
              <w:fldChar w:fldCharType="separate"/>
            </w:r>
            <w:r w:rsidR="004F78AF">
              <w:rPr>
                <w:noProof/>
                <w:webHidden/>
              </w:rPr>
              <w:t>13</w:t>
            </w:r>
            <w:r w:rsidR="004F78AF">
              <w:rPr>
                <w:noProof/>
                <w:webHidden/>
              </w:rPr>
              <w:fldChar w:fldCharType="end"/>
            </w:r>
          </w:hyperlink>
        </w:p>
        <w:p w14:paraId="67841C52" w14:textId="1D56B7F3" w:rsidR="004F78AF" w:rsidRDefault="001913AA">
          <w:pPr>
            <w:pStyle w:val="TOC2"/>
            <w:tabs>
              <w:tab w:val="left" w:pos="880"/>
              <w:tab w:val="right" w:leader="dot" w:pos="9016"/>
            </w:tabs>
            <w:rPr>
              <w:rFonts w:eastAsiaTheme="minorEastAsia"/>
              <w:noProof/>
              <w:lang w:eastAsia="en-GB"/>
            </w:rPr>
          </w:pPr>
          <w:hyperlink w:anchor="_Toc62723021" w:history="1">
            <w:r w:rsidR="004F78AF" w:rsidRPr="00080FED">
              <w:rPr>
                <w:rStyle w:val="Hyperlink"/>
                <w:b/>
                <w:noProof/>
              </w:rPr>
              <w:t>2.21</w:t>
            </w:r>
            <w:r w:rsidR="004F78AF">
              <w:rPr>
                <w:rFonts w:eastAsiaTheme="minorEastAsia"/>
                <w:noProof/>
                <w:lang w:eastAsia="en-GB"/>
              </w:rPr>
              <w:tab/>
            </w:r>
            <w:r w:rsidR="004F78AF" w:rsidRPr="00080FED">
              <w:rPr>
                <w:rStyle w:val="Hyperlink"/>
                <w:b/>
                <w:noProof/>
              </w:rPr>
              <w:t>Can a parent change their first preference at any time?</w:t>
            </w:r>
            <w:r w:rsidR="004F78AF">
              <w:rPr>
                <w:noProof/>
                <w:webHidden/>
              </w:rPr>
              <w:tab/>
            </w:r>
            <w:r w:rsidR="004F78AF">
              <w:rPr>
                <w:noProof/>
                <w:webHidden/>
              </w:rPr>
              <w:fldChar w:fldCharType="begin"/>
            </w:r>
            <w:r w:rsidR="004F78AF">
              <w:rPr>
                <w:noProof/>
                <w:webHidden/>
              </w:rPr>
              <w:instrText xml:space="preserve"> PAGEREF _Toc62723021 \h </w:instrText>
            </w:r>
            <w:r w:rsidR="004F78AF">
              <w:rPr>
                <w:noProof/>
                <w:webHidden/>
              </w:rPr>
            </w:r>
            <w:r w:rsidR="004F78AF">
              <w:rPr>
                <w:noProof/>
                <w:webHidden/>
              </w:rPr>
              <w:fldChar w:fldCharType="separate"/>
            </w:r>
            <w:r w:rsidR="004F78AF">
              <w:rPr>
                <w:noProof/>
                <w:webHidden/>
              </w:rPr>
              <w:t>13</w:t>
            </w:r>
            <w:r w:rsidR="004F78AF">
              <w:rPr>
                <w:noProof/>
                <w:webHidden/>
              </w:rPr>
              <w:fldChar w:fldCharType="end"/>
            </w:r>
          </w:hyperlink>
        </w:p>
        <w:p w14:paraId="523F7012" w14:textId="4BCEE555" w:rsidR="004F78AF" w:rsidRDefault="001913AA">
          <w:pPr>
            <w:pStyle w:val="TOC2"/>
            <w:tabs>
              <w:tab w:val="left" w:pos="880"/>
              <w:tab w:val="right" w:leader="dot" w:pos="9016"/>
            </w:tabs>
            <w:rPr>
              <w:rFonts w:eastAsiaTheme="minorEastAsia"/>
              <w:noProof/>
              <w:lang w:eastAsia="en-GB"/>
            </w:rPr>
          </w:pPr>
          <w:hyperlink w:anchor="_Toc62723022" w:history="1">
            <w:r w:rsidR="004F78AF" w:rsidRPr="00080FED">
              <w:rPr>
                <w:rStyle w:val="Hyperlink"/>
                <w:b/>
                <w:noProof/>
              </w:rPr>
              <w:t>2.22</w:t>
            </w:r>
            <w:r w:rsidR="004F78AF">
              <w:rPr>
                <w:rFonts w:eastAsiaTheme="minorEastAsia"/>
                <w:noProof/>
                <w:lang w:eastAsia="en-GB"/>
              </w:rPr>
              <w:tab/>
            </w:r>
            <w:r w:rsidR="004F78AF" w:rsidRPr="00080FED">
              <w:rPr>
                <w:rStyle w:val="Hyperlink"/>
                <w:b/>
                <w:noProof/>
              </w:rPr>
              <w:t>Where can parents access the Citizen Portal web address?</w:t>
            </w:r>
            <w:r w:rsidR="004F78AF">
              <w:rPr>
                <w:noProof/>
                <w:webHidden/>
              </w:rPr>
              <w:tab/>
            </w:r>
            <w:r w:rsidR="004F78AF">
              <w:rPr>
                <w:noProof/>
                <w:webHidden/>
              </w:rPr>
              <w:fldChar w:fldCharType="begin"/>
            </w:r>
            <w:r w:rsidR="004F78AF">
              <w:rPr>
                <w:noProof/>
                <w:webHidden/>
              </w:rPr>
              <w:instrText xml:space="preserve"> PAGEREF _Toc62723022 \h </w:instrText>
            </w:r>
            <w:r w:rsidR="004F78AF">
              <w:rPr>
                <w:noProof/>
                <w:webHidden/>
              </w:rPr>
            </w:r>
            <w:r w:rsidR="004F78AF">
              <w:rPr>
                <w:noProof/>
                <w:webHidden/>
              </w:rPr>
              <w:fldChar w:fldCharType="separate"/>
            </w:r>
            <w:r w:rsidR="004F78AF">
              <w:rPr>
                <w:noProof/>
                <w:webHidden/>
              </w:rPr>
              <w:t>13</w:t>
            </w:r>
            <w:r w:rsidR="004F78AF">
              <w:rPr>
                <w:noProof/>
                <w:webHidden/>
              </w:rPr>
              <w:fldChar w:fldCharType="end"/>
            </w:r>
          </w:hyperlink>
        </w:p>
        <w:p w14:paraId="66BB4D29" w14:textId="7A345ED1" w:rsidR="004F78AF" w:rsidRDefault="001913AA" w:rsidP="00445ABB">
          <w:pPr>
            <w:pStyle w:val="TOC2"/>
            <w:tabs>
              <w:tab w:val="left" w:pos="880"/>
              <w:tab w:val="right" w:leader="dot" w:pos="9016"/>
            </w:tabs>
            <w:ind w:left="880" w:hanging="660"/>
            <w:rPr>
              <w:rFonts w:eastAsiaTheme="minorEastAsia"/>
              <w:noProof/>
              <w:lang w:eastAsia="en-GB"/>
            </w:rPr>
          </w:pPr>
          <w:hyperlink w:anchor="_Toc62723023" w:history="1">
            <w:r w:rsidR="004F78AF" w:rsidRPr="00080FED">
              <w:rPr>
                <w:rStyle w:val="Hyperlink"/>
                <w:b/>
                <w:noProof/>
              </w:rPr>
              <w:t>2.23</w:t>
            </w:r>
            <w:r w:rsidR="004F78AF">
              <w:rPr>
                <w:rFonts w:eastAsiaTheme="minorEastAsia"/>
                <w:noProof/>
                <w:lang w:eastAsia="en-GB"/>
              </w:rPr>
              <w:tab/>
            </w:r>
            <w:r w:rsidR="004F78AF" w:rsidRPr="00080FED">
              <w:rPr>
                <w:rStyle w:val="Hyperlink"/>
                <w:b/>
                <w:noProof/>
              </w:rPr>
              <w:t>Will a parent be able to list a mixed pattern nursery school/unit as 1</w:t>
            </w:r>
            <w:r w:rsidR="004F78AF" w:rsidRPr="00080FED">
              <w:rPr>
                <w:rStyle w:val="Hyperlink"/>
                <w:b/>
                <w:noProof/>
                <w:vertAlign w:val="superscript"/>
              </w:rPr>
              <w:t>st</w:t>
            </w:r>
            <w:r w:rsidR="004F78AF" w:rsidRPr="00080FED">
              <w:rPr>
                <w:rStyle w:val="Hyperlink"/>
                <w:b/>
                <w:noProof/>
              </w:rPr>
              <w:t xml:space="preserve"> and 2</w:t>
            </w:r>
            <w:r w:rsidR="004F78AF" w:rsidRPr="00080FED">
              <w:rPr>
                <w:rStyle w:val="Hyperlink"/>
                <w:b/>
                <w:noProof/>
                <w:vertAlign w:val="superscript"/>
              </w:rPr>
              <w:t>nd</w:t>
            </w:r>
            <w:r w:rsidR="004F78AF" w:rsidRPr="00080FED">
              <w:rPr>
                <w:rStyle w:val="Hyperlink"/>
                <w:b/>
                <w:noProof/>
              </w:rPr>
              <w:t xml:space="preserve"> preference (i.e. where a nursery school/unit has a full time and part time availability?</w:t>
            </w:r>
            <w:r w:rsidR="004F78AF">
              <w:rPr>
                <w:noProof/>
                <w:webHidden/>
              </w:rPr>
              <w:tab/>
            </w:r>
            <w:r w:rsidR="004F78AF">
              <w:rPr>
                <w:noProof/>
                <w:webHidden/>
              </w:rPr>
              <w:fldChar w:fldCharType="begin"/>
            </w:r>
            <w:r w:rsidR="004F78AF">
              <w:rPr>
                <w:noProof/>
                <w:webHidden/>
              </w:rPr>
              <w:instrText xml:space="preserve"> PAGEREF _Toc62723023 \h </w:instrText>
            </w:r>
            <w:r w:rsidR="004F78AF">
              <w:rPr>
                <w:noProof/>
                <w:webHidden/>
              </w:rPr>
            </w:r>
            <w:r w:rsidR="004F78AF">
              <w:rPr>
                <w:noProof/>
                <w:webHidden/>
              </w:rPr>
              <w:fldChar w:fldCharType="separate"/>
            </w:r>
            <w:r w:rsidR="004F78AF">
              <w:rPr>
                <w:noProof/>
                <w:webHidden/>
              </w:rPr>
              <w:t>14</w:t>
            </w:r>
            <w:r w:rsidR="004F78AF">
              <w:rPr>
                <w:noProof/>
                <w:webHidden/>
              </w:rPr>
              <w:fldChar w:fldCharType="end"/>
            </w:r>
          </w:hyperlink>
        </w:p>
        <w:p w14:paraId="3A8C09F1" w14:textId="4C8051FD" w:rsidR="004F78AF" w:rsidRDefault="001913AA">
          <w:pPr>
            <w:pStyle w:val="TOC2"/>
            <w:tabs>
              <w:tab w:val="left" w:pos="880"/>
              <w:tab w:val="right" w:leader="dot" w:pos="9016"/>
            </w:tabs>
            <w:rPr>
              <w:rFonts w:eastAsiaTheme="minorEastAsia"/>
              <w:noProof/>
              <w:lang w:eastAsia="en-GB"/>
            </w:rPr>
          </w:pPr>
          <w:hyperlink w:anchor="_Toc62723024" w:history="1">
            <w:r w:rsidR="004F78AF" w:rsidRPr="00080FED">
              <w:rPr>
                <w:rStyle w:val="Hyperlink"/>
                <w:b/>
                <w:noProof/>
              </w:rPr>
              <w:t>2.24</w:t>
            </w:r>
            <w:r w:rsidR="004F78AF">
              <w:rPr>
                <w:rFonts w:eastAsiaTheme="minorEastAsia"/>
                <w:noProof/>
                <w:lang w:eastAsia="en-GB"/>
              </w:rPr>
              <w:tab/>
            </w:r>
            <w:r w:rsidR="004F78AF" w:rsidRPr="00080FED">
              <w:rPr>
                <w:rStyle w:val="Hyperlink"/>
                <w:b/>
                <w:noProof/>
                <w:lang w:bidi="en-GB"/>
              </w:rPr>
              <w:t>Will a parent be able to add AM / PM (part time sessions) as a preference?</w:t>
            </w:r>
            <w:r w:rsidR="004F78AF">
              <w:rPr>
                <w:noProof/>
                <w:webHidden/>
              </w:rPr>
              <w:tab/>
            </w:r>
            <w:r w:rsidR="004F78AF">
              <w:rPr>
                <w:noProof/>
                <w:webHidden/>
              </w:rPr>
              <w:fldChar w:fldCharType="begin"/>
            </w:r>
            <w:r w:rsidR="004F78AF">
              <w:rPr>
                <w:noProof/>
                <w:webHidden/>
              </w:rPr>
              <w:instrText xml:space="preserve"> PAGEREF _Toc62723024 \h </w:instrText>
            </w:r>
            <w:r w:rsidR="004F78AF">
              <w:rPr>
                <w:noProof/>
                <w:webHidden/>
              </w:rPr>
            </w:r>
            <w:r w:rsidR="004F78AF">
              <w:rPr>
                <w:noProof/>
                <w:webHidden/>
              </w:rPr>
              <w:fldChar w:fldCharType="separate"/>
            </w:r>
            <w:r w:rsidR="004F78AF">
              <w:rPr>
                <w:noProof/>
                <w:webHidden/>
              </w:rPr>
              <w:t>14</w:t>
            </w:r>
            <w:r w:rsidR="004F78AF">
              <w:rPr>
                <w:noProof/>
                <w:webHidden/>
              </w:rPr>
              <w:fldChar w:fldCharType="end"/>
            </w:r>
          </w:hyperlink>
        </w:p>
        <w:p w14:paraId="2966398B" w14:textId="7CE6D82E" w:rsidR="004F78AF" w:rsidRDefault="001913AA" w:rsidP="00445ABB">
          <w:pPr>
            <w:pStyle w:val="TOC2"/>
            <w:tabs>
              <w:tab w:val="left" w:pos="880"/>
              <w:tab w:val="right" w:leader="dot" w:pos="9016"/>
            </w:tabs>
            <w:ind w:left="880" w:hanging="660"/>
            <w:rPr>
              <w:rFonts w:eastAsiaTheme="minorEastAsia"/>
              <w:noProof/>
              <w:lang w:eastAsia="en-GB"/>
            </w:rPr>
          </w:pPr>
          <w:hyperlink w:anchor="_Toc62723025" w:history="1">
            <w:r w:rsidR="004F78AF" w:rsidRPr="00080FED">
              <w:rPr>
                <w:rStyle w:val="Hyperlink"/>
                <w:b/>
                <w:noProof/>
                <w:lang w:bidi="en-GB"/>
              </w:rPr>
              <w:t>2.25</w:t>
            </w:r>
            <w:r w:rsidR="004F78AF">
              <w:rPr>
                <w:rFonts w:eastAsiaTheme="minorEastAsia"/>
                <w:noProof/>
                <w:lang w:eastAsia="en-GB"/>
              </w:rPr>
              <w:tab/>
            </w:r>
            <w:r w:rsidR="004F78AF" w:rsidRPr="00080FED">
              <w:rPr>
                <w:rStyle w:val="Hyperlink"/>
                <w:b/>
                <w:noProof/>
                <w:lang w:bidi="en-GB"/>
              </w:rPr>
              <w:t>Will the process encourage / prompt parents to choose FT and PT for their 1st and 2</w:t>
            </w:r>
            <w:r w:rsidR="004F78AF" w:rsidRPr="00080FED">
              <w:rPr>
                <w:rStyle w:val="Hyperlink"/>
                <w:b/>
                <w:noProof/>
                <w:vertAlign w:val="superscript"/>
                <w:lang w:bidi="en-GB"/>
              </w:rPr>
              <w:t>nd</w:t>
            </w:r>
            <w:r w:rsidR="004F78AF" w:rsidRPr="00080FED">
              <w:rPr>
                <w:rStyle w:val="Hyperlink"/>
                <w:b/>
                <w:noProof/>
                <w:lang w:bidi="en-GB"/>
              </w:rPr>
              <w:t xml:space="preserve"> preferences?</w:t>
            </w:r>
            <w:r w:rsidR="004F78AF">
              <w:rPr>
                <w:noProof/>
                <w:webHidden/>
              </w:rPr>
              <w:tab/>
            </w:r>
            <w:r w:rsidR="004F78AF">
              <w:rPr>
                <w:noProof/>
                <w:webHidden/>
              </w:rPr>
              <w:fldChar w:fldCharType="begin"/>
            </w:r>
            <w:r w:rsidR="004F78AF">
              <w:rPr>
                <w:noProof/>
                <w:webHidden/>
              </w:rPr>
              <w:instrText xml:space="preserve"> PAGEREF _Toc62723025 \h </w:instrText>
            </w:r>
            <w:r w:rsidR="004F78AF">
              <w:rPr>
                <w:noProof/>
                <w:webHidden/>
              </w:rPr>
            </w:r>
            <w:r w:rsidR="004F78AF">
              <w:rPr>
                <w:noProof/>
                <w:webHidden/>
              </w:rPr>
              <w:fldChar w:fldCharType="separate"/>
            </w:r>
            <w:r w:rsidR="004F78AF">
              <w:rPr>
                <w:noProof/>
                <w:webHidden/>
              </w:rPr>
              <w:t>14</w:t>
            </w:r>
            <w:r w:rsidR="004F78AF">
              <w:rPr>
                <w:noProof/>
                <w:webHidden/>
              </w:rPr>
              <w:fldChar w:fldCharType="end"/>
            </w:r>
          </w:hyperlink>
        </w:p>
        <w:p w14:paraId="51BA5EEA" w14:textId="4D84836C" w:rsidR="004F78AF" w:rsidRDefault="001913AA">
          <w:pPr>
            <w:pStyle w:val="TOC2"/>
            <w:tabs>
              <w:tab w:val="left" w:pos="880"/>
              <w:tab w:val="right" w:leader="dot" w:pos="9016"/>
            </w:tabs>
            <w:rPr>
              <w:rFonts w:eastAsiaTheme="minorEastAsia"/>
              <w:noProof/>
              <w:lang w:eastAsia="en-GB"/>
            </w:rPr>
          </w:pPr>
          <w:hyperlink w:anchor="_Toc62723026" w:history="1">
            <w:r w:rsidR="004F78AF" w:rsidRPr="00080FED">
              <w:rPr>
                <w:rStyle w:val="Hyperlink"/>
                <w:b/>
                <w:noProof/>
              </w:rPr>
              <w:t>2.26</w:t>
            </w:r>
            <w:r w:rsidR="004F78AF">
              <w:rPr>
                <w:rFonts w:eastAsiaTheme="minorEastAsia"/>
                <w:noProof/>
                <w:lang w:eastAsia="en-GB"/>
              </w:rPr>
              <w:tab/>
            </w:r>
            <w:r w:rsidR="004F78AF" w:rsidRPr="00080FED">
              <w:rPr>
                <w:rStyle w:val="Hyperlink"/>
                <w:b/>
                <w:noProof/>
              </w:rPr>
              <w:t>Can a late application be made online?</w:t>
            </w:r>
            <w:r w:rsidR="004F78AF">
              <w:rPr>
                <w:noProof/>
                <w:webHidden/>
              </w:rPr>
              <w:tab/>
            </w:r>
            <w:r w:rsidR="004F78AF">
              <w:rPr>
                <w:noProof/>
                <w:webHidden/>
              </w:rPr>
              <w:fldChar w:fldCharType="begin"/>
            </w:r>
            <w:r w:rsidR="004F78AF">
              <w:rPr>
                <w:noProof/>
                <w:webHidden/>
              </w:rPr>
              <w:instrText xml:space="preserve"> PAGEREF _Toc62723026 \h </w:instrText>
            </w:r>
            <w:r w:rsidR="004F78AF">
              <w:rPr>
                <w:noProof/>
                <w:webHidden/>
              </w:rPr>
            </w:r>
            <w:r w:rsidR="004F78AF">
              <w:rPr>
                <w:noProof/>
                <w:webHidden/>
              </w:rPr>
              <w:fldChar w:fldCharType="separate"/>
            </w:r>
            <w:r w:rsidR="004F78AF">
              <w:rPr>
                <w:noProof/>
                <w:webHidden/>
              </w:rPr>
              <w:t>14</w:t>
            </w:r>
            <w:r w:rsidR="004F78AF">
              <w:rPr>
                <w:noProof/>
                <w:webHidden/>
              </w:rPr>
              <w:fldChar w:fldCharType="end"/>
            </w:r>
          </w:hyperlink>
        </w:p>
        <w:p w14:paraId="5EC320C2" w14:textId="77777777" w:rsidR="00906CF4" w:rsidRDefault="00906CF4">
          <w:pPr>
            <w:pStyle w:val="TOC1"/>
            <w:tabs>
              <w:tab w:val="right" w:leader="dot" w:pos="9016"/>
            </w:tabs>
          </w:pPr>
        </w:p>
        <w:p w14:paraId="0D1AD875" w14:textId="77777777" w:rsidR="00906CF4" w:rsidRDefault="00906CF4">
          <w:pPr>
            <w:pStyle w:val="TOC1"/>
            <w:tabs>
              <w:tab w:val="right" w:leader="dot" w:pos="9016"/>
            </w:tabs>
          </w:pPr>
        </w:p>
        <w:p w14:paraId="351F79FF" w14:textId="77777777" w:rsidR="00906CF4" w:rsidRDefault="00906CF4">
          <w:pPr>
            <w:pStyle w:val="TOC1"/>
            <w:tabs>
              <w:tab w:val="right" w:leader="dot" w:pos="9016"/>
            </w:tabs>
          </w:pPr>
        </w:p>
        <w:p w14:paraId="75D8138B" w14:textId="59EEB195" w:rsidR="004F78AF" w:rsidRDefault="001913AA">
          <w:pPr>
            <w:pStyle w:val="TOC1"/>
            <w:tabs>
              <w:tab w:val="right" w:leader="dot" w:pos="9016"/>
            </w:tabs>
            <w:rPr>
              <w:rFonts w:eastAsiaTheme="minorEastAsia"/>
              <w:noProof/>
              <w:lang w:eastAsia="en-GB"/>
            </w:rPr>
          </w:pPr>
          <w:hyperlink w:anchor="_Toc62723027" w:history="1">
            <w:r w:rsidR="004F78AF" w:rsidRPr="00080FED">
              <w:rPr>
                <w:rStyle w:val="Hyperlink"/>
                <w:b/>
                <w:noProof/>
              </w:rPr>
              <w:t>Helpdesk and Digital Assistance</w:t>
            </w:r>
            <w:r w:rsidR="004F78AF">
              <w:rPr>
                <w:noProof/>
                <w:webHidden/>
              </w:rPr>
              <w:tab/>
            </w:r>
            <w:r w:rsidR="004F78AF">
              <w:rPr>
                <w:noProof/>
                <w:webHidden/>
              </w:rPr>
              <w:fldChar w:fldCharType="begin"/>
            </w:r>
            <w:r w:rsidR="004F78AF">
              <w:rPr>
                <w:noProof/>
                <w:webHidden/>
              </w:rPr>
              <w:instrText xml:space="preserve"> PAGEREF _Toc62723027 \h </w:instrText>
            </w:r>
            <w:r w:rsidR="004F78AF">
              <w:rPr>
                <w:noProof/>
                <w:webHidden/>
              </w:rPr>
            </w:r>
            <w:r w:rsidR="004F78AF">
              <w:rPr>
                <w:noProof/>
                <w:webHidden/>
              </w:rPr>
              <w:fldChar w:fldCharType="separate"/>
            </w:r>
            <w:r w:rsidR="004F78AF">
              <w:rPr>
                <w:noProof/>
                <w:webHidden/>
              </w:rPr>
              <w:t>14</w:t>
            </w:r>
            <w:r w:rsidR="004F78AF">
              <w:rPr>
                <w:noProof/>
                <w:webHidden/>
              </w:rPr>
              <w:fldChar w:fldCharType="end"/>
            </w:r>
          </w:hyperlink>
        </w:p>
        <w:p w14:paraId="7D72A1D8" w14:textId="6E4F56D1" w:rsidR="004F78AF" w:rsidRDefault="001913AA">
          <w:pPr>
            <w:pStyle w:val="TOC2"/>
            <w:tabs>
              <w:tab w:val="left" w:pos="880"/>
              <w:tab w:val="right" w:leader="dot" w:pos="9016"/>
            </w:tabs>
            <w:rPr>
              <w:rFonts w:eastAsiaTheme="minorEastAsia"/>
              <w:noProof/>
              <w:lang w:eastAsia="en-GB"/>
            </w:rPr>
          </w:pPr>
          <w:hyperlink w:anchor="_Toc62723028" w:history="1">
            <w:r w:rsidR="004F78AF" w:rsidRPr="00080FED">
              <w:rPr>
                <w:rStyle w:val="Hyperlink"/>
                <w:b/>
                <w:noProof/>
              </w:rPr>
              <w:t>2.27</w:t>
            </w:r>
            <w:r w:rsidR="004F78AF">
              <w:rPr>
                <w:rFonts w:eastAsiaTheme="minorEastAsia"/>
                <w:noProof/>
                <w:lang w:eastAsia="en-GB"/>
              </w:rPr>
              <w:tab/>
            </w:r>
            <w:r w:rsidR="004F78AF" w:rsidRPr="00080FED">
              <w:rPr>
                <w:rStyle w:val="Hyperlink"/>
                <w:b/>
                <w:noProof/>
              </w:rPr>
              <w:t>What is the contact details for the Admissions helpdesk?</w:t>
            </w:r>
            <w:r w:rsidR="004F78AF">
              <w:rPr>
                <w:noProof/>
                <w:webHidden/>
              </w:rPr>
              <w:tab/>
            </w:r>
            <w:r w:rsidR="004F78AF">
              <w:rPr>
                <w:noProof/>
                <w:webHidden/>
              </w:rPr>
              <w:fldChar w:fldCharType="begin"/>
            </w:r>
            <w:r w:rsidR="004F78AF">
              <w:rPr>
                <w:noProof/>
                <w:webHidden/>
              </w:rPr>
              <w:instrText xml:space="preserve"> PAGEREF _Toc62723028 \h </w:instrText>
            </w:r>
            <w:r w:rsidR="004F78AF">
              <w:rPr>
                <w:noProof/>
                <w:webHidden/>
              </w:rPr>
            </w:r>
            <w:r w:rsidR="004F78AF">
              <w:rPr>
                <w:noProof/>
                <w:webHidden/>
              </w:rPr>
              <w:fldChar w:fldCharType="separate"/>
            </w:r>
            <w:r w:rsidR="004F78AF">
              <w:rPr>
                <w:noProof/>
                <w:webHidden/>
              </w:rPr>
              <w:t>14</w:t>
            </w:r>
            <w:r w:rsidR="004F78AF">
              <w:rPr>
                <w:noProof/>
                <w:webHidden/>
              </w:rPr>
              <w:fldChar w:fldCharType="end"/>
            </w:r>
          </w:hyperlink>
        </w:p>
        <w:p w14:paraId="31B7E078" w14:textId="3180D8AE" w:rsidR="004F78AF" w:rsidRDefault="001913AA">
          <w:pPr>
            <w:pStyle w:val="TOC2"/>
            <w:tabs>
              <w:tab w:val="left" w:pos="880"/>
              <w:tab w:val="right" w:leader="dot" w:pos="9016"/>
            </w:tabs>
            <w:rPr>
              <w:rFonts w:eastAsiaTheme="minorEastAsia"/>
              <w:noProof/>
              <w:lang w:eastAsia="en-GB"/>
            </w:rPr>
          </w:pPr>
          <w:hyperlink w:anchor="_Toc62723029" w:history="1">
            <w:r w:rsidR="004F78AF" w:rsidRPr="00080FED">
              <w:rPr>
                <w:rStyle w:val="Hyperlink"/>
                <w:b/>
                <w:noProof/>
              </w:rPr>
              <w:t>2.28</w:t>
            </w:r>
            <w:r w:rsidR="004F78AF">
              <w:rPr>
                <w:rFonts w:eastAsiaTheme="minorEastAsia"/>
                <w:noProof/>
                <w:lang w:eastAsia="en-GB"/>
              </w:rPr>
              <w:tab/>
            </w:r>
            <w:r w:rsidR="004F78AF" w:rsidRPr="00080FED">
              <w:rPr>
                <w:rStyle w:val="Hyperlink"/>
                <w:b/>
                <w:noProof/>
              </w:rPr>
              <w:t>What hours will the Admissions Helpdesk operate?</w:t>
            </w:r>
            <w:r w:rsidR="004F78AF">
              <w:rPr>
                <w:noProof/>
                <w:webHidden/>
              </w:rPr>
              <w:tab/>
            </w:r>
            <w:r w:rsidR="004F78AF">
              <w:rPr>
                <w:noProof/>
                <w:webHidden/>
              </w:rPr>
              <w:fldChar w:fldCharType="begin"/>
            </w:r>
            <w:r w:rsidR="004F78AF">
              <w:rPr>
                <w:noProof/>
                <w:webHidden/>
              </w:rPr>
              <w:instrText xml:space="preserve"> PAGEREF _Toc62723029 \h </w:instrText>
            </w:r>
            <w:r w:rsidR="004F78AF">
              <w:rPr>
                <w:noProof/>
                <w:webHidden/>
              </w:rPr>
            </w:r>
            <w:r w:rsidR="004F78AF">
              <w:rPr>
                <w:noProof/>
                <w:webHidden/>
              </w:rPr>
              <w:fldChar w:fldCharType="separate"/>
            </w:r>
            <w:r w:rsidR="004F78AF">
              <w:rPr>
                <w:noProof/>
                <w:webHidden/>
              </w:rPr>
              <w:t>14</w:t>
            </w:r>
            <w:r w:rsidR="004F78AF">
              <w:rPr>
                <w:noProof/>
                <w:webHidden/>
              </w:rPr>
              <w:fldChar w:fldCharType="end"/>
            </w:r>
          </w:hyperlink>
        </w:p>
        <w:p w14:paraId="762B1EF4" w14:textId="5937B294" w:rsidR="004F78AF" w:rsidRDefault="001913AA">
          <w:pPr>
            <w:pStyle w:val="TOC2"/>
            <w:tabs>
              <w:tab w:val="left" w:pos="880"/>
              <w:tab w:val="right" w:leader="dot" w:pos="9016"/>
            </w:tabs>
            <w:rPr>
              <w:rFonts w:eastAsiaTheme="minorEastAsia"/>
              <w:noProof/>
              <w:lang w:eastAsia="en-GB"/>
            </w:rPr>
          </w:pPr>
          <w:hyperlink w:anchor="_Toc62723030" w:history="1">
            <w:r w:rsidR="004F78AF" w:rsidRPr="00080FED">
              <w:rPr>
                <w:rStyle w:val="Hyperlink"/>
                <w:b/>
                <w:noProof/>
              </w:rPr>
              <w:t>2.29</w:t>
            </w:r>
            <w:r w:rsidR="004F78AF">
              <w:rPr>
                <w:rFonts w:eastAsiaTheme="minorEastAsia"/>
                <w:noProof/>
                <w:lang w:eastAsia="en-GB"/>
              </w:rPr>
              <w:tab/>
            </w:r>
            <w:r w:rsidR="004F78AF" w:rsidRPr="00080FED">
              <w:rPr>
                <w:rStyle w:val="Hyperlink"/>
                <w:b/>
                <w:noProof/>
              </w:rPr>
              <w:t>What assistance will be provided to help parents apply online?</w:t>
            </w:r>
            <w:r w:rsidR="004F78AF">
              <w:rPr>
                <w:noProof/>
                <w:webHidden/>
              </w:rPr>
              <w:tab/>
            </w:r>
            <w:r w:rsidR="004F78AF">
              <w:rPr>
                <w:noProof/>
                <w:webHidden/>
              </w:rPr>
              <w:fldChar w:fldCharType="begin"/>
            </w:r>
            <w:r w:rsidR="004F78AF">
              <w:rPr>
                <w:noProof/>
                <w:webHidden/>
              </w:rPr>
              <w:instrText xml:space="preserve"> PAGEREF _Toc62723030 \h </w:instrText>
            </w:r>
            <w:r w:rsidR="004F78AF">
              <w:rPr>
                <w:noProof/>
                <w:webHidden/>
              </w:rPr>
            </w:r>
            <w:r w:rsidR="004F78AF">
              <w:rPr>
                <w:noProof/>
                <w:webHidden/>
              </w:rPr>
              <w:fldChar w:fldCharType="separate"/>
            </w:r>
            <w:r w:rsidR="004F78AF">
              <w:rPr>
                <w:noProof/>
                <w:webHidden/>
              </w:rPr>
              <w:t>14</w:t>
            </w:r>
            <w:r w:rsidR="004F78AF">
              <w:rPr>
                <w:noProof/>
                <w:webHidden/>
              </w:rPr>
              <w:fldChar w:fldCharType="end"/>
            </w:r>
          </w:hyperlink>
        </w:p>
        <w:p w14:paraId="6F4F5BCB" w14:textId="51CCED0A" w:rsidR="004F78AF" w:rsidRDefault="001913AA">
          <w:pPr>
            <w:pStyle w:val="TOC2"/>
            <w:tabs>
              <w:tab w:val="left" w:pos="880"/>
              <w:tab w:val="right" w:leader="dot" w:pos="9016"/>
            </w:tabs>
            <w:rPr>
              <w:rFonts w:eastAsiaTheme="minorEastAsia"/>
              <w:noProof/>
              <w:lang w:eastAsia="en-GB"/>
            </w:rPr>
          </w:pPr>
          <w:hyperlink w:anchor="_Toc62723031" w:history="1">
            <w:r w:rsidR="004F78AF" w:rsidRPr="00080FED">
              <w:rPr>
                <w:rStyle w:val="Hyperlink"/>
                <w:b/>
                <w:noProof/>
              </w:rPr>
              <w:t>2.30</w:t>
            </w:r>
            <w:r w:rsidR="004F78AF">
              <w:rPr>
                <w:rFonts w:eastAsiaTheme="minorEastAsia"/>
                <w:noProof/>
                <w:lang w:eastAsia="en-GB"/>
              </w:rPr>
              <w:tab/>
            </w:r>
            <w:r w:rsidR="004F78AF" w:rsidRPr="00080FED">
              <w:rPr>
                <w:rStyle w:val="Hyperlink"/>
                <w:b/>
                <w:noProof/>
              </w:rPr>
              <w:t>Will the ‘Digital Admissions – Citizen Portal Guidance’ be available in other languages?</w:t>
            </w:r>
            <w:r w:rsidR="004F78AF">
              <w:rPr>
                <w:noProof/>
                <w:webHidden/>
              </w:rPr>
              <w:tab/>
            </w:r>
            <w:r w:rsidR="004F78AF">
              <w:rPr>
                <w:noProof/>
                <w:webHidden/>
              </w:rPr>
              <w:fldChar w:fldCharType="begin"/>
            </w:r>
            <w:r w:rsidR="004F78AF">
              <w:rPr>
                <w:noProof/>
                <w:webHidden/>
              </w:rPr>
              <w:instrText xml:space="preserve"> PAGEREF _Toc62723031 \h </w:instrText>
            </w:r>
            <w:r w:rsidR="004F78AF">
              <w:rPr>
                <w:noProof/>
                <w:webHidden/>
              </w:rPr>
            </w:r>
            <w:r w:rsidR="004F78AF">
              <w:rPr>
                <w:noProof/>
                <w:webHidden/>
              </w:rPr>
              <w:fldChar w:fldCharType="separate"/>
            </w:r>
            <w:r w:rsidR="004F78AF">
              <w:rPr>
                <w:noProof/>
                <w:webHidden/>
              </w:rPr>
              <w:t>15</w:t>
            </w:r>
            <w:r w:rsidR="004F78AF">
              <w:rPr>
                <w:noProof/>
                <w:webHidden/>
              </w:rPr>
              <w:fldChar w:fldCharType="end"/>
            </w:r>
          </w:hyperlink>
        </w:p>
        <w:p w14:paraId="52815CFA" w14:textId="6F2BD470" w:rsidR="004F78AF" w:rsidRDefault="001913AA">
          <w:pPr>
            <w:pStyle w:val="TOC2"/>
            <w:tabs>
              <w:tab w:val="left" w:pos="880"/>
              <w:tab w:val="right" w:leader="dot" w:pos="9016"/>
            </w:tabs>
            <w:rPr>
              <w:rFonts w:eastAsiaTheme="minorEastAsia"/>
              <w:noProof/>
              <w:lang w:eastAsia="en-GB"/>
            </w:rPr>
          </w:pPr>
          <w:hyperlink w:anchor="_Toc62723032" w:history="1">
            <w:r w:rsidR="004F78AF" w:rsidRPr="00080FED">
              <w:rPr>
                <w:rStyle w:val="Hyperlink"/>
                <w:b/>
                <w:noProof/>
              </w:rPr>
              <w:t>2.31</w:t>
            </w:r>
            <w:r w:rsidR="004F78AF">
              <w:rPr>
                <w:rFonts w:eastAsiaTheme="minorEastAsia"/>
                <w:noProof/>
                <w:lang w:eastAsia="en-GB"/>
              </w:rPr>
              <w:tab/>
            </w:r>
            <w:r w:rsidR="004F78AF" w:rsidRPr="00080FED">
              <w:rPr>
                <w:rStyle w:val="Hyperlink"/>
                <w:b/>
                <w:noProof/>
              </w:rPr>
              <w:t>Will the portal be translated?</w:t>
            </w:r>
            <w:r w:rsidR="004F78AF">
              <w:rPr>
                <w:noProof/>
                <w:webHidden/>
              </w:rPr>
              <w:tab/>
            </w:r>
            <w:r w:rsidR="004F78AF">
              <w:rPr>
                <w:noProof/>
                <w:webHidden/>
              </w:rPr>
              <w:fldChar w:fldCharType="begin"/>
            </w:r>
            <w:r w:rsidR="004F78AF">
              <w:rPr>
                <w:noProof/>
                <w:webHidden/>
              </w:rPr>
              <w:instrText xml:space="preserve"> PAGEREF _Toc62723032 \h </w:instrText>
            </w:r>
            <w:r w:rsidR="004F78AF">
              <w:rPr>
                <w:noProof/>
                <w:webHidden/>
              </w:rPr>
            </w:r>
            <w:r w:rsidR="004F78AF">
              <w:rPr>
                <w:noProof/>
                <w:webHidden/>
              </w:rPr>
              <w:fldChar w:fldCharType="separate"/>
            </w:r>
            <w:r w:rsidR="004F78AF">
              <w:rPr>
                <w:noProof/>
                <w:webHidden/>
              </w:rPr>
              <w:t>15</w:t>
            </w:r>
            <w:r w:rsidR="004F78AF">
              <w:rPr>
                <w:noProof/>
                <w:webHidden/>
              </w:rPr>
              <w:fldChar w:fldCharType="end"/>
            </w:r>
          </w:hyperlink>
        </w:p>
        <w:p w14:paraId="47D8C1C1" w14:textId="151774A0" w:rsidR="004F78AF" w:rsidRDefault="001913AA">
          <w:pPr>
            <w:pStyle w:val="TOC2"/>
            <w:tabs>
              <w:tab w:val="left" w:pos="880"/>
              <w:tab w:val="right" w:leader="dot" w:pos="9016"/>
            </w:tabs>
            <w:rPr>
              <w:rFonts w:eastAsiaTheme="minorEastAsia"/>
              <w:noProof/>
              <w:lang w:eastAsia="en-GB"/>
            </w:rPr>
          </w:pPr>
          <w:hyperlink w:anchor="_Toc62723033" w:history="1">
            <w:r w:rsidR="004F78AF" w:rsidRPr="00080FED">
              <w:rPr>
                <w:rStyle w:val="Hyperlink"/>
                <w:b/>
                <w:noProof/>
              </w:rPr>
              <w:t>2.32</w:t>
            </w:r>
            <w:r w:rsidR="004F78AF">
              <w:rPr>
                <w:rFonts w:eastAsiaTheme="minorEastAsia"/>
                <w:noProof/>
                <w:lang w:eastAsia="en-GB"/>
              </w:rPr>
              <w:tab/>
            </w:r>
            <w:r w:rsidR="004F78AF" w:rsidRPr="00080FED">
              <w:rPr>
                <w:rStyle w:val="Hyperlink"/>
                <w:b/>
                <w:noProof/>
              </w:rPr>
              <w:t>Can providers assist parents to complete the online application?</w:t>
            </w:r>
            <w:r w:rsidR="004F78AF">
              <w:rPr>
                <w:noProof/>
                <w:webHidden/>
              </w:rPr>
              <w:tab/>
            </w:r>
            <w:r w:rsidR="004F78AF">
              <w:rPr>
                <w:noProof/>
                <w:webHidden/>
              </w:rPr>
              <w:fldChar w:fldCharType="begin"/>
            </w:r>
            <w:r w:rsidR="004F78AF">
              <w:rPr>
                <w:noProof/>
                <w:webHidden/>
              </w:rPr>
              <w:instrText xml:space="preserve"> PAGEREF _Toc62723033 \h </w:instrText>
            </w:r>
            <w:r w:rsidR="004F78AF">
              <w:rPr>
                <w:noProof/>
                <w:webHidden/>
              </w:rPr>
            </w:r>
            <w:r w:rsidR="004F78AF">
              <w:rPr>
                <w:noProof/>
                <w:webHidden/>
              </w:rPr>
              <w:fldChar w:fldCharType="separate"/>
            </w:r>
            <w:r w:rsidR="004F78AF">
              <w:rPr>
                <w:noProof/>
                <w:webHidden/>
              </w:rPr>
              <w:t>15</w:t>
            </w:r>
            <w:r w:rsidR="004F78AF">
              <w:rPr>
                <w:noProof/>
                <w:webHidden/>
              </w:rPr>
              <w:fldChar w:fldCharType="end"/>
            </w:r>
          </w:hyperlink>
        </w:p>
        <w:p w14:paraId="618DE845" w14:textId="0E1ABC19" w:rsidR="004F78AF" w:rsidRDefault="001913AA" w:rsidP="00445ABB">
          <w:pPr>
            <w:pStyle w:val="TOC2"/>
            <w:tabs>
              <w:tab w:val="left" w:pos="880"/>
              <w:tab w:val="right" w:leader="dot" w:pos="9016"/>
            </w:tabs>
            <w:ind w:left="880" w:hanging="660"/>
            <w:rPr>
              <w:rFonts w:eastAsiaTheme="minorEastAsia"/>
              <w:noProof/>
              <w:lang w:eastAsia="en-GB"/>
            </w:rPr>
          </w:pPr>
          <w:hyperlink w:anchor="_Toc62723034" w:history="1">
            <w:r w:rsidR="004F78AF" w:rsidRPr="00080FED">
              <w:rPr>
                <w:rStyle w:val="Hyperlink"/>
                <w:b/>
                <w:noProof/>
              </w:rPr>
              <w:t>2.33</w:t>
            </w:r>
            <w:r w:rsidR="004F78AF">
              <w:rPr>
                <w:rFonts w:eastAsiaTheme="minorEastAsia"/>
                <w:noProof/>
                <w:lang w:eastAsia="en-GB"/>
              </w:rPr>
              <w:tab/>
            </w:r>
            <w:r w:rsidR="004F78AF" w:rsidRPr="00080FED">
              <w:rPr>
                <w:rStyle w:val="Hyperlink"/>
                <w:b/>
                <w:noProof/>
              </w:rPr>
              <w:t>If schools wish to host information sessions and allow parents to use the computers to fill out applications, are they going to be able to access their emails on C2kni network?</w:t>
            </w:r>
            <w:r w:rsidR="004F78AF">
              <w:rPr>
                <w:noProof/>
                <w:webHidden/>
              </w:rPr>
              <w:tab/>
            </w:r>
            <w:r w:rsidR="004F78AF">
              <w:rPr>
                <w:noProof/>
                <w:webHidden/>
              </w:rPr>
              <w:fldChar w:fldCharType="begin"/>
            </w:r>
            <w:r w:rsidR="004F78AF">
              <w:rPr>
                <w:noProof/>
                <w:webHidden/>
              </w:rPr>
              <w:instrText xml:space="preserve"> PAGEREF _Toc62723034 \h </w:instrText>
            </w:r>
            <w:r w:rsidR="004F78AF">
              <w:rPr>
                <w:noProof/>
                <w:webHidden/>
              </w:rPr>
            </w:r>
            <w:r w:rsidR="004F78AF">
              <w:rPr>
                <w:noProof/>
                <w:webHidden/>
              </w:rPr>
              <w:fldChar w:fldCharType="separate"/>
            </w:r>
            <w:r w:rsidR="004F78AF">
              <w:rPr>
                <w:noProof/>
                <w:webHidden/>
              </w:rPr>
              <w:t>15</w:t>
            </w:r>
            <w:r w:rsidR="004F78AF">
              <w:rPr>
                <w:noProof/>
                <w:webHidden/>
              </w:rPr>
              <w:fldChar w:fldCharType="end"/>
            </w:r>
          </w:hyperlink>
        </w:p>
        <w:p w14:paraId="1C149322" w14:textId="4183FE09" w:rsidR="004F78AF" w:rsidRDefault="001913AA">
          <w:pPr>
            <w:pStyle w:val="TOC2"/>
            <w:tabs>
              <w:tab w:val="left" w:pos="880"/>
              <w:tab w:val="right" w:leader="dot" w:pos="9016"/>
            </w:tabs>
            <w:rPr>
              <w:rFonts w:eastAsiaTheme="minorEastAsia"/>
              <w:noProof/>
              <w:lang w:eastAsia="en-GB"/>
            </w:rPr>
          </w:pPr>
          <w:hyperlink w:anchor="_Toc62723035" w:history="1">
            <w:r w:rsidR="004F78AF" w:rsidRPr="00080FED">
              <w:rPr>
                <w:rStyle w:val="Hyperlink"/>
                <w:b/>
                <w:noProof/>
              </w:rPr>
              <w:t>2.34</w:t>
            </w:r>
            <w:r w:rsidR="004F78AF">
              <w:rPr>
                <w:rFonts w:eastAsiaTheme="minorEastAsia"/>
                <w:noProof/>
                <w:lang w:eastAsia="en-GB"/>
              </w:rPr>
              <w:tab/>
            </w:r>
            <w:r w:rsidR="004F78AF" w:rsidRPr="00080FED">
              <w:rPr>
                <w:rStyle w:val="Hyperlink"/>
                <w:b/>
                <w:noProof/>
                <w:lang w:bidi="en-GB"/>
              </w:rPr>
              <w:t>Are paper applications still available and from where?</w:t>
            </w:r>
            <w:r w:rsidR="004F78AF">
              <w:rPr>
                <w:noProof/>
                <w:webHidden/>
              </w:rPr>
              <w:tab/>
            </w:r>
            <w:r w:rsidR="004F78AF">
              <w:rPr>
                <w:noProof/>
                <w:webHidden/>
              </w:rPr>
              <w:fldChar w:fldCharType="begin"/>
            </w:r>
            <w:r w:rsidR="004F78AF">
              <w:rPr>
                <w:noProof/>
                <w:webHidden/>
              </w:rPr>
              <w:instrText xml:space="preserve"> PAGEREF _Toc62723035 \h </w:instrText>
            </w:r>
            <w:r w:rsidR="004F78AF">
              <w:rPr>
                <w:noProof/>
                <w:webHidden/>
              </w:rPr>
            </w:r>
            <w:r w:rsidR="004F78AF">
              <w:rPr>
                <w:noProof/>
                <w:webHidden/>
              </w:rPr>
              <w:fldChar w:fldCharType="separate"/>
            </w:r>
            <w:r w:rsidR="004F78AF">
              <w:rPr>
                <w:noProof/>
                <w:webHidden/>
              </w:rPr>
              <w:t>16</w:t>
            </w:r>
            <w:r w:rsidR="004F78AF">
              <w:rPr>
                <w:noProof/>
                <w:webHidden/>
              </w:rPr>
              <w:fldChar w:fldCharType="end"/>
            </w:r>
          </w:hyperlink>
        </w:p>
        <w:p w14:paraId="5C5D40B0" w14:textId="7899D8CF" w:rsidR="004F78AF" w:rsidRDefault="001913AA">
          <w:pPr>
            <w:pStyle w:val="TOC2"/>
            <w:tabs>
              <w:tab w:val="left" w:pos="880"/>
              <w:tab w:val="right" w:leader="dot" w:pos="9016"/>
            </w:tabs>
            <w:rPr>
              <w:rFonts w:eastAsiaTheme="minorEastAsia"/>
              <w:noProof/>
              <w:lang w:eastAsia="en-GB"/>
            </w:rPr>
          </w:pPr>
          <w:hyperlink w:anchor="_Toc62723036" w:history="1">
            <w:r w:rsidR="004F78AF" w:rsidRPr="00080FED">
              <w:rPr>
                <w:rStyle w:val="Hyperlink"/>
                <w:b/>
                <w:noProof/>
              </w:rPr>
              <w:t>2.35</w:t>
            </w:r>
            <w:r w:rsidR="004F78AF">
              <w:rPr>
                <w:rFonts w:eastAsiaTheme="minorEastAsia"/>
                <w:noProof/>
                <w:lang w:eastAsia="en-GB"/>
              </w:rPr>
              <w:tab/>
            </w:r>
            <w:r w:rsidR="004F78AF" w:rsidRPr="00080FED">
              <w:rPr>
                <w:rStyle w:val="Hyperlink"/>
                <w:b/>
                <w:noProof/>
                <w:lang w:bidi="en-GB"/>
              </w:rPr>
              <w:t>Can paper applications be accepted until 12 Noon on 29 January 2021?</w:t>
            </w:r>
            <w:r w:rsidR="004F78AF">
              <w:rPr>
                <w:noProof/>
                <w:webHidden/>
              </w:rPr>
              <w:tab/>
            </w:r>
            <w:r w:rsidR="004F78AF">
              <w:rPr>
                <w:noProof/>
                <w:webHidden/>
              </w:rPr>
              <w:fldChar w:fldCharType="begin"/>
            </w:r>
            <w:r w:rsidR="004F78AF">
              <w:rPr>
                <w:noProof/>
                <w:webHidden/>
              </w:rPr>
              <w:instrText xml:space="preserve"> PAGEREF _Toc62723036 \h </w:instrText>
            </w:r>
            <w:r w:rsidR="004F78AF">
              <w:rPr>
                <w:noProof/>
                <w:webHidden/>
              </w:rPr>
            </w:r>
            <w:r w:rsidR="004F78AF">
              <w:rPr>
                <w:noProof/>
                <w:webHidden/>
              </w:rPr>
              <w:fldChar w:fldCharType="separate"/>
            </w:r>
            <w:r w:rsidR="004F78AF">
              <w:rPr>
                <w:noProof/>
                <w:webHidden/>
              </w:rPr>
              <w:t>16</w:t>
            </w:r>
            <w:r w:rsidR="004F78AF">
              <w:rPr>
                <w:noProof/>
                <w:webHidden/>
              </w:rPr>
              <w:fldChar w:fldCharType="end"/>
            </w:r>
          </w:hyperlink>
        </w:p>
        <w:p w14:paraId="008788C4" w14:textId="28FD9027" w:rsidR="004F78AF" w:rsidRDefault="001913AA">
          <w:pPr>
            <w:pStyle w:val="TOC2"/>
            <w:tabs>
              <w:tab w:val="left" w:pos="880"/>
              <w:tab w:val="right" w:leader="dot" w:pos="9016"/>
            </w:tabs>
            <w:rPr>
              <w:rFonts w:eastAsiaTheme="minorEastAsia"/>
              <w:noProof/>
              <w:lang w:eastAsia="en-GB"/>
            </w:rPr>
          </w:pPr>
          <w:hyperlink w:anchor="_Toc62723037" w:history="1">
            <w:r w:rsidR="004F78AF" w:rsidRPr="00080FED">
              <w:rPr>
                <w:rStyle w:val="Hyperlink"/>
                <w:b/>
                <w:noProof/>
              </w:rPr>
              <w:t>2.36</w:t>
            </w:r>
            <w:r w:rsidR="004F78AF">
              <w:rPr>
                <w:rFonts w:eastAsiaTheme="minorEastAsia"/>
                <w:noProof/>
                <w:lang w:eastAsia="en-GB"/>
              </w:rPr>
              <w:tab/>
            </w:r>
            <w:r w:rsidR="004F78AF" w:rsidRPr="00080FED">
              <w:rPr>
                <w:rStyle w:val="Hyperlink"/>
                <w:b/>
                <w:noProof/>
              </w:rPr>
              <w:t>How do paper applications get added to the system</w:t>
            </w:r>
            <w:r w:rsidR="004F78AF" w:rsidRPr="00080FED">
              <w:rPr>
                <w:rStyle w:val="Hyperlink"/>
                <w:b/>
                <w:noProof/>
                <w:lang w:bidi="en-GB"/>
              </w:rPr>
              <w:t>?</w:t>
            </w:r>
            <w:r w:rsidR="004F78AF">
              <w:rPr>
                <w:noProof/>
                <w:webHidden/>
              </w:rPr>
              <w:tab/>
            </w:r>
            <w:r w:rsidR="004F78AF">
              <w:rPr>
                <w:noProof/>
                <w:webHidden/>
              </w:rPr>
              <w:fldChar w:fldCharType="begin"/>
            </w:r>
            <w:r w:rsidR="004F78AF">
              <w:rPr>
                <w:noProof/>
                <w:webHidden/>
              </w:rPr>
              <w:instrText xml:space="preserve"> PAGEREF _Toc62723037 \h </w:instrText>
            </w:r>
            <w:r w:rsidR="004F78AF">
              <w:rPr>
                <w:noProof/>
                <w:webHidden/>
              </w:rPr>
            </w:r>
            <w:r w:rsidR="004F78AF">
              <w:rPr>
                <w:noProof/>
                <w:webHidden/>
              </w:rPr>
              <w:fldChar w:fldCharType="separate"/>
            </w:r>
            <w:r w:rsidR="004F78AF">
              <w:rPr>
                <w:noProof/>
                <w:webHidden/>
              </w:rPr>
              <w:t>17</w:t>
            </w:r>
            <w:r w:rsidR="004F78AF">
              <w:rPr>
                <w:noProof/>
                <w:webHidden/>
              </w:rPr>
              <w:fldChar w:fldCharType="end"/>
            </w:r>
          </w:hyperlink>
        </w:p>
        <w:p w14:paraId="6A967F19" w14:textId="14FD5A0B" w:rsidR="004F78AF" w:rsidRDefault="001913AA">
          <w:pPr>
            <w:pStyle w:val="TOC2"/>
            <w:tabs>
              <w:tab w:val="left" w:pos="880"/>
              <w:tab w:val="right" w:leader="dot" w:pos="9016"/>
            </w:tabs>
            <w:rPr>
              <w:rFonts w:eastAsiaTheme="minorEastAsia"/>
              <w:noProof/>
              <w:lang w:eastAsia="en-GB"/>
            </w:rPr>
          </w:pPr>
          <w:hyperlink w:anchor="_Toc62723038" w:history="1">
            <w:r w:rsidR="004F78AF" w:rsidRPr="00080FED">
              <w:rPr>
                <w:rStyle w:val="Hyperlink"/>
                <w:b/>
                <w:noProof/>
              </w:rPr>
              <w:t>2.37</w:t>
            </w:r>
            <w:r w:rsidR="004F78AF">
              <w:rPr>
                <w:rFonts w:eastAsiaTheme="minorEastAsia"/>
                <w:noProof/>
                <w:lang w:eastAsia="en-GB"/>
              </w:rPr>
              <w:tab/>
            </w:r>
            <w:r w:rsidR="004F78AF" w:rsidRPr="00080FED">
              <w:rPr>
                <w:rStyle w:val="Hyperlink"/>
                <w:b/>
                <w:noProof/>
                <w:lang w:bidi="en-GB"/>
              </w:rPr>
              <w:t>How are parents notified if/where their child is being offered a place?</w:t>
            </w:r>
            <w:r w:rsidR="004F78AF">
              <w:rPr>
                <w:noProof/>
                <w:webHidden/>
              </w:rPr>
              <w:tab/>
            </w:r>
            <w:r w:rsidR="004F78AF">
              <w:rPr>
                <w:noProof/>
                <w:webHidden/>
              </w:rPr>
              <w:fldChar w:fldCharType="begin"/>
            </w:r>
            <w:r w:rsidR="004F78AF">
              <w:rPr>
                <w:noProof/>
                <w:webHidden/>
              </w:rPr>
              <w:instrText xml:space="preserve"> PAGEREF _Toc62723038 \h </w:instrText>
            </w:r>
            <w:r w:rsidR="004F78AF">
              <w:rPr>
                <w:noProof/>
                <w:webHidden/>
              </w:rPr>
            </w:r>
            <w:r w:rsidR="004F78AF">
              <w:rPr>
                <w:noProof/>
                <w:webHidden/>
              </w:rPr>
              <w:fldChar w:fldCharType="separate"/>
            </w:r>
            <w:r w:rsidR="004F78AF">
              <w:rPr>
                <w:noProof/>
                <w:webHidden/>
              </w:rPr>
              <w:t>17</w:t>
            </w:r>
            <w:r w:rsidR="004F78AF">
              <w:rPr>
                <w:noProof/>
                <w:webHidden/>
              </w:rPr>
              <w:fldChar w:fldCharType="end"/>
            </w:r>
          </w:hyperlink>
        </w:p>
        <w:p w14:paraId="2A96CF41" w14:textId="090D26D5" w:rsidR="004F78AF" w:rsidRDefault="001913AA" w:rsidP="00445ABB">
          <w:pPr>
            <w:pStyle w:val="TOC2"/>
            <w:tabs>
              <w:tab w:val="left" w:pos="880"/>
              <w:tab w:val="right" w:leader="dot" w:pos="9016"/>
            </w:tabs>
            <w:ind w:left="880" w:hanging="660"/>
            <w:rPr>
              <w:rFonts w:eastAsiaTheme="minorEastAsia"/>
              <w:noProof/>
              <w:lang w:eastAsia="en-GB"/>
            </w:rPr>
          </w:pPr>
          <w:hyperlink w:anchor="_Toc62723039" w:history="1">
            <w:r w:rsidR="004F78AF" w:rsidRPr="00080FED">
              <w:rPr>
                <w:rStyle w:val="Hyperlink"/>
                <w:b/>
                <w:noProof/>
              </w:rPr>
              <w:t>2.38</w:t>
            </w:r>
            <w:r w:rsidR="004F78AF">
              <w:rPr>
                <w:rFonts w:eastAsiaTheme="minorEastAsia"/>
                <w:noProof/>
                <w:lang w:eastAsia="en-GB"/>
              </w:rPr>
              <w:tab/>
            </w:r>
            <w:r w:rsidR="004F78AF" w:rsidRPr="00080FED">
              <w:rPr>
                <w:rStyle w:val="Hyperlink"/>
                <w:b/>
                <w:noProof/>
                <w:lang w:bidi="en-GB"/>
              </w:rPr>
              <w:t>Can providers email parents to notify them of their placement instead of sending a letter?</w:t>
            </w:r>
            <w:r w:rsidR="00445ABB">
              <w:rPr>
                <w:noProof/>
                <w:webHidden/>
              </w:rPr>
              <w:tab/>
            </w:r>
            <w:r w:rsidR="004F78AF">
              <w:rPr>
                <w:noProof/>
                <w:webHidden/>
              </w:rPr>
              <w:fldChar w:fldCharType="begin"/>
            </w:r>
            <w:r w:rsidR="004F78AF">
              <w:rPr>
                <w:noProof/>
                <w:webHidden/>
              </w:rPr>
              <w:instrText xml:space="preserve"> PAGEREF _Toc62723039 \h </w:instrText>
            </w:r>
            <w:r w:rsidR="004F78AF">
              <w:rPr>
                <w:noProof/>
                <w:webHidden/>
              </w:rPr>
            </w:r>
            <w:r w:rsidR="004F78AF">
              <w:rPr>
                <w:noProof/>
                <w:webHidden/>
              </w:rPr>
              <w:fldChar w:fldCharType="separate"/>
            </w:r>
            <w:r w:rsidR="004F78AF">
              <w:rPr>
                <w:noProof/>
                <w:webHidden/>
              </w:rPr>
              <w:t>17</w:t>
            </w:r>
            <w:r w:rsidR="004F78AF">
              <w:rPr>
                <w:noProof/>
                <w:webHidden/>
              </w:rPr>
              <w:fldChar w:fldCharType="end"/>
            </w:r>
          </w:hyperlink>
        </w:p>
        <w:p w14:paraId="7699C880" w14:textId="2DC1901E" w:rsidR="004F78AF" w:rsidRDefault="001913AA" w:rsidP="00445ABB">
          <w:pPr>
            <w:pStyle w:val="TOC2"/>
            <w:tabs>
              <w:tab w:val="left" w:pos="880"/>
              <w:tab w:val="right" w:leader="dot" w:pos="9016"/>
            </w:tabs>
            <w:ind w:left="880" w:hanging="660"/>
            <w:rPr>
              <w:rFonts w:eastAsiaTheme="minorEastAsia"/>
              <w:noProof/>
              <w:lang w:eastAsia="en-GB"/>
            </w:rPr>
          </w:pPr>
          <w:hyperlink w:anchor="_Toc62723040" w:history="1">
            <w:r w:rsidR="004F78AF" w:rsidRPr="00080FED">
              <w:rPr>
                <w:rStyle w:val="Hyperlink"/>
                <w:b/>
                <w:noProof/>
              </w:rPr>
              <w:t>2.39</w:t>
            </w:r>
            <w:r w:rsidR="004F78AF">
              <w:rPr>
                <w:rFonts w:eastAsiaTheme="minorEastAsia"/>
                <w:noProof/>
                <w:lang w:eastAsia="en-GB"/>
              </w:rPr>
              <w:tab/>
            </w:r>
            <w:r w:rsidR="004F78AF" w:rsidRPr="00080FED">
              <w:rPr>
                <w:rStyle w:val="Hyperlink"/>
                <w:b/>
                <w:noProof/>
                <w:lang w:bidi="en-GB"/>
              </w:rPr>
              <w:t>Will EA issue a Final Placement list to each provider of the children being offered a place?</w:t>
            </w:r>
            <w:r w:rsidR="004F78AF">
              <w:rPr>
                <w:noProof/>
                <w:webHidden/>
              </w:rPr>
              <w:tab/>
            </w:r>
            <w:r w:rsidR="004F78AF">
              <w:rPr>
                <w:noProof/>
                <w:webHidden/>
              </w:rPr>
              <w:fldChar w:fldCharType="begin"/>
            </w:r>
            <w:r w:rsidR="004F78AF">
              <w:rPr>
                <w:noProof/>
                <w:webHidden/>
              </w:rPr>
              <w:instrText xml:space="preserve"> PAGEREF _Toc62723040 \h </w:instrText>
            </w:r>
            <w:r w:rsidR="004F78AF">
              <w:rPr>
                <w:noProof/>
                <w:webHidden/>
              </w:rPr>
            </w:r>
            <w:r w:rsidR="004F78AF">
              <w:rPr>
                <w:noProof/>
                <w:webHidden/>
              </w:rPr>
              <w:fldChar w:fldCharType="separate"/>
            </w:r>
            <w:r w:rsidR="004F78AF">
              <w:rPr>
                <w:noProof/>
                <w:webHidden/>
              </w:rPr>
              <w:t>17</w:t>
            </w:r>
            <w:r w:rsidR="004F78AF">
              <w:rPr>
                <w:noProof/>
                <w:webHidden/>
              </w:rPr>
              <w:fldChar w:fldCharType="end"/>
            </w:r>
          </w:hyperlink>
        </w:p>
        <w:p w14:paraId="04ADD92E" w14:textId="7F41D7E6" w:rsidR="004F78AF" w:rsidRDefault="001913AA" w:rsidP="00445ABB">
          <w:pPr>
            <w:pStyle w:val="TOC2"/>
            <w:tabs>
              <w:tab w:val="left" w:pos="880"/>
              <w:tab w:val="right" w:leader="dot" w:pos="9016"/>
            </w:tabs>
            <w:ind w:left="880" w:hanging="660"/>
            <w:rPr>
              <w:rFonts w:eastAsiaTheme="minorEastAsia"/>
              <w:noProof/>
              <w:lang w:eastAsia="en-GB"/>
            </w:rPr>
          </w:pPr>
          <w:hyperlink w:anchor="_Toc62723041" w:history="1">
            <w:r w:rsidR="004F78AF" w:rsidRPr="00080FED">
              <w:rPr>
                <w:rStyle w:val="Hyperlink"/>
                <w:b/>
                <w:noProof/>
                <w:lang w:bidi="en-GB"/>
              </w:rPr>
              <w:t>2.40</w:t>
            </w:r>
            <w:r w:rsidR="004F78AF">
              <w:rPr>
                <w:rFonts w:eastAsiaTheme="minorEastAsia"/>
                <w:noProof/>
                <w:lang w:eastAsia="en-GB"/>
              </w:rPr>
              <w:tab/>
            </w:r>
            <w:r w:rsidR="004F78AF" w:rsidRPr="00080FED">
              <w:rPr>
                <w:rStyle w:val="Hyperlink"/>
                <w:b/>
                <w:noProof/>
                <w:lang w:bidi="en-GB"/>
              </w:rPr>
              <w:t>Do parents have to type the actual name of the provider they are selecting as a preference?</w:t>
            </w:r>
            <w:r w:rsidR="004F78AF">
              <w:rPr>
                <w:noProof/>
                <w:webHidden/>
              </w:rPr>
              <w:tab/>
            </w:r>
            <w:r w:rsidR="004F78AF">
              <w:rPr>
                <w:noProof/>
                <w:webHidden/>
              </w:rPr>
              <w:fldChar w:fldCharType="begin"/>
            </w:r>
            <w:r w:rsidR="004F78AF">
              <w:rPr>
                <w:noProof/>
                <w:webHidden/>
              </w:rPr>
              <w:instrText xml:space="preserve"> PAGEREF _Toc62723041 \h </w:instrText>
            </w:r>
            <w:r w:rsidR="004F78AF">
              <w:rPr>
                <w:noProof/>
                <w:webHidden/>
              </w:rPr>
            </w:r>
            <w:r w:rsidR="004F78AF">
              <w:rPr>
                <w:noProof/>
                <w:webHidden/>
              </w:rPr>
              <w:fldChar w:fldCharType="separate"/>
            </w:r>
            <w:r w:rsidR="004F78AF">
              <w:rPr>
                <w:noProof/>
                <w:webHidden/>
              </w:rPr>
              <w:t>17</w:t>
            </w:r>
            <w:r w:rsidR="004F78AF">
              <w:rPr>
                <w:noProof/>
                <w:webHidden/>
              </w:rPr>
              <w:fldChar w:fldCharType="end"/>
            </w:r>
          </w:hyperlink>
        </w:p>
        <w:p w14:paraId="1C7164CC" w14:textId="259FCE3B" w:rsidR="004F78AF" w:rsidRDefault="001913AA">
          <w:pPr>
            <w:pStyle w:val="TOC2"/>
            <w:tabs>
              <w:tab w:val="left" w:pos="880"/>
              <w:tab w:val="right" w:leader="dot" w:pos="9016"/>
            </w:tabs>
            <w:rPr>
              <w:rFonts w:eastAsiaTheme="minorEastAsia"/>
              <w:noProof/>
              <w:lang w:eastAsia="en-GB"/>
            </w:rPr>
          </w:pPr>
          <w:hyperlink w:anchor="_Toc62723042" w:history="1">
            <w:r w:rsidR="004F78AF" w:rsidRPr="00080FED">
              <w:rPr>
                <w:rStyle w:val="Hyperlink"/>
                <w:b/>
                <w:noProof/>
                <w:lang w:bidi="en-GB"/>
              </w:rPr>
              <w:t>2.41</w:t>
            </w:r>
            <w:r w:rsidR="004F78AF">
              <w:rPr>
                <w:rFonts w:eastAsiaTheme="minorEastAsia"/>
                <w:noProof/>
                <w:lang w:eastAsia="en-GB"/>
              </w:rPr>
              <w:tab/>
            </w:r>
            <w:r w:rsidR="004F78AF" w:rsidRPr="00080FED">
              <w:rPr>
                <w:rStyle w:val="Hyperlink"/>
                <w:b/>
                <w:noProof/>
                <w:lang w:bidi="en-GB"/>
              </w:rPr>
              <w:t>Is there a maximum number of preferences a parent can list on the online application?</w:t>
            </w:r>
            <w:r w:rsidR="004F78AF">
              <w:rPr>
                <w:noProof/>
                <w:webHidden/>
              </w:rPr>
              <w:tab/>
            </w:r>
            <w:r w:rsidR="004F78AF">
              <w:rPr>
                <w:noProof/>
                <w:webHidden/>
              </w:rPr>
              <w:fldChar w:fldCharType="begin"/>
            </w:r>
            <w:r w:rsidR="004F78AF">
              <w:rPr>
                <w:noProof/>
                <w:webHidden/>
              </w:rPr>
              <w:instrText xml:space="preserve"> PAGEREF _Toc62723042 \h </w:instrText>
            </w:r>
            <w:r w:rsidR="004F78AF">
              <w:rPr>
                <w:noProof/>
                <w:webHidden/>
              </w:rPr>
            </w:r>
            <w:r w:rsidR="004F78AF">
              <w:rPr>
                <w:noProof/>
                <w:webHidden/>
              </w:rPr>
              <w:fldChar w:fldCharType="separate"/>
            </w:r>
            <w:r w:rsidR="004F78AF">
              <w:rPr>
                <w:noProof/>
                <w:webHidden/>
              </w:rPr>
              <w:t>17</w:t>
            </w:r>
            <w:r w:rsidR="004F78AF">
              <w:rPr>
                <w:noProof/>
                <w:webHidden/>
              </w:rPr>
              <w:fldChar w:fldCharType="end"/>
            </w:r>
          </w:hyperlink>
        </w:p>
        <w:p w14:paraId="4534AA98" w14:textId="4DC27866" w:rsidR="004F78AF" w:rsidRDefault="001913AA" w:rsidP="00445ABB">
          <w:pPr>
            <w:pStyle w:val="TOC2"/>
            <w:tabs>
              <w:tab w:val="left" w:pos="880"/>
              <w:tab w:val="right" w:leader="dot" w:pos="9016"/>
            </w:tabs>
            <w:ind w:left="880" w:hanging="660"/>
            <w:rPr>
              <w:rFonts w:eastAsiaTheme="minorEastAsia"/>
              <w:noProof/>
              <w:lang w:eastAsia="en-GB"/>
            </w:rPr>
          </w:pPr>
          <w:hyperlink w:anchor="_Toc62723043" w:history="1">
            <w:r w:rsidR="004F78AF" w:rsidRPr="00080FED">
              <w:rPr>
                <w:rStyle w:val="Hyperlink"/>
                <w:b/>
                <w:noProof/>
              </w:rPr>
              <w:t>2.42</w:t>
            </w:r>
            <w:r w:rsidR="004F78AF">
              <w:rPr>
                <w:rFonts w:eastAsiaTheme="minorEastAsia"/>
                <w:noProof/>
                <w:lang w:eastAsia="en-GB"/>
              </w:rPr>
              <w:tab/>
            </w:r>
            <w:r w:rsidR="004F78AF" w:rsidRPr="00080FED">
              <w:rPr>
                <w:rStyle w:val="Hyperlink"/>
                <w:b/>
                <w:noProof/>
                <w:lang w:bidi="en-GB"/>
              </w:rPr>
              <w:t>Will providers still have to retain copies of any paper application forms/ verification documents uploaded through the Document Upload etc. for audit purposes?</w:t>
            </w:r>
            <w:r w:rsidR="004F78AF">
              <w:rPr>
                <w:noProof/>
                <w:webHidden/>
              </w:rPr>
              <w:tab/>
            </w:r>
            <w:r w:rsidR="004F78AF">
              <w:rPr>
                <w:noProof/>
                <w:webHidden/>
              </w:rPr>
              <w:fldChar w:fldCharType="begin"/>
            </w:r>
            <w:r w:rsidR="004F78AF">
              <w:rPr>
                <w:noProof/>
                <w:webHidden/>
              </w:rPr>
              <w:instrText xml:space="preserve"> PAGEREF _Toc62723043 \h </w:instrText>
            </w:r>
            <w:r w:rsidR="004F78AF">
              <w:rPr>
                <w:noProof/>
                <w:webHidden/>
              </w:rPr>
            </w:r>
            <w:r w:rsidR="004F78AF">
              <w:rPr>
                <w:noProof/>
                <w:webHidden/>
              </w:rPr>
              <w:fldChar w:fldCharType="separate"/>
            </w:r>
            <w:r w:rsidR="004F78AF">
              <w:rPr>
                <w:noProof/>
                <w:webHidden/>
              </w:rPr>
              <w:t>17</w:t>
            </w:r>
            <w:r w:rsidR="004F78AF">
              <w:rPr>
                <w:noProof/>
                <w:webHidden/>
              </w:rPr>
              <w:fldChar w:fldCharType="end"/>
            </w:r>
          </w:hyperlink>
        </w:p>
        <w:p w14:paraId="108163CF" w14:textId="34154A67" w:rsidR="004F78AF" w:rsidRDefault="001913AA">
          <w:pPr>
            <w:pStyle w:val="TOC2"/>
            <w:tabs>
              <w:tab w:val="left" w:pos="880"/>
              <w:tab w:val="right" w:leader="dot" w:pos="9016"/>
            </w:tabs>
            <w:rPr>
              <w:rFonts w:eastAsiaTheme="minorEastAsia"/>
              <w:noProof/>
              <w:lang w:eastAsia="en-GB"/>
            </w:rPr>
          </w:pPr>
          <w:hyperlink w:anchor="_Toc62723044" w:history="1">
            <w:r w:rsidR="004F78AF" w:rsidRPr="00080FED">
              <w:rPr>
                <w:rStyle w:val="Hyperlink"/>
                <w:b/>
                <w:noProof/>
              </w:rPr>
              <w:t>2.43</w:t>
            </w:r>
            <w:r w:rsidR="004F78AF">
              <w:rPr>
                <w:rFonts w:eastAsiaTheme="minorEastAsia"/>
                <w:noProof/>
                <w:lang w:eastAsia="en-GB"/>
              </w:rPr>
              <w:tab/>
            </w:r>
            <w:r w:rsidR="004F78AF" w:rsidRPr="00080FED">
              <w:rPr>
                <w:rStyle w:val="Hyperlink"/>
                <w:b/>
                <w:noProof/>
                <w:lang w:bidi="en-GB"/>
              </w:rPr>
              <w:t>At what stage do schools enter details of applicants into SIMS?</w:t>
            </w:r>
            <w:r w:rsidR="004F78AF">
              <w:rPr>
                <w:noProof/>
                <w:webHidden/>
              </w:rPr>
              <w:tab/>
            </w:r>
            <w:r w:rsidR="004F78AF">
              <w:rPr>
                <w:noProof/>
                <w:webHidden/>
              </w:rPr>
              <w:fldChar w:fldCharType="begin"/>
            </w:r>
            <w:r w:rsidR="004F78AF">
              <w:rPr>
                <w:noProof/>
                <w:webHidden/>
              </w:rPr>
              <w:instrText xml:space="preserve"> PAGEREF _Toc62723044 \h </w:instrText>
            </w:r>
            <w:r w:rsidR="004F78AF">
              <w:rPr>
                <w:noProof/>
                <w:webHidden/>
              </w:rPr>
            </w:r>
            <w:r w:rsidR="004F78AF">
              <w:rPr>
                <w:noProof/>
                <w:webHidden/>
              </w:rPr>
              <w:fldChar w:fldCharType="separate"/>
            </w:r>
            <w:r w:rsidR="004F78AF">
              <w:rPr>
                <w:noProof/>
                <w:webHidden/>
              </w:rPr>
              <w:t>18</w:t>
            </w:r>
            <w:r w:rsidR="004F78AF">
              <w:rPr>
                <w:noProof/>
                <w:webHidden/>
              </w:rPr>
              <w:fldChar w:fldCharType="end"/>
            </w:r>
          </w:hyperlink>
        </w:p>
        <w:p w14:paraId="4EDEC6D4" w14:textId="3DC3A345" w:rsidR="004F78AF" w:rsidRDefault="001913AA">
          <w:pPr>
            <w:pStyle w:val="TOC2"/>
            <w:tabs>
              <w:tab w:val="left" w:pos="880"/>
              <w:tab w:val="right" w:leader="dot" w:pos="9016"/>
            </w:tabs>
            <w:rPr>
              <w:rFonts w:eastAsiaTheme="minorEastAsia"/>
              <w:noProof/>
              <w:lang w:eastAsia="en-GB"/>
            </w:rPr>
          </w:pPr>
          <w:hyperlink w:anchor="_Toc62723045" w:history="1">
            <w:r w:rsidR="004F78AF" w:rsidRPr="00080FED">
              <w:rPr>
                <w:rStyle w:val="Hyperlink"/>
                <w:b/>
                <w:noProof/>
              </w:rPr>
              <w:t>2.44</w:t>
            </w:r>
            <w:r w:rsidR="004F78AF">
              <w:rPr>
                <w:rFonts w:eastAsiaTheme="minorEastAsia"/>
                <w:noProof/>
                <w:lang w:eastAsia="en-GB"/>
              </w:rPr>
              <w:tab/>
            </w:r>
            <w:r w:rsidR="004F78AF" w:rsidRPr="00080FED">
              <w:rPr>
                <w:rStyle w:val="Hyperlink"/>
                <w:b/>
                <w:noProof/>
              </w:rPr>
              <w:t>How will providers know if a child is socially disadvantaged?</w:t>
            </w:r>
            <w:r w:rsidR="004F78AF">
              <w:rPr>
                <w:noProof/>
                <w:webHidden/>
              </w:rPr>
              <w:tab/>
            </w:r>
            <w:r w:rsidR="004F78AF">
              <w:rPr>
                <w:noProof/>
                <w:webHidden/>
              </w:rPr>
              <w:fldChar w:fldCharType="begin"/>
            </w:r>
            <w:r w:rsidR="004F78AF">
              <w:rPr>
                <w:noProof/>
                <w:webHidden/>
              </w:rPr>
              <w:instrText xml:space="preserve"> PAGEREF _Toc62723045 \h </w:instrText>
            </w:r>
            <w:r w:rsidR="004F78AF">
              <w:rPr>
                <w:noProof/>
                <w:webHidden/>
              </w:rPr>
            </w:r>
            <w:r w:rsidR="004F78AF">
              <w:rPr>
                <w:noProof/>
                <w:webHidden/>
              </w:rPr>
              <w:fldChar w:fldCharType="separate"/>
            </w:r>
            <w:r w:rsidR="004F78AF">
              <w:rPr>
                <w:noProof/>
                <w:webHidden/>
              </w:rPr>
              <w:t>18</w:t>
            </w:r>
            <w:r w:rsidR="004F78AF">
              <w:rPr>
                <w:noProof/>
                <w:webHidden/>
              </w:rPr>
              <w:fldChar w:fldCharType="end"/>
            </w:r>
          </w:hyperlink>
        </w:p>
        <w:p w14:paraId="537E898F" w14:textId="4A962B09" w:rsidR="004F78AF" w:rsidRDefault="001913AA" w:rsidP="00445ABB">
          <w:pPr>
            <w:pStyle w:val="TOC2"/>
            <w:tabs>
              <w:tab w:val="left" w:pos="880"/>
              <w:tab w:val="right" w:leader="dot" w:pos="9016"/>
            </w:tabs>
            <w:ind w:left="880" w:hanging="660"/>
            <w:rPr>
              <w:rFonts w:eastAsiaTheme="minorEastAsia"/>
              <w:noProof/>
              <w:lang w:eastAsia="en-GB"/>
            </w:rPr>
          </w:pPr>
          <w:hyperlink w:anchor="_Toc62723046" w:history="1">
            <w:r w:rsidR="004F78AF" w:rsidRPr="00080FED">
              <w:rPr>
                <w:rStyle w:val="Hyperlink"/>
                <w:b/>
                <w:noProof/>
              </w:rPr>
              <w:t>2.45</w:t>
            </w:r>
            <w:r w:rsidR="004F78AF">
              <w:rPr>
                <w:rFonts w:eastAsiaTheme="minorEastAsia"/>
                <w:noProof/>
                <w:lang w:eastAsia="en-GB"/>
              </w:rPr>
              <w:tab/>
            </w:r>
            <w:r w:rsidR="00445ABB">
              <w:rPr>
                <w:rFonts w:eastAsiaTheme="minorEastAsia"/>
                <w:noProof/>
                <w:lang w:eastAsia="en-GB"/>
              </w:rPr>
              <w:t>I</w:t>
            </w:r>
            <w:r w:rsidR="004F78AF" w:rsidRPr="00080FED">
              <w:rPr>
                <w:rStyle w:val="Hyperlink"/>
                <w:b/>
                <w:noProof/>
              </w:rPr>
              <w:t xml:space="preserve">f the Social Disadvantage question has not been answered on the online application but a parent submits </w:t>
            </w:r>
            <w:r w:rsidR="004F78AF" w:rsidRPr="00080FED">
              <w:rPr>
                <w:rStyle w:val="Hyperlink"/>
                <w:b/>
                <w:noProof/>
                <w:spacing w:val="-11"/>
              </w:rPr>
              <w:t>Benefit Verification</w:t>
            </w:r>
            <w:r w:rsidR="004F78AF" w:rsidRPr="00080FED">
              <w:rPr>
                <w:rStyle w:val="Hyperlink"/>
                <w:b/>
                <w:noProof/>
              </w:rPr>
              <w:t xml:space="preserve"> how should this application be regarded?</w:t>
            </w:r>
            <w:r w:rsidR="004F78AF">
              <w:rPr>
                <w:noProof/>
                <w:webHidden/>
              </w:rPr>
              <w:tab/>
            </w:r>
            <w:r w:rsidR="004F78AF">
              <w:rPr>
                <w:noProof/>
                <w:webHidden/>
              </w:rPr>
              <w:fldChar w:fldCharType="begin"/>
            </w:r>
            <w:r w:rsidR="004F78AF">
              <w:rPr>
                <w:noProof/>
                <w:webHidden/>
              </w:rPr>
              <w:instrText xml:space="preserve"> PAGEREF _Toc62723046 \h </w:instrText>
            </w:r>
            <w:r w:rsidR="004F78AF">
              <w:rPr>
                <w:noProof/>
                <w:webHidden/>
              </w:rPr>
            </w:r>
            <w:r w:rsidR="004F78AF">
              <w:rPr>
                <w:noProof/>
                <w:webHidden/>
              </w:rPr>
              <w:fldChar w:fldCharType="separate"/>
            </w:r>
            <w:r w:rsidR="004F78AF">
              <w:rPr>
                <w:noProof/>
                <w:webHidden/>
              </w:rPr>
              <w:t>18</w:t>
            </w:r>
            <w:r w:rsidR="004F78AF">
              <w:rPr>
                <w:noProof/>
                <w:webHidden/>
              </w:rPr>
              <w:fldChar w:fldCharType="end"/>
            </w:r>
          </w:hyperlink>
        </w:p>
        <w:p w14:paraId="387004EC" w14:textId="4FED307C" w:rsidR="004F78AF" w:rsidRDefault="001913AA">
          <w:pPr>
            <w:pStyle w:val="TOC2"/>
            <w:tabs>
              <w:tab w:val="left" w:pos="880"/>
              <w:tab w:val="right" w:leader="dot" w:pos="9016"/>
            </w:tabs>
            <w:rPr>
              <w:rFonts w:eastAsiaTheme="minorEastAsia"/>
              <w:noProof/>
              <w:lang w:eastAsia="en-GB"/>
            </w:rPr>
          </w:pPr>
          <w:hyperlink w:anchor="_Toc62723047" w:history="1">
            <w:r w:rsidR="004F78AF" w:rsidRPr="00080FED">
              <w:rPr>
                <w:rStyle w:val="Hyperlink"/>
                <w:b/>
                <w:noProof/>
              </w:rPr>
              <w:t>2.46</w:t>
            </w:r>
            <w:r w:rsidR="004F78AF">
              <w:rPr>
                <w:rFonts w:eastAsiaTheme="minorEastAsia"/>
                <w:noProof/>
                <w:lang w:eastAsia="en-GB"/>
              </w:rPr>
              <w:tab/>
            </w:r>
            <w:r w:rsidR="004F78AF" w:rsidRPr="00080FED">
              <w:rPr>
                <w:rStyle w:val="Hyperlink"/>
                <w:b/>
                <w:noProof/>
              </w:rPr>
              <w:t>At what point do schools apply for a Temporary Variation/Temporary Flexibility?</w:t>
            </w:r>
            <w:r w:rsidR="004F78AF">
              <w:rPr>
                <w:noProof/>
                <w:webHidden/>
              </w:rPr>
              <w:tab/>
            </w:r>
            <w:r w:rsidR="004F78AF">
              <w:rPr>
                <w:noProof/>
                <w:webHidden/>
              </w:rPr>
              <w:fldChar w:fldCharType="begin"/>
            </w:r>
            <w:r w:rsidR="004F78AF">
              <w:rPr>
                <w:noProof/>
                <w:webHidden/>
              </w:rPr>
              <w:instrText xml:space="preserve"> PAGEREF _Toc62723047 \h </w:instrText>
            </w:r>
            <w:r w:rsidR="004F78AF">
              <w:rPr>
                <w:noProof/>
                <w:webHidden/>
              </w:rPr>
            </w:r>
            <w:r w:rsidR="004F78AF">
              <w:rPr>
                <w:noProof/>
                <w:webHidden/>
              </w:rPr>
              <w:fldChar w:fldCharType="separate"/>
            </w:r>
            <w:r w:rsidR="004F78AF">
              <w:rPr>
                <w:noProof/>
                <w:webHidden/>
              </w:rPr>
              <w:t>18</w:t>
            </w:r>
            <w:r w:rsidR="004F78AF">
              <w:rPr>
                <w:noProof/>
                <w:webHidden/>
              </w:rPr>
              <w:fldChar w:fldCharType="end"/>
            </w:r>
          </w:hyperlink>
        </w:p>
        <w:p w14:paraId="3C79A0A2" w14:textId="188C3E4A" w:rsidR="004F78AF" w:rsidRDefault="001913AA">
          <w:pPr>
            <w:pStyle w:val="TOC2"/>
            <w:tabs>
              <w:tab w:val="left" w:pos="880"/>
              <w:tab w:val="right" w:leader="dot" w:pos="9016"/>
            </w:tabs>
            <w:rPr>
              <w:rFonts w:eastAsiaTheme="minorEastAsia"/>
              <w:noProof/>
              <w:lang w:eastAsia="en-GB"/>
            </w:rPr>
          </w:pPr>
          <w:hyperlink w:anchor="_Toc62723048" w:history="1">
            <w:r w:rsidR="004F78AF" w:rsidRPr="00080FED">
              <w:rPr>
                <w:rStyle w:val="Hyperlink"/>
                <w:b/>
                <w:noProof/>
                <w:lang w:bidi="en-GB"/>
              </w:rPr>
              <w:t>2.47</w:t>
            </w:r>
            <w:r w:rsidR="004F78AF">
              <w:rPr>
                <w:rFonts w:eastAsiaTheme="minorEastAsia"/>
                <w:noProof/>
                <w:lang w:eastAsia="en-GB"/>
              </w:rPr>
              <w:tab/>
            </w:r>
            <w:r w:rsidR="004F78AF" w:rsidRPr="00080FED">
              <w:rPr>
                <w:rStyle w:val="Hyperlink"/>
                <w:b/>
                <w:noProof/>
                <w:lang w:bidi="en-GB"/>
              </w:rPr>
              <w:t>What is the procedure for temporary variation requests?</w:t>
            </w:r>
            <w:r w:rsidR="004F78AF">
              <w:rPr>
                <w:noProof/>
                <w:webHidden/>
              </w:rPr>
              <w:tab/>
            </w:r>
            <w:r w:rsidR="004F78AF">
              <w:rPr>
                <w:noProof/>
                <w:webHidden/>
              </w:rPr>
              <w:fldChar w:fldCharType="begin"/>
            </w:r>
            <w:r w:rsidR="004F78AF">
              <w:rPr>
                <w:noProof/>
                <w:webHidden/>
              </w:rPr>
              <w:instrText xml:space="preserve"> PAGEREF _Toc62723048 \h </w:instrText>
            </w:r>
            <w:r w:rsidR="004F78AF">
              <w:rPr>
                <w:noProof/>
                <w:webHidden/>
              </w:rPr>
            </w:r>
            <w:r w:rsidR="004F78AF">
              <w:rPr>
                <w:noProof/>
                <w:webHidden/>
              </w:rPr>
              <w:fldChar w:fldCharType="separate"/>
            </w:r>
            <w:r w:rsidR="004F78AF">
              <w:rPr>
                <w:noProof/>
                <w:webHidden/>
              </w:rPr>
              <w:t>18</w:t>
            </w:r>
            <w:r w:rsidR="004F78AF">
              <w:rPr>
                <w:noProof/>
                <w:webHidden/>
              </w:rPr>
              <w:fldChar w:fldCharType="end"/>
            </w:r>
          </w:hyperlink>
        </w:p>
        <w:p w14:paraId="21144AF5" w14:textId="65FEB577" w:rsidR="004F78AF" w:rsidRDefault="001913AA">
          <w:pPr>
            <w:pStyle w:val="TOC2"/>
            <w:tabs>
              <w:tab w:val="left" w:pos="880"/>
              <w:tab w:val="right" w:leader="dot" w:pos="9016"/>
            </w:tabs>
            <w:rPr>
              <w:rFonts w:eastAsiaTheme="minorEastAsia"/>
              <w:noProof/>
              <w:lang w:eastAsia="en-GB"/>
            </w:rPr>
          </w:pPr>
          <w:hyperlink w:anchor="_Toc62723049" w:history="1">
            <w:r w:rsidR="004F78AF" w:rsidRPr="00080FED">
              <w:rPr>
                <w:rStyle w:val="Hyperlink"/>
                <w:b/>
                <w:noProof/>
                <w:lang w:bidi="en-GB"/>
              </w:rPr>
              <w:t>2.48</w:t>
            </w:r>
            <w:r w:rsidR="004F78AF">
              <w:rPr>
                <w:rFonts w:eastAsiaTheme="minorEastAsia"/>
                <w:noProof/>
                <w:lang w:eastAsia="en-GB"/>
              </w:rPr>
              <w:tab/>
            </w:r>
            <w:r w:rsidR="004F78AF" w:rsidRPr="00080FED">
              <w:rPr>
                <w:rStyle w:val="Hyperlink"/>
                <w:b/>
                <w:noProof/>
                <w:lang w:bidi="en-GB"/>
              </w:rPr>
              <w:t>What are the key dates for the admission procedure?</w:t>
            </w:r>
            <w:r w:rsidR="004F78AF">
              <w:rPr>
                <w:noProof/>
                <w:webHidden/>
              </w:rPr>
              <w:tab/>
            </w:r>
            <w:r w:rsidR="004F78AF">
              <w:rPr>
                <w:noProof/>
                <w:webHidden/>
              </w:rPr>
              <w:fldChar w:fldCharType="begin"/>
            </w:r>
            <w:r w:rsidR="004F78AF">
              <w:rPr>
                <w:noProof/>
                <w:webHidden/>
              </w:rPr>
              <w:instrText xml:space="preserve"> PAGEREF _Toc62723049 \h </w:instrText>
            </w:r>
            <w:r w:rsidR="004F78AF">
              <w:rPr>
                <w:noProof/>
                <w:webHidden/>
              </w:rPr>
            </w:r>
            <w:r w:rsidR="004F78AF">
              <w:rPr>
                <w:noProof/>
                <w:webHidden/>
              </w:rPr>
              <w:fldChar w:fldCharType="separate"/>
            </w:r>
            <w:r w:rsidR="004F78AF">
              <w:rPr>
                <w:noProof/>
                <w:webHidden/>
              </w:rPr>
              <w:t>19</w:t>
            </w:r>
            <w:r w:rsidR="004F78AF">
              <w:rPr>
                <w:noProof/>
                <w:webHidden/>
              </w:rPr>
              <w:fldChar w:fldCharType="end"/>
            </w:r>
          </w:hyperlink>
        </w:p>
        <w:p w14:paraId="228C6642" w14:textId="305FF6B3" w:rsidR="004F78AF" w:rsidRDefault="001913AA" w:rsidP="00445ABB">
          <w:pPr>
            <w:pStyle w:val="TOC2"/>
            <w:tabs>
              <w:tab w:val="left" w:pos="880"/>
              <w:tab w:val="right" w:leader="dot" w:pos="9016"/>
            </w:tabs>
            <w:ind w:left="880" w:hanging="660"/>
            <w:rPr>
              <w:rFonts w:eastAsiaTheme="minorEastAsia"/>
              <w:noProof/>
              <w:lang w:eastAsia="en-GB"/>
            </w:rPr>
          </w:pPr>
          <w:hyperlink w:anchor="_Toc62723050" w:history="1">
            <w:r w:rsidR="004F78AF" w:rsidRPr="00080FED">
              <w:rPr>
                <w:rStyle w:val="Hyperlink"/>
                <w:b/>
                <w:noProof/>
                <w:lang w:bidi="en-GB"/>
              </w:rPr>
              <w:t>2.49</w:t>
            </w:r>
            <w:r w:rsidR="004F78AF">
              <w:rPr>
                <w:rFonts w:eastAsiaTheme="minorEastAsia"/>
                <w:noProof/>
                <w:lang w:eastAsia="en-GB"/>
              </w:rPr>
              <w:tab/>
            </w:r>
            <w:r w:rsidR="004F78AF" w:rsidRPr="00080FED">
              <w:rPr>
                <w:rStyle w:val="Hyperlink"/>
                <w:b/>
                <w:noProof/>
                <w:lang w:bidi="en-GB"/>
              </w:rPr>
              <w:t>How are parents advised that they have to provide ALL documentation, even that required by their second or subsequent preferences providers to their first preference?</w:t>
            </w:r>
            <w:r w:rsidR="004F78AF">
              <w:rPr>
                <w:noProof/>
                <w:webHidden/>
              </w:rPr>
              <w:tab/>
            </w:r>
            <w:r w:rsidR="004F78AF">
              <w:rPr>
                <w:noProof/>
                <w:webHidden/>
              </w:rPr>
              <w:fldChar w:fldCharType="begin"/>
            </w:r>
            <w:r w:rsidR="004F78AF">
              <w:rPr>
                <w:noProof/>
                <w:webHidden/>
              </w:rPr>
              <w:instrText xml:space="preserve"> PAGEREF _Toc62723050 \h </w:instrText>
            </w:r>
            <w:r w:rsidR="004F78AF">
              <w:rPr>
                <w:noProof/>
                <w:webHidden/>
              </w:rPr>
            </w:r>
            <w:r w:rsidR="004F78AF">
              <w:rPr>
                <w:noProof/>
                <w:webHidden/>
              </w:rPr>
              <w:fldChar w:fldCharType="separate"/>
            </w:r>
            <w:r w:rsidR="004F78AF">
              <w:rPr>
                <w:noProof/>
                <w:webHidden/>
              </w:rPr>
              <w:t>19</w:t>
            </w:r>
            <w:r w:rsidR="004F78AF">
              <w:rPr>
                <w:noProof/>
                <w:webHidden/>
              </w:rPr>
              <w:fldChar w:fldCharType="end"/>
            </w:r>
          </w:hyperlink>
        </w:p>
        <w:p w14:paraId="7F3BAFDD" w14:textId="5EB8836C" w:rsidR="004F78AF" w:rsidRDefault="001913AA" w:rsidP="00445ABB">
          <w:pPr>
            <w:pStyle w:val="TOC2"/>
            <w:tabs>
              <w:tab w:val="left" w:pos="880"/>
              <w:tab w:val="right" w:leader="dot" w:pos="9016"/>
            </w:tabs>
            <w:ind w:left="880" w:hanging="660"/>
            <w:rPr>
              <w:rFonts w:eastAsiaTheme="minorEastAsia"/>
              <w:noProof/>
              <w:lang w:eastAsia="en-GB"/>
            </w:rPr>
          </w:pPr>
          <w:hyperlink w:anchor="_Toc62723051" w:history="1">
            <w:r w:rsidR="004F78AF" w:rsidRPr="00080FED">
              <w:rPr>
                <w:rStyle w:val="Hyperlink"/>
                <w:b/>
                <w:noProof/>
                <w:lang w:bidi="en-GB"/>
              </w:rPr>
              <w:t>2.50</w:t>
            </w:r>
            <w:r w:rsidR="004F78AF">
              <w:rPr>
                <w:rFonts w:eastAsiaTheme="minorEastAsia"/>
                <w:noProof/>
                <w:lang w:eastAsia="en-GB"/>
              </w:rPr>
              <w:tab/>
            </w:r>
            <w:r w:rsidR="004F78AF" w:rsidRPr="00080FED">
              <w:rPr>
                <w:rStyle w:val="Hyperlink"/>
                <w:b/>
                <w:noProof/>
                <w:lang w:bidi="en-GB"/>
              </w:rPr>
              <w:t>How is supporting evidence/ verifying documentation passed on to second and subsequent preferences?</w:t>
            </w:r>
            <w:r w:rsidR="004F78AF">
              <w:rPr>
                <w:noProof/>
                <w:webHidden/>
              </w:rPr>
              <w:tab/>
            </w:r>
            <w:r w:rsidR="004F78AF">
              <w:rPr>
                <w:noProof/>
                <w:webHidden/>
              </w:rPr>
              <w:fldChar w:fldCharType="begin"/>
            </w:r>
            <w:r w:rsidR="004F78AF">
              <w:rPr>
                <w:noProof/>
                <w:webHidden/>
              </w:rPr>
              <w:instrText xml:space="preserve"> PAGEREF _Toc62723051 \h </w:instrText>
            </w:r>
            <w:r w:rsidR="004F78AF">
              <w:rPr>
                <w:noProof/>
                <w:webHidden/>
              </w:rPr>
            </w:r>
            <w:r w:rsidR="004F78AF">
              <w:rPr>
                <w:noProof/>
                <w:webHidden/>
              </w:rPr>
              <w:fldChar w:fldCharType="separate"/>
            </w:r>
            <w:r w:rsidR="004F78AF">
              <w:rPr>
                <w:noProof/>
                <w:webHidden/>
              </w:rPr>
              <w:t>19</w:t>
            </w:r>
            <w:r w:rsidR="004F78AF">
              <w:rPr>
                <w:noProof/>
                <w:webHidden/>
              </w:rPr>
              <w:fldChar w:fldCharType="end"/>
            </w:r>
          </w:hyperlink>
        </w:p>
        <w:p w14:paraId="2FD6B2D6" w14:textId="36530E6F" w:rsidR="004F78AF" w:rsidRDefault="001913AA" w:rsidP="00445ABB">
          <w:pPr>
            <w:pStyle w:val="TOC2"/>
            <w:tabs>
              <w:tab w:val="left" w:pos="880"/>
              <w:tab w:val="right" w:leader="dot" w:pos="9016"/>
            </w:tabs>
            <w:ind w:left="880" w:hanging="660"/>
            <w:rPr>
              <w:rFonts w:eastAsiaTheme="minorEastAsia"/>
              <w:noProof/>
              <w:lang w:eastAsia="en-GB"/>
            </w:rPr>
          </w:pPr>
          <w:hyperlink w:anchor="_Toc62723052" w:history="1">
            <w:r w:rsidR="004F78AF" w:rsidRPr="00080FED">
              <w:rPr>
                <w:rStyle w:val="Hyperlink"/>
                <w:b/>
                <w:noProof/>
                <w:lang w:bidi="en-GB"/>
              </w:rPr>
              <w:t>2.51</w:t>
            </w:r>
            <w:r w:rsidR="004F78AF">
              <w:rPr>
                <w:rFonts w:eastAsiaTheme="minorEastAsia"/>
                <w:noProof/>
                <w:lang w:eastAsia="en-GB"/>
              </w:rPr>
              <w:tab/>
            </w:r>
            <w:r w:rsidR="004F78AF" w:rsidRPr="00080FED">
              <w:rPr>
                <w:rStyle w:val="Hyperlink"/>
                <w:b/>
                <w:noProof/>
                <w:lang w:bidi="en-GB"/>
              </w:rPr>
              <w:t>If supporting documentation has not been submitted by 12 noon on 5 February 2021, should the application be considered late?</w:t>
            </w:r>
            <w:r w:rsidR="004F78AF">
              <w:rPr>
                <w:noProof/>
                <w:webHidden/>
              </w:rPr>
              <w:tab/>
            </w:r>
            <w:r w:rsidR="004F78AF">
              <w:rPr>
                <w:noProof/>
                <w:webHidden/>
              </w:rPr>
              <w:fldChar w:fldCharType="begin"/>
            </w:r>
            <w:r w:rsidR="004F78AF">
              <w:rPr>
                <w:noProof/>
                <w:webHidden/>
              </w:rPr>
              <w:instrText xml:space="preserve"> PAGEREF _Toc62723052 \h </w:instrText>
            </w:r>
            <w:r w:rsidR="004F78AF">
              <w:rPr>
                <w:noProof/>
                <w:webHidden/>
              </w:rPr>
            </w:r>
            <w:r w:rsidR="004F78AF">
              <w:rPr>
                <w:noProof/>
                <w:webHidden/>
              </w:rPr>
              <w:fldChar w:fldCharType="separate"/>
            </w:r>
            <w:r w:rsidR="004F78AF">
              <w:rPr>
                <w:noProof/>
                <w:webHidden/>
              </w:rPr>
              <w:t>19</w:t>
            </w:r>
            <w:r w:rsidR="004F78AF">
              <w:rPr>
                <w:noProof/>
                <w:webHidden/>
              </w:rPr>
              <w:fldChar w:fldCharType="end"/>
            </w:r>
          </w:hyperlink>
        </w:p>
        <w:p w14:paraId="5A9797D4" w14:textId="5FCC83E4" w:rsidR="004F78AF" w:rsidRDefault="00906CF4">
          <w:pPr>
            <w:pStyle w:val="TOC1"/>
            <w:tabs>
              <w:tab w:val="right" w:leader="dot" w:pos="9016"/>
            </w:tabs>
            <w:rPr>
              <w:rFonts w:eastAsiaTheme="minorEastAsia"/>
              <w:noProof/>
              <w:lang w:eastAsia="en-GB"/>
            </w:rPr>
          </w:pPr>
          <w:r w:rsidRPr="00906CF4">
            <w:rPr>
              <w:b/>
            </w:rPr>
            <w:t>3</w:t>
          </w:r>
          <w:r w:rsidR="00643699">
            <w:rPr>
              <w:b/>
            </w:rPr>
            <w:t>.1</w:t>
          </w:r>
          <w:r>
            <w:t xml:space="preserve">  </w:t>
          </w:r>
          <w:hyperlink w:anchor="_Toc62723053" w:history="1">
            <w:r w:rsidR="004F78AF" w:rsidRPr="00080FED">
              <w:rPr>
                <w:rStyle w:val="Hyperlink"/>
                <w:b/>
                <w:noProof/>
                <w:lang w:bidi="en-GB"/>
              </w:rPr>
              <w:t xml:space="preserve">Pre-School/School decisions on </w:t>
            </w:r>
            <w:r w:rsidR="004F78AF" w:rsidRPr="00080FED">
              <w:rPr>
                <w:rStyle w:val="Hyperlink"/>
                <w:b/>
                <w:noProof/>
              </w:rPr>
              <w:t>applications</w:t>
            </w:r>
            <w:r w:rsidR="004F78AF" w:rsidRPr="00080FED">
              <w:rPr>
                <w:rStyle w:val="Hyperlink"/>
                <w:b/>
                <w:noProof/>
                <w:lang w:bidi="en-GB"/>
              </w:rPr>
              <w:t xml:space="preserve"> during COVID-19</w:t>
            </w:r>
            <w:r w:rsidR="004F78AF">
              <w:rPr>
                <w:noProof/>
                <w:webHidden/>
              </w:rPr>
              <w:tab/>
            </w:r>
            <w:r w:rsidR="004F78AF">
              <w:rPr>
                <w:noProof/>
                <w:webHidden/>
              </w:rPr>
              <w:fldChar w:fldCharType="begin"/>
            </w:r>
            <w:r w:rsidR="004F78AF">
              <w:rPr>
                <w:noProof/>
                <w:webHidden/>
              </w:rPr>
              <w:instrText xml:space="preserve"> PAGEREF _Toc62723053 \h </w:instrText>
            </w:r>
            <w:r w:rsidR="004F78AF">
              <w:rPr>
                <w:noProof/>
                <w:webHidden/>
              </w:rPr>
            </w:r>
            <w:r w:rsidR="004F78AF">
              <w:rPr>
                <w:noProof/>
                <w:webHidden/>
              </w:rPr>
              <w:fldChar w:fldCharType="separate"/>
            </w:r>
            <w:r w:rsidR="004F78AF">
              <w:rPr>
                <w:noProof/>
                <w:webHidden/>
              </w:rPr>
              <w:t>19</w:t>
            </w:r>
            <w:r w:rsidR="004F78AF">
              <w:rPr>
                <w:noProof/>
                <w:webHidden/>
              </w:rPr>
              <w:fldChar w:fldCharType="end"/>
            </w:r>
          </w:hyperlink>
        </w:p>
        <w:p w14:paraId="346AA92F" w14:textId="7F24FC90" w:rsidR="00587CA7" w:rsidRDefault="008E45FE" w:rsidP="008E45FE">
          <w:pPr>
            <w:rPr>
              <w:b/>
              <w:bCs/>
              <w:noProof/>
            </w:rPr>
          </w:pPr>
          <w:r>
            <w:rPr>
              <w:b/>
              <w:bCs/>
              <w:noProof/>
            </w:rPr>
            <w:fldChar w:fldCharType="end"/>
          </w:r>
        </w:p>
      </w:sdtContent>
    </w:sdt>
    <w:p w14:paraId="3477A7F8" w14:textId="2FFEE2D4" w:rsidR="00B8119F" w:rsidRPr="00587CA7" w:rsidRDefault="008E45FE" w:rsidP="008E45FE">
      <w:r>
        <w:rPr>
          <w:sz w:val="24"/>
          <w:szCs w:val="24"/>
        </w:rPr>
        <w:br w:type="page"/>
      </w:r>
      <w:r w:rsidR="00475D08" w:rsidRPr="00B33A6E">
        <w:rPr>
          <w:rFonts w:eastAsia="Calibri" w:cs="Calibri"/>
          <w:b/>
          <w:noProof/>
          <w:lang w:eastAsia="en-GB"/>
        </w:rPr>
        <w:lastRenderedPageBreak/>
        <w:drawing>
          <wp:anchor distT="0" distB="0" distL="0" distR="0" simplePos="0" relativeHeight="251668480" behindDoc="1" locked="0" layoutInCell="1" allowOverlap="1" wp14:anchorId="7BED6864" wp14:editId="6050B435">
            <wp:simplePos x="0" y="0"/>
            <wp:positionH relativeFrom="margin">
              <wp:posOffset>4524375</wp:posOffset>
            </wp:positionH>
            <wp:positionV relativeFrom="topMargin">
              <wp:align>bottom</wp:align>
            </wp:positionV>
            <wp:extent cx="1751575" cy="502920"/>
            <wp:effectExtent l="0" t="0" r="1270" b="0"/>
            <wp:wrapNone/>
            <wp:docPr id="1" name="image1.jpeg" descr="Education Authority Logo" title="Education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751575" cy="502920"/>
                    </a:xfrm>
                    <a:prstGeom prst="rect">
                      <a:avLst/>
                    </a:prstGeom>
                  </pic:spPr>
                </pic:pic>
              </a:graphicData>
            </a:graphic>
          </wp:anchor>
        </w:drawing>
      </w:r>
      <w:r w:rsidR="00867C6D" w:rsidRPr="00B33A6E">
        <w:rPr>
          <w:b/>
          <w:sz w:val="24"/>
          <w:szCs w:val="24"/>
        </w:rPr>
        <w:t>DIGITAL ADMISSIONS – FREQUENTLY ASKED QUESTIONS FOR PROVIDERS</w:t>
      </w:r>
    </w:p>
    <w:p w14:paraId="69361973" w14:textId="580271BC" w:rsidR="00867C6D" w:rsidRPr="00B33A6E" w:rsidRDefault="00867C6D" w:rsidP="0017540C">
      <w:pPr>
        <w:spacing w:after="0" w:line="240" w:lineRule="auto"/>
        <w:ind w:right="521"/>
        <w:jc w:val="both"/>
        <w:rPr>
          <w:b/>
          <w:sz w:val="24"/>
          <w:szCs w:val="24"/>
        </w:rPr>
      </w:pPr>
      <w:r w:rsidRPr="00B33A6E">
        <w:rPr>
          <w:b/>
          <w:sz w:val="24"/>
          <w:szCs w:val="24"/>
        </w:rPr>
        <w:t>PRE-SCHOOL AND PRIMARY SEPTEMBER 2021 INTAKE</w:t>
      </w:r>
    </w:p>
    <w:p w14:paraId="43F5C522" w14:textId="445B89DD" w:rsidR="00867C6D" w:rsidRPr="00B33A6E" w:rsidRDefault="00867C6D" w:rsidP="0017540C">
      <w:pPr>
        <w:spacing w:after="0" w:line="240" w:lineRule="auto"/>
        <w:ind w:right="521"/>
        <w:jc w:val="both"/>
        <w:rPr>
          <w:sz w:val="24"/>
          <w:szCs w:val="24"/>
        </w:rPr>
      </w:pPr>
    </w:p>
    <w:p w14:paraId="06C4B2CA" w14:textId="331D5200" w:rsidR="00867C6D" w:rsidRPr="00B33A6E" w:rsidRDefault="00867C6D" w:rsidP="0017540C">
      <w:pPr>
        <w:spacing w:after="0" w:line="240" w:lineRule="auto"/>
        <w:ind w:right="521"/>
        <w:jc w:val="both"/>
        <w:rPr>
          <w:sz w:val="24"/>
          <w:szCs w:val="24"/>
        </w:rPr>
      </w:pPr>
      <w:r w:rsidRPr="00B33A6E">
        <w:rPr>
          <w:sz w:val="24"/>
          <w:szCs w:val="24"/>
        </w:rPr>
        <w:t>Throughout this document the term ‘provider’ refers to primary schools, nursery schools and non-statutory settings participating in the Pre-School Education Programme.</w:t>
      </w:r>
    </w:p>
    <w:p w14:paraId="5EB24FDC" w14:textId="77777777" w:rsidR="0017540C" w:rsidRPr="00B33A6E" w:rsidRDefault="0017540C" w:rsidP="0017540C">
      <w:pPr>
        <w:spacing w:after="0" w:line="240" w:lineRule="auto"/>
        <w:ind w:right="521"/>
        <w:jc w:val="both"/>
        <w:rPr>
          <w:sz w:val="24"/>
          <w:szCs w:val="24"/>
        </w:rPr>
      </w:pPr>
    </w:p>
    <w:p w14:paraId="4A438D3C" w14:textId="5BE9B8CB" w:rsidR="001F23BE" w:rsidRPr="008E45FE" w:rsidRDefault="001F23BE" w:rsidP="00D073F8">
      <w:pPr>
        <w:pStyle w:val="Heading1"/>
        <w:jc w:val="both"/>
        <w:rPr>
          <w:b/>
          <w:color w:val="auto"/>
        </w:rPr>
      </w:pPr>
      <w:bookmarkStart w:id="0" w:name="_Toc62722968"/>
      <w:r w:rsidRPr="008E45FE">
        <w:rPr>
          <w:b/>
          <w:color w:val="auto"/>
        </w:rPr>
        <w:t>T</w:t>
      </w:r>
      <w:r w:rsidR="009E6149" w:rsidRPr="008E45FE">
        <w:rPr>
          <w:b/>
          <w:color w:val="auto"/>
        </w:rPr>
        <w:t>echnical</w:t>
      </w:r>
      <w:bookmarkEnd w:id="0"/>
      <w:r w:rsidR="009E6149" w:rsidRPr="008E45FE">
        <w:rPr>
          <w:b/>
          <w:color w:val="auto"/>
        </w:rPr>
        <w:t xml:space="preserve"> </w:t>
      </w:r>
    </w:p>
    <w:p w14:paraId="5950092C" w14:textId="77777777" w:rsidR="00B33A6E" w:rsidRPr="008E45FE" w:rsidRDefault="00B33A6E" w:rsidP="00D073F8">
      <w:pPr>
        <w:spacing w:after="0" w:line="240" w:lineRule="auto"/>
        <w:ind w:right="521"/>
        <w:jc w:val="both"/>
        <w:rPr>
          <w:b/>
          <w:sz w:val="24"/>
          <w:szCs w:val="24"/>
          <w:u w:val="single"/>
        </w:rPr>
      </w:pPr>
    </w:p>
    <w:p w14:paraId="28705F82" w14:textId="7CB2255B" w:rsidR="008F12A4" w:rsidRPr="008E45FE" w:rsidRDefault="00B33A6E" w:rsidP="00D073F8">
      <w:pPr>
        <w:pStyle w:val="Heading2"/>
        <w:jc w:val="both"/>
        <w:rPr>
          <w:b/>
          <w:color w:val="auto"/>
          <w:lang w:bidi="en-GB"/>
        </w:rPr>
      </w:pPr>
      <w:bookmarkStart w:id="1" w:name="_Toc62722969"/>
      <w:r w:rsidRPr="008E45FE">
        <w:rPr>
          <w:b/>
          <w:color w:val="auto"/>
          <w:lang w:bidi="en-GB"/>
        </w:rPr>
        <w:t>1.0</w:t>
      </w:r>
      <w:r w:rsidRPr="008E45FE">
        <w:rPr>
          <w:b/>
          <w:color w:val="auto"/>
          <w:lang w:bidi="en-GB"/>
        </w:rPr>
        <w:tab/>
      </w:r>
      <w:r w:rsidR="008F12A4" w:rsidRPr="008E45FE">
        <w:rPr>
          <w:b/>
          <w:color w:val="auto"/>
          <w:lang w:bidi="en-GB"/>
        </w:rPr>
        <w:t>What browsers does the portal work on?</w:t>
      </w:r>
      <w:bookmarkEnd w:id="1"/>
    </w:p>
    <w:p w14:paraId="5700F5EB" w14:textId="6E7CB339" w:rsidR="008F12A4" w:rsidRPr="00B33A6E" w:rsidRDefault="008F12A4" w:rsidP="00D073F8">
      <w:pPr>
        <w:widowControl w:val="0"/>
        <w:autoSpaceDE w:val="0"/>
        <w:autoSpaceDN w:val="0"/>
        <w:spacing w:after="0" w:line="240" w:lineRule="auto"/>
        <w:ind w:left="106" w:right="521" w:firstLine="614"/>
        <w:jc w:val="both"/>
        <w:rPr>
          <w:rFonts w:eastAsia="Calibri" w:cs="Calibri"/>
          <w:sz w:val="24"/>
          <w:lang w:eastAsia="en-GB" w:bidi="en-GB"/>
        </w:rPr>
      </w:pPr>
      <w:r w:rsidRPr="00B33A6E">
        <w:rPr>
          <w:rFonts w:eastAsia="Calibri" w:cs="Calibri"/>
          <w:sz w:val="24"/>
          <w:lang w:eastAsia="en-GB" w:bidi="en-GB"/>
        </w:rPr>
        <w:t>The portal works on:</w:t>
      </w:r>
    </w:p>
    <w:p w14:paraId="5AE72A7C" w14:textId="77777777" w:rsidR="008F12A4" w:rsidRPr="00B33A6E" w:rsidRDefault="008F12A4" w:rsidP="00D073F8">
      <w:pPr>
        <w:widowControl w:val="0"/>
        <w:autoSpaceDE w:val="0"/>
        <w:autoSpaceDN w:val="0"/>
        <w:spacing w:after="0" w:line="240" w:lineRule="auto"/>
        <w:ind w:left="426" w:right="521"/>
        <w:jc w:val="both"/>
        <w:rPr>
          <w:rFonts w:eastAsia="Calibri" w:cs="Calibri"/>
          <w:sz w:val="24"/>
          <w:lang w:eastAsia="en-GB" w:bidi="en-GB"/>
        </w:rPr>
      </w:pPr>
      <w:r w:rsidRPr="00B33A6E">
        <w:rPr>
          <w:rFonts w:eastAsia="Calibri" w:cs="Calibri"/>
          <w:sz w:val="24"/>
          <w:lang w:eastAsia="en-GB" w:bidi="en-GB"/>
        </w:rPr>
        <w:t xml:space="preserve"> </w:t>
      </w:r>
      <w:r w:rsidRPr="00B33A6E">
        <w:rPr>
          <w:rFonts w:eastAsia="Calibri" w:cs="Calibri"/>
          <w:sz w:val="24"/>
          <w:lang w:eastAsia="en-GB" w:bidi="en-GB"/>
        </w:rPr>
        <w:tab/>
        <w:t>Internet Explorer Version 10 (32 &amp; 64</w:t>
      </w:r>
      <w:r w:rsidRPr="00B33A6E">
        <w:rPr>
          <w:rFonts w:eastAsia="Calibri" w:cs="Calibri"/>
          <w:spacing w:val="-3"/>
          <w:sz w:val="24"/>
          <w:lang w:eastAsia="en-GB" w:bidi="en-GB"/>
        </w:rPr>
        <w:t xml:space="preserve"> </w:t>
      </w:r>
      <w:r w:rsidRPr="00B33A6E">
        <w:rPr>
          <w:rFonts w:eastAsia="Calibri" w:cs="Calibri"/>
          <w:sz w:val="24"/>
          <w:lang w:eastAsia="en-GB" w:bidi="en-GB"/>
        </w:rPr>
        <w:t>bit)</w:t>
      </w:r>
    </w:p>
    <w:p w14:paraId="7155C962" w14:textId="77777777" w:rsidR="008F12A4" w:rsidRPr="00B33A6E" w:rsidRDefault="008F12A4" w:rsidP="00D073F8">
      <w:pPr>
        <w:widowControl w:val="0"/>
        <w:tabs>
          <w:tab w:val="left" w:pos="709"/>
        </w:tabs>
        <w:autoSpaceDE w:val="0"/>
        <w:autoSpaceDN w:val="0"/>
        <w:spacing w:before="45" w:after="0" w:line="240" w:lineRule="auto"/>
        <w:ind w:left="466" w:right="521"/>
        <w:jc w:val="both"/>
        <w:rPr>
          <w:rFonts w:eastAsia="Calibri" w:cs="Calibri"/>
          <w:sz w:val="24"/>
          <w:lang w:eastAsia="en-GB" w:bidi="en-GB"/>
        </w:rPr>
      </w:pPr>
      <w:r w:rsidRPr="00B33A6E">
        <w:rPr>
          <w:rFonts w:eastAsia="Calibri" w:cs="Calibri"/>
          <w:sz w:val="24"/>
          <w:lang w:eastAsia="en-GB" w:bidi="en-GB"/>
        </w:rPr>
        <w:tab/>
        <w:t>Safari (latest</w:t>
      </w:r>
      <w:r w:rsidRPr="00B33A6E">
        <w:rPr>
          <w:rFonts w:eastAsia="Calibri" w:cs="Calibri"/>
          <w:spacing w:val="1"/>
          <w:sz w:val="24"/>
          <w:lang w:eastAsia="en-GB" w:bidi="en-GB"/>
        </w:rPr>
        <w:t xml:space="preserve"> </w:t>
      </w:r>
      <w:r w:rsidRPr="00B33A6E">
        <w:rPr>
          <w:rFonts w:eastAsia="Calibri" w:cs="Calibri"/>
          <w:sz w:val="24"/>
          <w:lang w:eastAsia="en-GB" w:bidi="en-GB"/>
        </w:rPr>
        <w:t>version)</w:t>
      </w:r>
    </w:p>
    <w:p w14:paraId="031BBBDA" w14:textId="77777777" w:rsidR="008F12A4" w:rsidRPr="00B33A6E" w:rsidRDefault="008F12A4" w:rsidP="00D073F8">
      <w:pPr>
        <w:widowControl w:val="0"/>
        <w:tabs>
          <w:tab w:val="left" w:pos="709"/>
        </w:tabs>
        <w:autoSpaceDE w:val="0"/>
        <w:autoSpaceDN w:val="0"/>
        <w:spacing w:before="44" w:after="0" w:line="240" w:lineRule="auto"/>
        <w:ind w:left="466" w:right="521"/>
        <w:jc w:val="both"/>
        <w:rPr>
          <w:rFonts w:eastAsia="Calibri" w:cs="Calibri"/>
          <w:sz w:val="24"/>
          <w:lang w:eastAsia="en-GB" w:bidi="en-GB"/>
        </w:rPr>
      </w:pPr>
      <w:r w:rsidRPr="00B33A6E">
        <w:rPr>
          <w:rFonts w:eastAsia="Calibri" w:cs="Calibri"/>
          <w:sz w:val="24"/>
          <w:lang w:eastAsia="en-GB" w:bidi="en-GB"/>
        </w:rPr>
        <w:tab/>
        <w:t>Chrome</w:t>
      </w:r>
    </w:p>
    <w:p w14:paraId="5A02486D" w14:textId="77777777" w:rsidR="008F12A4" w:rsidRPr="00B33A6E" w:rsidRDefault="008F12A4" w:rsidP="00D073F8">
      <w:pPr>
        <w:pStyle w:val="TableParagraph"/>
        <w:ind w:left="720" w:right="521"/>
        <w:jc w:val="both"/>
        <w:rPr>
          <w:rFonts w:asciiTheme="minorHAnsi" w:hAnsiTheme="minorHAnsi"/>
          <w:sz w:val="24"/>
        </w:rPr>
      </w:pPr>
      <w:r w:rsidRPr="00B33A6E">
        <w:rPr>
          <w:rFonts w:asciiTheme="minorHAnsi" w:hAnsiTheme="minorHAnsi"/>
          <w:sz w:val="24"/>
        </w:rPr>
        <w:t>Edge</w:t>
      </w:r>
    </w:p>
    <w:p w14:paraId="6E8A66FA" w14:textId="77777777" w:rsidR="001F23BE" w:rsidRPr="00B33A6E" w:rsidRDefault="001F23BE" w:rsidP="00D073F8">
      <w:pPr>
        <w:pStyle w:val="ListParagraph"/>
        <w:spacing w:after="0" w:line="240" w:lineRule="auto"/>
        <w:ind w:right="521"/>
        <w:jc w:val="both"/>
        <w:rPr>
          <w:b/>
          <w:sz w:val="24"/>
          <w:szCs w:val="24"/>
          <w:u w:val="single"/>
        </w:rPr>
      </w:pPr>
    </w:p>
    <w:p w14:paraId="6D73A5F0" w14:textId="303BCE22" w:rsidR="00B8119F" w:rsidRPr="008E45FE" w:rsidRDefault="00DD56DC" w:rsidP="00D073F8">
      <w:pPr>
        <w:pStyle w:val="Heading2"/>
        <w:jc w:val="both"/>
        <w:rPr>
          <w:b/>
          <w:color w:val="auto"/>
        </w:rPr>
      </w:pPr>
      <w:bookmarkStart w:id="2" w:name="_Toc62722970"/>
      <w:r w:rsidRPr="008E45FE">
        <w:rPr>
          <w:b/>
          <w:color w:val="auto"/>
        </w:rPr>
        <w:t xml:space="preserve">1.1 </w:t>
      </w:r>
      <w:r w:rsidRPr="008E45FE">
        <w:rPr>
          <w:b/>
          <w:color w:val="auto"/>
        </w:rPr>
        <w:tab/>
      </w:r>
      <w:r w:rsidR="00B8119F" w:rsidRPr="008E45FE">
        <w:rPr>
          <w:b/>
          <w:color w:val="auto"/>
        </w:rPr>
        <w:t>Where do I get access to the school portal?</w:t>
      </w:r>
      <w:bookmarkEnd w:id="2"/>
    </w:p>
    <w:p w14:paraId="08B1E805" w14:textId="77777777" w:rsidR="00B8119F" w:rsidRPr="00B33A6E" w:rsidRDefault="00B8119F" w:rsidP="00D073F8">
      <w:pPr>
        <w:spacing w:after="0" w:line="240" w:lineRule="auto"/>
        <w:ind w:left="720" w:right="521"/>
        <w:jc w:val="both"/>
        <w:rPr>
          <w:sz w:val="24"/>
          <w:szCs w:val="24"/>
        </w:rPr>
      </w:pPr>
      <w:r w:rsidRPr="00B33A6E">
        <w:rPr>
          <w:sz w:val="24"/>
          <w:szCs w:val="24"/>
        </w:rPr>
        <w:t>For schools with C2k the School Portal is accessed through My School, connecting to EA from where you should click on the link to the EA Admissions School Portal</w:t>
      </w:r>
    </w:p>
    <w:p w14:paraId="79AEA6DA" w14:textId="77777777" w:rsidR="0017540C" w:rsidRPr="00B33A6E" w:rsidRDefault="0017540C" w:rsidP="00D073F8">
      <w:pPr>
        <w:spacing w:after="0" w:line="240" w:lineRule="auto"/>
        <w:ind w:left="720" w:right="521"/>
        <w:jc w:val="both"/>
        <w:rPr>
          <w:sz w:val="24"/>
          <w:szCs w:val="24"/>
        </w:rPr>
      </w:pPr>
    </w:p>
    <w:p w14:paraId="2C1EB6CC" w14:textId="77777777" w:rsidR="00B8119F" w:rsidRPr="00B33A6E" w:rsidRDefault="00B8119F" w:rsidP="00D073F8">
      <w:pPr>
        <w:spacing w:after="0" w:line="240" w:lineRule="auto"/>
        <w:ind w:left="720" w:right="521"/>
        <w:jc w:val="both"/>
        <w:rPr>
          <w:sz w:val="24"/>
          <w:szCs w:val="24"/>
        </w:rPr>
      </w:pPr>
      <w:r w:rsidRPr="00B33A6E">
        <w:rPr>
          <w:sz w:val="24"/>
          <w:szCs w:val="24"/>
        </w:rPr>
        <w:t>Or:-</w:t>
      </w:r>
    </w:p>
    <w:p w14:paraId="3C43E3AB" w14:textId="77777777" w:rsidR="0017540C" w:rsidRPr="00B33A6E" w:rsidRDefault="0017540C" w:rsidP="00D073F8">
      <w:pPr>
        <w:spacing w:after="0" w:line="240" w:lineRule="auto"/>
        <w:ind w:left="720" w:right="521"/>
        <w:jc w:val="both"/>
        <w:rPr>
          <w:sz w:val="24"/>
          <w:szCs w:val="24"/>
        </w:rPr>
      </w:pPr>
    </w:p>
    <w:p w14:paraId="315785AE" w14:textId="77777777" w:rsidR="00B8119F" w:rsidRPr="00B33A6E" w:rsidRDefault="00B8119F" w:rsidP="00D073F8">
      <w:pPr>
        <w:spacing w:after="0" w:line="240" w:lineRule="auto"/>
        <w:ind w:left="720" w:right="521"/>
        <w:jc w:val="both"/>
        <w:rPr>
          <w:sz w:val="24"/>
          <w:szCs w:val="24"/>
        </w:rPr>
      </w:pPr>
      <w:r w:rsidRPr="00B33A6E">
        <w:rPr>
          <w:sz w:val="24"/>
          <w:szCs w:val="24"/>
        </w:rPr>
        <w:t xml:space="preserve">Log onto </w:t>
      </w:r>
      <w:hyperlink r:id="rId10" w:history="1">
        <w:r w:rsidRPr="00B33A6E">
          <w:rPr>
            <w:rStyle w:val="Hyperlink"/>
            <w:sz w:val="24"/>
            <w:szCs w:val="24"/>
          </w:rPr>
          <w:t>www.eani.org.uk</w:t>
        </w:r>
      </w:hyperlink>
      <w:r w:rsidRPr="00B33A6E">
        <w:rPr>
          <w:sz w:val="24"/>
          <w:szCs w:val="24"/>
        </w:rPr>
        <w:t xml:space="preserve"> select ‘School Management’ from top menu and Click ‘Digital Admissions Online Resource Hub’ and scroll down to link </w:t>
      </w:r>
    </w:p>
    <w:p w14:paraId="05B02853" w14:textId="1AD7E10A" w:rsidR="00B8119F" w:rsidRPr="00B33A6E" w:rsidRDefault="00B8119F" w:rsidP="00D073F8">
      <w:pPr>
        <w:spacing w:after="0" w:line="240" w:lineRule="auto"/>
        <w:ind w:left="720" w:right="521"/>
        <w:jc w:val="both"/>
        <w:rPr>
          <w:sz w:val="24"/>
          <w:szCs w:val="24"/>
        </w:rPr>
      </w:pPr>
      <w:r w:rsidRPr="00B33A6E">
        <w:rPr>
          <w:sz w:val="24"/>
          <w:szCs w:val="24"/>
        </w:rPr>
        <w:t>For schools/pre-schools without C2k the School Portal access at:-</w:t>
      </w:r>
    </w:p>
    <w:p w14:paraId="5207AFE6" w14:textId="77777777" w:rsidR="00B8119F" w:rsidRPr="00B33A6E" w:rsidRDefault="001913AA" w:rsidP="00D073F8">
      <w:pPr>
        <w:spacing w:after="0" w:line="240" w:lineRule="auto"/>
        <w:ind w:left="720" w:right="521"/>
        <w:jc w:val="both"/>
        <w:rPr>
          <w:sz w:val="24"/>
          <w:szCs w:val="24"/>
        </w:rPr>
      </w:pPr>
      <w:hyperlink r:id="rId11" w:history="1">
        <w:r w:rsidR="00B8119F" w:rsidRPr="00B33A6E">
          <w:rPr>
            <w:rStyle w:val="Hyperlink"/>
            <w:sz w:val="24"/>
            <w:szCs w:val="24"/>
          </w:rPr>
          <w:t>https://providerportal.eani.org.uk/ProviderPortal_Live/Account/Account/Login</w:t>
        </w:r>
      </w:hyperlink>
    </w:p>
    <w:p w14:paraId="0BF3E9CB" w14:textId="77777777" w:rsidR="00B8119F" w:rsidRPr="00B33A6E" w:rsidRDefault="00B8119F" w:rsidP="00D073F8">
      <w:pPr>
        <w:spacing w:after="0" w:line="240" w:lineRule="auto"/>
        <w:ind w:right="521"/>
        <w:jc w:val="both"/>
        <w:rPr>
          <w:sz w:val="24"/>
          <w:szCs w:val="24"/>
        </w:rPr>
      </w:pPr>
    </w:p>
    <w:p w14:paraId="275CBF0E" w14:textId="6DE6EA57" w:rsidR="00B8119F" w:rsidRPr="008E45FE" w:rsidRDefault="00DD56DC" w:rsidP="00D073F8">
      <w:pPr>
        <w:pStyle w:val="Heading2"/>
        <w:jc w:val="both"/>
        <w:rPr>
          <w:b/>
          <w:color w:val="auto"/>
        </w:rPr>
      </w:pPr>
      <w:bookmarkStart w:id="3" w:name="_Toc62722971"/>
      <w:r w:rsidRPr="008E45FE">
        <w:rPr>
          <w:b/>
          <w:color w:val="auto"/>
        </w:rPr>
        <w:t>1.2</w:t>
      </w:r>
      <w:r w:rsidRPr="008E45FE">
        <w:rPr>
          <w:b/>
          <w:color w:val="auto"/>
        </w:rPr>
        <w:tab/>
      </w:r>
      <w:r w:rsidR="00B8119F" w:rsidRPr="008E45FE">
        <w:rPr>
          <w:b/>
          <w:color w:val="auto"/>
        </w:rPr>
        <w:t>What details do I need to log into the School Portal?</w:t>
      </w:r>
      <w:bookmarkEnd w:id="3"/>
    </w:p>
    <w:p w14:paraId="2C1A394E" w14:textId="76F22B5D" w:rsidR="00B8119F" w:rsidRPr="00B33A6E" w:rsidRDefault="00B8119F" w:rsidP="00D073F8">
      <w:pPr>
        <w:pStyle w:val="ListParagraph"/>
        <w:spacing w:after="0" w:line="240" w:lineRule="auto"/>
        <w:ind w:right="521"/>
        <w:jc w:val="both"/>
        <w:rPr>
          <w:sz w:val="24"/>
          <w:szCs w:val="24"/>
        </w:rPr>
      </w:pPr>
      <w:r w:rsidRPr="00B33A6E">
        <w:rPr>
          <w:sz w:val="24"/>
          <w:szCs w:val="24"/>
        </w:rPr>
        <w:t xml:space="preserve">All providers should </w:t>
      </w:r>
      <w:r w:rsidR="007833EE">
        <w:rPr>
          <w:sz w:val="24"/>
          <w:szCs w:val="24"/>
        </w:rPr>
        <w:t>have received the communication</w:t>
      </w:r>
      <w:r w:rsidRPr="00B33A6E">
        <w:rPr>
          <w:sz w:val="24"/>
          <w:szCs w:val="24"/>
        </w:rPr>
        <w:t xml:space="preserve"> from EA’s IT Department </w:t>
      </w:r>
      <w:r w:rsidR="008847C5">
        <w:rPr>
          <w:sz w:val="24"/>
          <w:szCs w:val="24"/>
        </w:rPr>
        <w:t xml:space="preserve">by 8 </w:t>
      </w:r>
      <w:r w:rsidR="00617833">
        <w:rPr>
          <w:sz w:val="24"/>
          <w:szCs w:val="24"/>
        </w:rPr>
        <w:t>December 2020</w:t>
      </w:r>
      <w:r w:rsidR="007833EE">
        <w:rPr>
          <w:sz w:val="24"/>
          <w:szCs w:val="24"/>
        </w:rPr>
        <w:t xml:space="preserve"> which provided</w:t>
      </w:r>
      <w:r w:rsidRPr="00B33A6E">
        <w:rPr>
          <w:sz w:val="24"/>
          <w:szCs w:val="24"/>
        </w:rPr>
        <w:t xml:space="preserve"> a reminder of your login details.</w:t>
      </w:r>
    </w:p>
    <w:p w14:paraId="0515282D" w14:textId="77777777" w:rsidR="00B8119F" w:rsidRPr="00B33A6E" w:rsidRDefault="00B8119F" w:rsidP="00D073F8">
      <w:pPr>
        <w:spacing w:after="0" w:line="240" w:lineRule="auto"/>
        <w:ind w:right="521"/>
        <w:jc w:val="both"/>
        <w:rPr>
          <w:sz w:val="24"/>
          <w:szCs w:val="24"/>
        </w:rPr>
      </w:pPr>
    </w:p>
    <w:p w14:paraId="17B2FABA" w14:textId="657949D4" w:rsidR="00B8119F" w:rsidRPr="008E45FE" w:rsidRDefault="00DD56DC" w:rsidP="00D073F8">
      <w:pPr>
        <w:pStyle w:val="Heading2"/>
        <w:jc w:val="both"/>
        <w:rPr>
          <w:b/>
          <w:color w:val="auto"/>
        </w:rPr>
      </w:pPr>
      <w:bookmarkStart w:id="4" w:name="_Toc62722972"/>
      <w:r w:rsidRPr="008E45FE">
        <w:rPr>
          <w:b/>
          <w:color w:val="auto"/>
        </w:rPr>
        <w:t>1.3</w:t>
      </w:r>
      <w:r w:rsidRPr="008E45FE">
        <w:rPr>
          <w:b/>
          <w:color w:val="auto"/>
        </w:rPr>
        <w:tab/>
      </w:r>
      <w:r w:rsidR="00B8119F" w:rsidRPr="008E45FE">
        <w:rPr>
          <w:b/>
          <w:color w:val="auto"/>
        </w:rPr>
        <w:t>Will I only get one login</w:t>
      </w:r>
      <w:r w:rsidR="00936F13">
        <w:rPr>
          <w:b/>
          <w:color w:val="auto"/>
        </w:rPr>
        <w:t xml:space="preserve"> for the School Portal</w:t>
      </w:r>
      <w:r w:rsidR="00B8119F" w:rsidRPr="008E45FE">
        <w:rPr>
          <w:b/>
          <w:color w:val="auto"/>
        </w:rPr>
        <w:t>?</w:t>
      </w:r>
      <w:bookmarkEnd w:id="4"/>
    </w:p>
    <w:p w14:paraId="484963C6" w14:textId="1248B6FA" w:rsidR="00B8119F" w:rsidRPr="00B33A6E" w:rsidRDefault="00B8119F" w:rsidP="00D073F8">
      <w:pPr>
        <w:pStyle w:val="ListParagraph"/>
        <w:spacing w:after="0" w:line="240" w:lineRule="auto"/>
        <w:ind w:right="521"/>
        <w:jc w:val="both"/>
        <w:rPr>
          <w:sz w:val="24"/>
          <w:szCs w:val="24"/>
        </w:rPr>
      </w:pPr>
      <w:r w:rsidRPr="00B33A6E">
        <w:rPr>
          <w:sz w:val="24"/>
          <w:szCs w:val="24"/>
        </w:rPr>
        <w:t xml:space="preserve">In a primary school a single login will cover P1 and Reception (if applicable).  If a school has a nursery unit or an Irish medium unit, a separate login(s) will be provided.  The email </w:t>
      </w:r>
      <w:r w:rsidR="008847C5">
        <w:rPr>
          <w:sz w:val="24"/>
          <w:szCs w:val="24"/>
        </w:rPr>
        <w:t>issued by 8</w:t>
      </w:r>
      <w:r w:rsidR="00617833">
        <w:rPr>
          <w:sz w:val="24"/>
          <w:szCs w:val="24"/>
        </w:rPr>
        <w:t xml:space="preserve"> December 2020</w:t>
      </w:r>
      <w:r w:rsidRPr="00B33A6E">
        <w:rPr>
          <w:sz w:val="24"/>
          <w:szCs w:val="24"/>
        </w:rPr>
        <w:t xml:space="preserve"> offered providers the option to request an additional login for September 2021 admissions.</w:t>
      </w:r>
    </w:p>
    <w:p w14:paraId="4285713B" w14:textId="77777777" w:rsidR="00B8119F" w:rsidRPr="00B33A6E" w:rsidRDefault="00B8119F" w:rsidP="00D073F8">
      <w:pPr>
        <w:pStyle w:val="ListParagraph"/>
        <w:spacing w:after="0" w:line="240" w:lineRule="auto"/>
        <w:ind w:right="521"/>
        <w:jc w:val="both"/>
        <w:rPr>
          <w:sz w:val="24"/>
          <w:szCs w:val="24"/>
        </w:rPr>
      </w:pPr>
    </w:p>
    <w:p w14:paraId="1455B728" w14:textId="77777777" w:rsidR="00437812" w:rsidRPr="00B33A6E" w:rsidRDefault="00B8119F" w:rsidP="00D073F8">
      <w:pPr>
        <w:pStyle w:val="ListParagraph"/>
        <w:spacing w:after="0" w:line="240" w:lineRule="auto"/>
        <w:ind w:right="521"/>
        <w:jc w:val="both"/>
        <w:rPr>
          <w:sz w:val="24"/>
          <w:szCs w:val="24"/>
        </w:rPr>
      </w:pPr>
      <w:r w:rsidRPr="00B33A6E">
        <w:rPr>
          <w:sz w:val="24"/>
          <w:szCs w:val="24"/>
        </w:rPr>
        <w:t xml:space="preserve">Nursery schools with a mixed pattern of attendance have been provided with separate logins for full time and part time applications but a report is available which gives a composite view of both.  Playgroups will have one login. </w:t>
      </w:r>
    </w:p>
    <w:p w14:paraId="37604163" w14:textId="77777777" w:rsidR="00506F90" w:rsidRPr="00B33A6E" w:rsidRDefault="00506F90" w:rsidP="00D073F8">
      <w:pPr>
        <w:pStyle w:val="ListParagraph"/>
        <w:spacing w:after="0" w:line="240" w:lineRule="auto"/>
        <w:ind w:right="521"/>
        <w:jc w:val="both"/>
        <w:rPr>
          <w:sz w:val="24"/>
          <w:szCs w:val="24"/>
        </w:rPr>
      </w:pPr>
    </w:p>
    <w:p w14:paraId="02B9543A" w14:textId="0B3A1E17" w:rsidR="00506F90" w:rsidRPr="008E45FE" w:rsidRDefault="00DD56DC" w:rsidP="00D073F8">
      <w:pPr>
        <w:pStyle w:val="Heading2"/>
        <w:ind w:left="720" w:hanging="720"/>
        <w:jc w:val="both"/>
        <w:rPr>
          <w:b/>
          <w:color w:val="auto"/>
        </w:rPr>
      </w:pPr>
      <w:bookmarkStart w:id="5" w:name="_Toc62722973"/>
      <w:r w:rsidRPr="008E45FE">
        <w:rPr>
          <w:b/>
          <w:color w:val="auto"/>
        </w:rPr>
        <w:t>1.4</w:t>
      </w:r>
      <w:r w:rsidRPr="008E45FE">
        <w:rPr>
          <w:b/>
          <w:color w:val="auto"/>
        </w:rPr>
        <w:tab/>
      </w:r>
      <w:r w:rsidR="00506F90" w:rsidRPr="008E45FE">
        <w:rPr>
          <w:b/>
          <w:color w:val="auto"/>
        </w:rPr>
        <w:t>Can a provider have more than one login to enable multiple users to access the School Portal?</w:t>
      </w:r>
      <w:bookmarkEnd w:id="5"/>
    </w:p>
    <w:p w14:paraId="1AE0DFB5" w14:textId="76A856CC" w:rsidR="00506F90" w:rsidRPr="00B33A6E" w:rsidRDefault="00506F90" w:rsidP="00D073F8">
      <w:pPr>
        <w:pStyle w:val="ListParagraph"/>
        <w:spacing w:after="0" w:line="240" w:lineRule="auto"/>
        <w:ind w:right="521"/>
        <w:jc w:val="both"/>
        <w:rPr>
          <w:sz w:val="24"/>
        </w:rPr>
      </w:pPr>
      <w:r w:rsidRPr="00B33A6E">
        <w:rPr>
          <w:sz w:val="24"/>
        </w:rPr>
        <w:t xml:space="preserve">Yes. As per question 1.3 the email </w:t>
      </w:r>
      <w:r w:rsidR="00617833">
        <w:rPr>
          <w:sz w:val="24"/>
        </w:rPr>
        <w:t xml:space="preserve">issued </w:t>
      </w:r>
      <w:r w:rsidRPr="00B33A6E">
        <w:rPr>
          <w:sz w:val="24"/>
        </w:rPr>
        <w:t>offered providers the option to request an additional login. The provider will be responsible for ensuring that appropriate staff are given access to the School Portal and for ensuring that passwords on the account are changed as necessary to ensure that the information in the School Portal is secure.</w:t>
      </w:r>
    </w:p>
    <w:p w14:paraId="3FF2E3CB" w14:textId="77777777" w:rsidR="004F0CA9" w:rsidRPr="00B33A6E" w:rsidRDefault="004F0CA9" w:rsidP="00D073F8">
      <w:pPr>
        <w:pStyle w:val="ListParagraph"/>
        <w:spacing w:after="0" w:line="240" w:lineRule="auto"/>
        <w:ind w:right="521"/>
        <w:jc w:val="both"/>
        <w:rPr>
          <w:b/>
          <w:sz w:val="24"/>
          <w:szCs w:val="24"/>
        </w:rPr>
      </w:pPr>
    </w:p>
    <w:p w14:paraId="6419C6B3" w14:textId="179B6876" w:rsidR="004F0CA9" w:rsidRPr="008E45FE" w:rsidRDefault="00DD56DC" w:rsidP="00D073F8">
      <w:pPr>
        <w:pStyle w:val="Heading2"/>
        <w:jc w:val="both"/>
        <w:rPr>
          <w:b/>
          <w:color w:val="auto"/>
        </w:rPr>
      </w:pPr>
      <w:bookmarkStart w:id="6" w:name="_Toc62722974"/>
      <w:r w:rsidRPr="008E45FE">
        <w:rPr>
          <w:b/>
          <w:color w:val="auto"/>
        </w:rPr>
        <w:t xml:space="preserve">1.5 </w:t>
      </w:r>
      <w:r w:rsidRPr="008E45FE">
        <w:rPr>
          <w:b/>
          <w:color w:val="auto"/>
        </w:rPr>
        <w:tab/>
      </w:r>
      <w:r w:rsidR="004F0CA9" w:rsidRPr="008E45FE">
        <w:rPr>
          <w:b/>
          <w:color w:val="auto"/>
        </w:rPr>
        <w:t>I have not received my login details, what do I do?</w:t>
      </w:r>
      <w:bookmarkEnd w:id="6"/>
    </w:p>
    <w:p w14:paraId="20C931FA" w14:textId="0098348C" w:rsidR="004F0CA9" w:rsidRPr="00B33A6E" w:rsidRDefault="004F0CA9" w:rsidP="00D073F8">
      <w:pPr>
        <w:pStyle w:val="ListParagraph"/>
        <w:spacing w:after="0" w:line="240" w:lineRule="auto"/>
        <w:ind w:right="521"/>
        <w:jc w:val="both"/>
        <w:rPr>
          <w:sz w:val="24"/>
        </w:rPr>
      </w:pPr>
      <w:r w:rsidRPr="00B33A6E">
        <w:rPr>
          <w:sz w:val="24"/>
        </w:rPr>
        <w:t xml:space="preserve">If you did not receive the email </w:t>
      </w:r>
      <w:r w:rsidR="00617833">
        <w:rPr>
          <w:sz w:val="24"/>
        </w:rPr>
        <w:t xml:space="preserve">issued </w:t>
      </w:r>
      <w:r w:rsidR="008847C5">
        <w:rPr>
          <w:sz w:val="24"/>
        </w:rPr>
        <w:t>as referred to at 1.2 and 1.3</w:t>
      </w:r>
      <w:r w:rsidR="00617833">
        <w:rPr>
          <w:sz w:val="24"/>
        </w:rPr>
        <w:t xml:space="preserve"> </w:t>
      </w:r>
      <w:r w:rsidRPr="00B33A6E">
        <w:rPr>
          <w:sz w:val="24"/>
        </w:rPr>
        <w:t xml:space="preserve">regarding your login details, contact the </w:t>
      </w:r>
      <w:r w:rsidR="00C55C5E" w:rsidRPr="00B33A6E">
        <w:rPr>
          <w:sz w:val="24"/>
        </w:rPr>
        <w:t>Admissions Helpdesk by telephone or email</w:t>
      </w:r>
      <w:r w:rsidRPr="00B33A6E">
        <w:rPr>
          <w:sz w:val="24"/>
        </w:rPr>
        <w:t>.</w:t>
      </w:r>
      <w:r w:rsidR="007833EE">
        <w:rPr>
          <w:sz w:val="24"/>
        </w:rPr>
        <w:t xml:space="preserve"> </w:t>
      </w:r>
    </w:p>
    <w:p w14:paraId="618EFC3D" w14:textId="77777777" w:rsidR="004F0CA9" w:rsidRPr="00B33A6E" w:rsidRDefault="004F0CA9" w:rsidP="00D073F8">
      <w:pPr>
        <w:pStyle w:val="ListParagraph"/>
        <w:spacing w:after="0" w:line="240" w:lineRule="auto"/>
        <w:ind w:right="521"/>
        <w:jc w:val="both"/>
        <w:rPr>
          <w:sz w:val="24"/>
        </w:rPr>
      </w:pPr>
    </w:p>
    <w:p w14:paraId="456FA7BF" w14:textId="1885E79E" w:rsidR="004F0CA9" w:rsidRPr="008E45FE" w:rsidRDefault="00DD56DC" w:rsidP="00D073F8">
      <w:pPr>
        <w:pStyle w:val="Heading2"/>
        <w:jc w:val="both"/>
        <w:rPr>
          <w:b/>
          <w:color w:val="auto"/>
        </w:rPr>
      </w:pPr>
      <w:bookmarkStart w:id="7" w:name="_Toc62722975"/>
      <w:r w:rsidRPr="008E45FE">
        <w:rPr>
          <w:b/>
          <w:color w:val="auto"/>
        </w:rPr>
        <w:t>1.6</w:t>
      </w:r>
      <w:r w:rsidRPr="008E45FE">
        <w:rPr>
          <w:b/>
          <w:color w:val="auto"/>
        </w:rPr>
        <w:tab/>
      </w:r>
      <w:r w:rsidR="004F0CA9" w:rsidRPr="008E45FE">
        <w:rPr>
          <w:b/>
          <w:color w:val="auto"/>
        </w:rPr>
        <w:t>I have activated the two step verification code. How do I deactivate this?</w:t>
      </w:r>
      <w:bookmarkEnd w:id="7"/>
    </w:p>
    <w:p w14:paraId="30834E1A" w14:textId="365FE43C" w:rsidR="004F0CA9" w:rsidRPr="00B33A6E" w:rsidRDefault="004F0CA9" w:rsidP="00D073F8">
      <w:pPr>
        <w:pStyle w:val="TableParagraph"/>
        <w:ind w:left="720" w:right="521"/>
        <w:jc w:val="both"/>
        <w:rPr>
          <w:rFonts w:asciiTheme="minorHAnsi" w:hAnsiTheme="minorHAnsi"/>
          <w:sz w:val="24"/>
        </w:rPr>
      </w:pPr>
      <w:r w:rsidRPr="00B33A6E">
        <w:rPr>
          <w:rFonts w:asciiTheme="minorHAnsi" w:hAnsiTheme="minorHAnsi"/>
          <w:sz w:val="24"/>
        </w:rPr>
        <w:t xml:space="preserve">If you have activated </w:t>
      </w:r>
      <w:r w:rsidR="00C55C5E" w:rsidRPr="00B33A6E">
        <w:rPr>
          <w:rFonts w:asciiTheme="minorHAnsi" w:hAnsiTheme="minorHAnsi"/>
          <w:sz w:val="24"/>
        </w:rPr>
        <w:t xml:space="preserve">the </w:t>
      </w:r>
      <w:r w:rsidRPr="00B33A6E">
        <w:rPr>
          <w:rFonts w:asciiTheme="minorHAnsi" w:hAnsiTheme="minorHAnsi"/>
          <w:sz w:val="24"/>
        </w:rPr>
        <w:t xml:space="preserve">two step verification you will get </w:t>
      </w:r>
      <w:r w:rsidR="00C55C5E" w:rsidRPr="00B33A6E">
        <w:rPr>
          <w:rFonts w:asciiTheme="minorHAnsi" w:hAnsiTheme="minorHAnsi"/>
          <w:sz w:val="24"/>
        </w:rPr>
        <w:t xml:space="preserve">a prompt when logging in, </w:t>
      </w:r>
      <w:r w:rsidRPr="00B33A6E">
        <w:rPr>
          <w:rFonts w:asciiTheme="minorHAnsi" w:hAnsiTheme="minorHAnsi"/>
          <w:sz w:val="24"/>
        </w:rPr>
        <w:t>the verification code will be sent via email.</w:t>
      </w:r>
    </w:p>
    <w:p w14:paraId="3857F631" w14:textId="17C3A040" w:rsidR="004F0CA9" w:rsidRPr="00B33A6E" w:rsidRDefault="004F0CA9" w:rsidP="00D073F8">
      <w:pPr>
        <w:pStyle w:val="TableParagraph"/>
        <w:ind w:left="720" w:right="521"/>
        <w:jc w:val="both"/>
        <w:rPr>
          <w:rFonts w:asciiTheme="minorHAnsi" w:hAnsiTheme="minorHAnsi"/>
          <w:sz w:val="24"/>
        </w:rPr>
      </w:pPr>
      <w:r w:rsidRPr="00B33A6E">
        <w:rPr>
          <w:rFonts w:asciiTheme="minorHAnsi" w:hAnsiTheme="minorHAnsi"/>
          <w:sz w:val="24"/>
        </w:rPr>
        <w:t xml:space="preserve">To turn this off click on the Username on the top right hand side and hit the two step verification button- this will give you the option to turn this functionality off. </w:t>
      </w:r>
    </w:p>
    <w:p w14:paraId="218C78DD" w14:textId="77777777" w:rsidR="004F0CA9" w:rsidRPr="00B33A6E" w:rsidRDefault="004F0CA9" w:rsidP="00D073F8">
      <w:pPr>
        <w:pStyle w:val="TableParagraph"/>
        <w:ind w:left="720" w:right="521"/>
        <w:jc w:val="both"/>
        <w:rPr>
          <w:rFonts w:asciiTheme="minorHAnsi" w:hAnsiTheme="minorHAnsi"/>
          <w:sz w:val="24"/>
        </w:rPr>
      </w:pPr>
    </w:p>
    <w:p w14:paraId="5EFBA9E0" w14:textId="33F0238C" w:rsidR="004F0CA9" w:rsidRPr="008E45FE" w:rsidRDefault="00DD56DC" w:rsidP="00D073F8">
      <w:pPr>
        <w:pStyle w:val="Heading2"/>
        <w:ind w:left="720" w:hanging="720"/>
        <w:jc w:val="both"/>
        <w:rPr>
          <w:b/>
          <w:color w:val="auto"/>
        </w:rPr>
      </w:pPr>
      <w:bookmarkStart w:id="8" w:name="_Toc62722976"/>
      <w:r w:rsidRPr="008E45FE">
        <w:rPr>
          <w:b/>
          <w:color w:val="auto"/>
        </w:rPr>
        <w:t>1.7</w:t>
      </w:r>
      <w:r w:rsidRPr="008E45FE">
        <w:rPr>
          <w:b/>
          <w:color w:val="auto"/>
        </w:rPr>
        <w:tab/>
      </w:r>
      <w:r w:rsidR="004F0CA9" w:rsidRPr="008E45FE">
        <w:rPr>
          <w:b/>
          <w:color w:val="auto"/>
        </w:rPr>
        <w:t>What should I do if I have registered on the School Portal but have not received a verification email?</w:t>
      </w:r>
      <w:bookmarkEnd w:id="8"/>
    </w:p>
    <w:p w14:paraId="5960CF6A" w14:textId="6BC5F859" w:rsidR="004F0CA9" w:rsidRPr="00B33A6E" w:rsidRDefault="004F0CA9" w:rsidP="00D073F8">
      <w:pPr>
        <w:pStyle w:val="TableParagraph"/>
        <w:ind w:left="720" w:right="521"/>
        <w:jc w:val="both"/>
        <w:rPr>
          <w:rFonts w:asciiTheme="minorHAnsi" w:hAnsiTheme="minorHAnsi"/>
          <w:sz w:val="24"/>
        </w:rPr>
      </w:pPr>
      <w:r w:rsidRPr="00B33A6E">
        <w:rPr>
          <w:rFonts w:asciiTheme="minorHAnsi" w:hAnsiTheme="minorHAnsi"/>
          <w:sz w:val="24"/>
        </w:rPr>
        <w:t xml:space="preserve">Check for an email from </w:t>
      </w:r>
      <w:r w:rsidR="00936F13">
        <w:rPr>
          <w:rFonts w:asciiTheme="minorHAnsi" w:hAnsiTheme="minorHAnsi"/>
          <w:b/>
          <w:sz w:val="24"/>
          <w:u w:val="single"/>
        </w:rPr>
        <w:t>Education Authority Admissions</w:t>
      </w:r>
      <w:r w:rsidRPr="00B33A6E">
        <w:rPr>
          <w:rFonts w:asciiTheme="minorHAnsi" w:hAnsiTheme="minorHAnsi"/>
          <w:b/>
          <w:sz w:val="24"/>
        </w:rPr>
        <w:t xml:space="preserve"> </w:t>
      </w:r>
      <w:r w:rsidRPr="00B33A6E">
        <w:rPr>
          <w:rFonts w:asciiTheme="minorHAnsi" w:hAnsiTheme="minorHAnsi"/>
          <w:sz w:val="24"/>
        </w:rPr>
        <w:t xml:space="preserve">Please check in your ‘spam’ or ‘junk’ folders. If you are unable to find it and it has been at least 24 hours since registering, </w:t>
      </w:r>
      <w:r w:rsidR="00C55C5E" w:rsidRPr="00B33A6E">
        <w:rPr>
          <w:rFonts w:asciiTheme="minorHAnsi" w:hAnsiTheme="minorHAnsi"/>
          <w:sz w:val="24"/>
        </w:rPr>
        <w:t>contact the Admissions Helpdesk by telephone or email.</w:t>
      </w:r>
    </w:p>
    <w:p w14:paraId="4ED5002D" w14:textId="77777777" w:rsidR="004F0CA9" w:rsidRPr="00B33A6E" w:rsidRDefault="004F0CA9" w:rsidP="00D073F8">
      <w:pPr>
        <w:spacing w:after="0" w:line="240" w:lineRule="auto"/>
        <w:ind w:right="521"/>
        <w:jc w:val="both"/>
        <w:rPr>
          <w:sz w:val="24"/>
        </w:rPr>
      </w:pPr>
    </w:p>
    <w:p w14:paraId="5C74A346" w14:textId="01BB6804" w:rsidR="004F0CA9" w:rsidRPr="008E45FE" w:rsidRDefault="00DD56DC" w:rsidP="00D073F8">
      <w:pPr>
        <w:pStyle w:val="Heading2"/>
        <w:jc w:val="both"/>
        <w:rPr>
          <w:b/>
          <w:color w:val="auto"/>
        </w:rPr>
      </w:pPr>
      <w:bookmarkStart w:id="9" w:name="_Toc62722977"/>
      <w:r w:rsidRPr="008E45FE">
        <w:rPr>
          <w:b/>
          <w:color w:val="auto"/>
        </w:rPr>
        <w:t>1.8</w:t>
      </w:r>
      <w:r w:rsidRPr="008E45FE">
        <w:rPr>
          <w:b/>
          <w:color w:val="auto"/>
        </w:rPr>
        <w:tab/>
      </w:r>
      <w:r w:rsidR="004F0CA9" w:rsidRPr="008E45FE">
        <w:rPr>
          <w:b/>
          <w:color w:val="auto"/>
        </w:rPr>
        <w:t>What should I do if the link in my verification email does not work?</w:t>
      </w:r>
      <w:bookmarkEnd w:id="9"/>
    </w:p>
    <w:p w14:paraId="01A8A7F9" w14:textId="6C242177" w:rsidR="004F0CA9" w:rsidRPr="00B33A6E" w:rsidRDefault="004F0CA9" w:rsidP="00D073F8">
      <w:pPr>
        <w:pStyle w:val="TableParagraph"/>
        <w:ind w:left="720" w:right="521"/>
        <w:jc w:val="both"/>
        <w:rPr>
          <w:rFonts w:asciiTheme="minorHAnsi" w:hAnsiTheme="minorHAnsi"/>
          <w:sz w:val="24"/>
          <w:u w:val="single"/>
        </w:rPr>
      </w:pPr>
      <w:r w:rsidRPr="00B33A6E">
        <w:rPr>
          <w:rFonts w:asciiTheme="minorHAnsi" w:hAnsiTheme="minorHAnsi"/>
          <w:sz w:val="24"/>
        </w:rPr>
        <w:t xml:space="preserve">Please try copying and pasting the link directly into your internet browser. Failing that contact the </w:t>
      </w:r>
      <w:r w:rsidR="00C55C5E" w:rsidRPr="00B33A6E">
        <w:rPr>
          <w:rFonts w:asciiTheme="minorHAnsi" w:hAnsiTheme="minorHAnsi"/>
          <w:sz w:val="24"/>
        </w:rPr>
        <w:t>contact the Admissions Helpdesk by telephone or email.</w:t>
      </w:r>
    </w:p>
    <w:p w14:paraId="3E40B261" w14:textId="77777777" w:rsidR="004F0CA9" w:rsidRPr="00B33A6E" w:rsidRDefault="004F0CA9" w:rsidP="00D073F8">
      <w:pPr>
        <w:pStyle w:val="TableParagraph"/>
        <w:ind w:left="720" w:right="521"/>
        <w:jc w:val="both"/>
        <w:rPr>
          <w:rFonts w:asciiTheme="minorHAnsi" w:hAnsiTheme="minorHAnsi"/>
          <w:sz w:val="24"/>
          <w:u w:val="single"/>
        </w:rPr>
      </w:pPr>
    </w:p>
    <w:p w14:paraId="5308128C" w14:textId="1D191AD0" w:rsidR="004F0CA9" w:rsidRPr="008E45FE" w:rsidRDefault="00DD56DC" w:rsidP="00D073F8">
      <w:pPr>
        <w:pStyle w:val="Heading2"/>
        <w:jc w:val="both"/>
        <w:rPr>
          <w:b/>
          <w:color w:val="auto"/>
        </w:rPr>
      </w:pPr>
      <w:bookmarkStart w:id="10" w:name="_Toc62722978"/>
      <w:r w:rsidRPr="008E45FE">
        <w:rPr>
          <w:b/>
          <w:color w:val="auto"/>
        </w:rPr>
        <w:t>1.9</w:t>
      </w:r>
      <w:r w:rsidRPr="008E45FE">
        <w:rPr>
          <w:b/>
          <w:color w:val="auto"/>
        </w:rPr>
        <w:tab/>
      </w:r>
      <w:r w:rsidR="004F0CA9" w:rsidRPr="008E45FE">
        <w:rPr>
          <w:b/>
          <w:color w:val="auto"/>
        </w:rPr>
        <w:t xml:space="preserve">I have forgotten my password, what </w:t>
      </w:r>
      <w:r w:rsidR="007833EE">
        <w:rPr>
          <w:b/>
          <w:color w:val="auto"/>
        </w:rPr>
        <w:t xml:space="preserve">can </w:t>
      </w:r>
      <w:r w:rsidR="004F0CA9" w:rsidRPr="008E45FE">
        <w:rPr>
          <w:b/>
          <w:color w:val="auto"/>
        </w:rPr>
        <w:t>I do?</w:t>
      </w:r>
      <w:bookmarkEnd w:id="10"/>
    </w:p>
    <w:p w14:paraId="77BC6BF5" w14:textId="0121ABD1" w:rsidR="0065063F" w:rsidRPr="00B33A6E" w:rsidRDefault="0065063F" w:rsidP="00D073F8">
      <w:pPr>
        <w:pStyle w:val="TableParagraph"/>
        <w:ind w:left="720" w:right="521"/>
        <w:jc w:val="both"/>
        <w:rPr>
          <w:rFonts w:asciiTheme="minorHAnsi" w:hAnsiTheme="minorHAnsi"/>
          <w:sz w:val="24"/>
        </w:rPr>
      </w:pPr>
      <w:r w:rsidRPr="00B33A6E">
        <w:rPr>
          <w:rFonts w:asciiTheme="minorHAnsi" w:hAnsiTheme="minorHAnsi"/>
          <w:sz w:val="24"/>
        </w:rPr>
        <w:t>On the login page click on the ‘Forgotten your password?’ link, click on this and follow the instructions</w:t>
      </w:r>
      <w:r w:rsidR="00C55C5E" w:rsidRPr="00B33A6E">
        <w:rPr>
          <w:rFonts w:asciiTheme="minorHAnsi" w:hAnsiTheme="minorHAnsi"/>
          <w:sz w:val="24"/>
        </w:rPr>
        <w:t xml:space="preserve"> on screen</w:t>
      </w:r>
      <w:r w:rsidRPr="00B33A6E">
        <w:rPr>
          <w:rFonts w:asciiTheme="minorHAnsi" w:hAnsiTheme="minorHAnsi"/>
          <w:sz w:val="24"/>
        </w:rPr>
        <w:t>. You will be asked to enter your username and the email address that is associated to the school. Click on the link provided in the email issued and use the temporary password provided, this will then let you reset the password.</w:t>
      </w:r>
    </w:p>
    <w:p w14:paraId="128693D0" w14:textId="77777777" w:rsidR="0065063F" w:rsidRPr="00B33A6E" w:rsidRDefault="0065063F" w:rsidP="00D073F8">
      <w:pPr>
        <w:pStyle w:val="TableParagraph"/>
        <w:ind w:left="720" w:right="521"/>
        <w:jc w:val="both"/>
        <w:rPr>
          <w:rFonts w:asciiTheme="minorHAnsi" w:hAnsiTheme="minorHAnsi"/>
          <w:sz w:val="24"/>
        </w:rPr>
      </w:pPr>
    </w:p>
    <w:p w14:paraId="4FE14523" w14:textId="430CE97E" w:rsidR="0065063F" w:rsidRPr="008E45FE" w:rsidRDefault="00DD56DC" w:rsidP="00D073F8">
      <w:pPr>
        <w:pStyle w:val="Heading2"/>
        <w:jc w:val="both"/>
        <w:rPr>
          <w:b/>
          <w:color w:val="auto"/>
        </w:rPr>
      </w:pPr>
      <w:bookmarkStart w:id="11" w:name="_Toc62722979"/>
      <w:r w:rsidRPr="008E45FE">
        <w:rPr>
          <w:b/>
          <w:color w:val="auto"/>
        </w:rPr>
        <w:t>1.10</w:t>
      </w:r>
      <w:r w:rsidRPr="008E45FE">
        <w:rPr>
          <w:b/>
          <w:color w:val="auto"/>
        </w:rPr>
        <w:tab/>
      </w:r>
      <w:r w:rsidR="0065063F" w:rsidRPr="008E45FE">
        <w:rPr>
          <w:b/>
          <w:color w:val="auto"/>
        </w:rPr>
        <w:t>How do I change my password?</w:t>
      </w:r>
      <w:bookmarkEnd w:id="11"/>
    </w:p>
    <w:p w14:paraId="102640DC" w14:textId="77777777" w:rsidR="0065063F" w:rsidRPr="00B33A6E" w:rsidRDefault="0065063F" w:rsidP="00D073F8">
      <w:pPr>
        <w:pStyle w:val="TableParagraph"/>
        <w:ind w:left="720" w:right="521"/>
        <w:jc w:val="both"/>
        <w:rPr>
          <w:rFonts w:asciiTheme="minorHAnsi" w:hAnsiTheme="minorHAnsi"/>
          <w:sz w:val="24"/>
        </w:rPr>
      </w:pPr>
      <w:r w:rsidRPr="00B33A6E">
        <w:rPr>
          <w:rFonts w:asciiTheme="minorHAnsi" w:hAnsiTheme="minorHAnsi"/>
          <w:sz w:val="24"/>
        </w:rPr>
        <w:t>Once you are logged into the School Portal, Click on ‘My Account’ and then ‘Change Password’</w:t>
      </w:r>
    </w:p>
    <w:p w14:paraId="2692F60A" w14:textId="77777777" w:rsidR="0065063F" w:rsidRPr="00B33A6E" w:rsidRDefault="0065063F" w:rsidP="00D073F8">
      <w:pPr>
        <w:pStyle w:val="TableParagraph"/>
        <w:ind w:left="720" w:right="521"/>
        <w:jc w:val="both"/>
        <w:rPr>
          <w:rFonts w:asciiTheme="minorHAnsi" w:hAnsiTheme="minorHAnsi"/>
          <w:sz w:val="2"/>
        </w:rPr>
      </w:pPr>
    </w:p>
    <w:p w14:paraId="6EF5A75C" w14:textId="77777777" w:rsidR="0065063F" w:rsidRPr="00B33A6E" w:rsidRDefault="0065063F" w:rsidP="00D073F8">
      <w:pPr>
        <w:pStyle w:val="TableParagraph"/>
        <w:ind w:left="720" w:right="521"/>
        <w:jc w:val="both"/>
        <w:rPr>
          <w:rFonts w:asciiTheme="minorHAnsi" w:hAnsiTheme="minorHAnsi"/>
          <w:b/>
          <w:sz w:val="24"/>
        </w:rPr>
      </w:pPr>
      <w:r w:rsidRPr="00B33A6E">
        <w:rPr>
          <w:rFonts w:asciiTheme="minorHAnsi" w:hAnsiTheme="minorHAnsi"/>
          <w:b/>
          <w:sz w:val="24"/>
        </w:rPr>
        <w:t>Password not accepted –</w:t>
      </w:r>
    </w:p>
    <w:p w14:paraId="61226A6F" w14:textId="77777777" w:rsidR="0065063F" w:rsidRPr="00B33A6E" w:rsidRDefault="0065063F" w:rsidP="00D073F8">
      <w:pPr>
        <w:pStyle w:val="TableParagraph"/>
        <w:ind w:left="720" w:right="521"/>
        <w:jc w:val="both"/>
        <w:rPr>
          <w:rFonts w:asciiTheme="minorHAnsi" w:hAnsiTheme="minorHAnsi"/>
          <w:sz w:val="24"/>
        </w:rPr>
      </w:pPr>
      <w:r w:rsidRPr="00B33A6E">
        <w:rPr>
          <w:rFonts w:asciiTheme="minorHAnsi" w:hAnsiTheme="minorHAnsi"/>
          <w:sz w:val="24"/>
        </w:rPr>
        <w:t>Please note: When you create a new password it must:</w:t>
      </w:r>
    </w:p>
    <w:p w14:paraId="005A0177" w14:textId="77777777" w:rsidR="0065063F" w:rsidRPr="00B33A6E" w:rsidRDefault="0065063F" w:rsidP="00D073F8">
      <w:pPr>
        <w:pStyle w:val="TableParagraph"/>
        <w:ind w:left="720" w:right="521"/>
        <w:jc w:val="both"/>
        <w:rPr>
          <w:rFonts w:asciiTheme="minorHAnsi" w:hAnsiTheme="minorHAnsi"/>
          <w:sz w:val="4"/>
        </w:rPr>
      </w:pPr>
    </w:p>
    <w:p w14:paraId="17F6DD3E" w14:textId="77777777" w:rsidR="0065063F" w:rsidRPr="00B33A6E" w:rsidRDefault="0065063F" w:rsidP="00D073F8">
      <w:pPr>
        <w:pStyle w:val="TableParagraph"/>
        <w:numPr>
          <w:ilvl w:val="0"/>
          <w:numId w:val="4"/>
        </w:numPr>
        <w:ind w:right="521"/>
        <w:jc w:val="both"/>
        <w:rPr>
          <w:rFonts w:asciiTheme="minorHAnsi" w:hAnsiTheme="minorHAnsi"/>
          <w:sz w:val="24"/>
        </w:rPr>
      </w:pPr>
      <w:r w:rsidRPr="00B33A6E">
        <w:rPr>
          <w:rFonts w:asciiTheme="minorHAnsi" w:hAnsiTheme="minorHAnsi"/>
          <w:sz w:val="24"/>
        </w:rPr>
        <w:t>Have minimum of 10 characters and no more than 128 characters</w:t>
      </w:r>
    </w:p>
    <w:p w14:paraId="7492510A" w14:textId="77777777" w:rsidR="0065063F" w:rsidRPr="00B33A6E" w:rsidRDefault="0065063F" w:rsidP="00D073F8">
      <w:pPr>
        <w:pStyle w:val="TableParagraph"/>
        <w:numPr>
          <w:ilvl w:val="0"/>
          <w:numId w:val="4"/>
        </w:numPr>
        <w:ind w:right="521"/>
        <w:jc w:val="both"/>
        <w:rPr>
          <w:rFonts w:asciiTheme="minorHAnsi" w:hAnsiTheme="minorHAnsi"/>
          <w:sz w:val="24"/>
        </w:rPr>
      </w:pPr>
      <w:r w:rsidRPr="00B33A6E">
        <w:rPr>
          <w:rFonts w:asciiTheme="minorHAnsi" w:hAnsiTheme="minorHAnsi"/>
          <w:sz w:val="24"/>
        </w:rPr>
        <w:t>Have a minimum of 2 numbers</w:t>
      </w:r>
    </w:p>
    <w:p w14:paraId="2C3BD9B6" w14:textId="77777777" w:rsidR="0065063F" w:rsidRPr="00B33A6E" w:rsidRDefault="0065063F" w:rsidP="00D073F8">
      <w:pPr>
        <w:pStyle w:val="TableParagraph"/>
        <w:numPr>
          <w:ilvl w:val="0"/>
          <w:numId w:val="4"/>
        </w:numPr>
        <w:ind w:right="521"/>
        <w:jc w:val="both"/>
        <w:rPr>
          <w:rFonts w:asciiTheme="minorHAnsi" w:hAnsiTheme="minorHAnsi"/>
          <w:sz w:val="24"/>
        </w:rPr>
      </w:pPr>
      <w:r w:rsidRPr="00B33A6E">
        <w:rPr>
          <w:rFonts w:asciiTheme="minorHAnsi" w:hAnsiTheme="minorHAnsi"/>
          <w:sz w:val="24"/>
        </w:rPr>
        <w:t>Contain at least 1 lower case character</w:t>
      </w:r>
    </w:p>
    <w:p w14:paraId="0F1BE885" w14:textId="77777777" w:rsidR="0065063F" w:rsidRPr="00B33A6E" w:rsidRDefault="0065063F" w:rsidP="00D073F8">
      <w:pPr>
        <w:pStyle w:val="TableParagraph"/>
        <w:numPr>
          <w:ilvl w:val="0"/>
          <w:numId w:val="4"/>
        </w:numPr>
        <w:ind w:right="521"/>
        <w:jc w:val="both"/>
        <w:rPr>
          <w:rFonts w:asciiTheme="minorHAnsi" w:hAnsiTheme="minorHAnsi"/>
          <w:sz w:val="24"/>
        </w:rPr>
      </w:pPr>
      <w:r w:rsidRPr="00B33A6E">
        <w:rPr>
          <w:rFonts w:asciiTheme="minorHAnsi" w:hAnsiTheme="minorHAnsi"/>
          <w:sz w:val="24"/>
        </w:rPr>
        <w:t>Contain at least 1 upper case character</w:t>
      </w:r>
    </w:p>
    <w:p w14:paraId="3CB40225" w14:textId="77777777" w:rsidR="0065063F" w:rsidRPr="00B33A6E" w:rsidRDefault="0065063F" w:rsidP="00D073F8">
      <w:pPr>
        <w:pStyle w:val="TableParagraph"/>
        <w:numPr>
          <w:ilvl w:val="0"/>
          <w:numId w:val="4"/>
        </w:numPr>
        <w:ind w:right="521"/>
        <w:jc w:val="both"/>
        <w:rPr>
          <w:rFonts w:asciiTheme="minorHAnsi" w:hAnsiTheme="minorHAnsi"/>
          <w:sz w:val="24"/>
        </w:rPr>
      </w:pPr>
      <w:r w:rsidRPr="00B33A6E">
        <w:rPr>
          <w:rFonts w:asciiTheme="minorHAnsi" w:hAnsiTheme="minorHAnsi"/>
          <w:sz w:val="24"/>
        </w:rPr>
        <w:t>Contain at least 1 special character (e.g. #, $, *)</w:t>
      </w:r>
    </w:p>
    <w:p w14:paraId="60C31863" w14:textId="77777777" w:rsidR="004F0CA9" w:rsidRPr="00B33A6E" w:rsidRDefault="0065063F" w:rsidP="00D073F8">
      <w:pPr>
        <w:pStyle w:val="TableParagraph"/>
        <w:numPr>
          <w:ilvl w:val="0"/>
          <w:numId w:val="4"/>
        </w:numPr>
        <w:ind w:right="521"/>
        <w:jc w:val="both"/>
        <w:rPr>
          <w:rFonts w:asciiTheme="minorHAnsi" w:hAnsiTheme="minorHAnsi"/>
          <w:sz w:val="24"/>
        </w:rPr>
      </w:pPr>
      <w:r w:rsidRPr="00B33A6E">
        <w:rPr>
          <w:rFonts w:asciiTheme="minorHAnsi" w:hAnsiTheme="minorHAnsi"/>
          <w:sz w:val="24"/>
        </w:rPr>
        <w:t>Not be the same as the username</w:t>
      </w:r>
    </w:p>
    <w:p w14:paraId="6B2FF5BF" w14:textId="77777777" w:rsidR="00DD56DC" w:rsidRDefault="00DD56DC" w:rsidP="00D073F8">
      <w:pPr>
        <w:pStyle w:val="Heading2"/>
        <w:jc w:val="both"/>
        <w:rPr>
          <w:rFonts w:asciiTheme="minorHAnsi" w:eastAsia="Calibri" w:hAnsiTheme="minorHAnsi" w:cs="Calibri"/>
          <w:color w:val="auto"/>
          <w:sz w:val="24"/>
          <w:szCs w:val="22"/>
          <w:lang w:eastAsia="en-GB" w:bidi="en-GB"/>
        </w:rPr>
      </w:pPr>
    </w:p>
    <w:p w14:paraId="7A8A3676" w14:textId="72D6E00B" w:rsidR="0065063F" w:rsidRPr="008E45FE" w:rsidRDefault="00DD56DC" w:rsidP="00D073F8">
      <w:pPr>
        <w:pStyle w:val="Heading2"/>
        <w:jc w:val="both"/>
        <w:rPr>
          <w:b/>
          <w:color w:val="auto"/>
        </w:rPr>
      </w:pPr>
      <w:bookmarkStart w:id="12" w:name="_Toc62722980"/>
      <w:r w:rsidRPr="008E45FE">
        <w:rPr>
          <w:b/>
          <w:color w:val="auto"/>
        </w:rPr>
        <w:t>1.11</w:t>
      </w:r>
      <w:r w:rsidRPr="008E45FE">
        <w:rPr>
          <w:b/>
          <w:color w:val="auto"/>
        </w:rPr>
        <w:tab/>
      </w:r>
      <w:r w:rsidR="0065063F" w:rsidRPr="008E45FE">
        <w:rPr>
          <w:b/>
          <w:color w:val="auto"/>
        </w:rPr>
        <w:t>Can I change my email address?</w:t>
      </w:r>
      <w:bookmarkEnd w:id="12"/>
    </w:p>
    <w:p w14:paraId="37F68141" w14:textId="77777777" w:rsidR="00DD56DC" w:rsidRDefault="0065063F" w:rsidP="00D073F8">
      <w:pPr>
        <w:pStyle w:val="TableParagraph"/>
        <w:ind w:left="720" w:right="521"/>
        <w:jc w:val="both"/>
        <w:rPr>
          <w:sz w:val="24"/>
        </w:rPr>
      </w:pPr>
      <w:r w:rsidRPr="00B33A6E">
        <w:rPr>
          <w:rFonts w:asciiTheme="minorHAnsi" w:hAnsiTheme="minorHAnsi"/>
          <w:sz w:val="24"/>
        </w:rPr>
        <w:t>There is no facility to change the email address associa</w:t>
      </w:r>
      <w:r w:rsidR="00D56CE4" w:rsidRPr="00B33A6E">
        <w:rPr>
          <w:rFonts w:asciiTheme="minorHAnsi" w:hAnsiTheme="minorHAnsi"/>
          <w:sz w:val="24"/>
        </w:rPr>
        <w:t xml:space="preserve">ted to the school on the portal </w:t>
      </w:r>
      <w:r w:rsidRPr="00B33A6E">
        <w:rPr>
          <w:rFonts w:asciiTheme="minorHAnsi" w:hAnsiTheme="minorHAnsi"/>
          <w:sz w:val="24"/>
        </w:rPr>
        <w:t xml:space="preserve">but if you wish this to be changed </w:t>
      </w:r>
      <w:r w:rsidR="008E5E51" w:rsidRPr="00B33A6E">
        <w:rPr>
          <w:rFonts w:asciiTheme="minorHAnsi" w:hAnsiTheme="minorHAnsi"/>
          <w:sz w:val="24"/>
        </w:rPr>
        <w:t>contact the contact the Admissions Helpdesk by telephone or email and the email address can be updated against the user account.</w:t>
      </w:r>
    </w:p>
    <w:p w14:paraId="79E7136A" w14:textId="77777777" w:rsidR="00DD56DC" w:rsidRDefault="00DD56DC" w:rsidP="00D073F8">
      <w:pPr>
        <w:pStyle w:val="TableParagraph"/>
        <w:ind w:left="720" w:right="521"/>
        <w:jc w:val="both"/>
        <w:rPr>
          <w:sz w:val="24"/>
        </w:rPr>
      </w:pPr>
    </w:p>
    <w:p w14:paraId="32F6D163" w14:textId="52F5D66A" w:rsidR="00D56CE4" w:rsidRPr="008E45FE" w:rsidRDefault="00DD56DC" w:rsidP="00D073F8">
      <w:pPr>
        <w:pStyle w:val="Heading2"/>
        <w:jc w:val="both"/>
        <w:rPr>
          <w:rFonts w:asciiTheme="minorHAnsi" w:hAnsiTheme="minorHAnsi"/>
          <w:b/>
          <w:color w:val="auto"/>
          <w:szCs w:val="22"/>
          <w:u w:val="single"/>
        </w:rPr>
      </w:pPr>
      <w:bookmarkStart w:id="13" w:name="_Toc62722981"/>
      <w:r w:rsidRPr="008E45FE">
        <w:rPr>
          <w:b/>
          <w:color w:val="auto"/>
        </w:rPr>
        <w:t>1.12</w:t>
      </w:r>
      <w:r w:rsidRPr="008E45FE">
        <w:rPr>
          <w:b/>
          <w:color w:val="auto"/>
        </w:rPr>
        <w:tab/>
      </w:r>
      <w:r w:rsidR="00D56CE4" w:rsidRPr="008E45FE">
        <w:rPr>
          <w:b/>
          <w:color w:val="auto"/>
        </w:rPr>
        <w:t>When I am logged in I get an error message re: ‘Session Time Out’</w:t>
      </w:r>
      <w:bookmarkEnd w:id="13"/>
      <w:r w:rsidR="00D56CE4" w:rsidRPr="008E45FE">
        <w:rPr>
          <w:b/>
          <w:color w:val="auto"/>
        </w:rPr>
        <w:t xml:space="preserve"> </w:t>
      </w:r>
    </w:p>
    <w:p w14:paraId="2B0B9A12" w14:textId="77777777" w:rsidR="008847C5" w:rsidRDefault="00D56CE4" w:rsidP="00D073F8">
      <w:pPr>
        <w:pStyle w:val="TableParagraph"/>
        <w:spacing w:before="94"/>
        <w:ind w:left="720" w:right="521"/>
        <w:jc w:val="both"/>
        <w:rPr>
          <w:rFonts w:asciiTheme="minorHAnsi" w:hAnsiTheme="minorHAnsi"/>
          <w:sz w:val="24"/>
        </w:rPr>
      </w:pPr>
      <w:r w:rsidRPr="00B33A6E">
        <w:rPr>
          <w:rFonts w:asciiTheme="minorHAnsi" w:hAnsiTheme="minorHAnsi"/>
          <w:sz w:val="24"/>
        </w:rPr>
        <w:t xml:space="preserve">If you are experiencing this ‘Session time out’ error there are a few steps that </w:t>
      </w:r>
      <w:r w:rsidRPr="00B33A6E">
        <w:rPr>
          <w:rFonts w:asciiTheme="minorHAnsi" w:hAnsiTheme="minorHAnsi"/>
          <w:sz w:val="24"/>
        </w:rPr>
        <w:lastRenderedPageBreak/>
        <w:t xml:space="preserve">can be followed to resolve this. </w:t>
      </w:r>
      <w:r w:rsidRPr="00B33A6E">
        <w:rPr>
          <w:rFonts w:asciiTheme="minorHAnsi" w:hAnsiTheme="minorHAnsi"/>
          <w:b/>
          <w:sz w:val="24"/>
        </w:rPr>
        <w:t>Firstly</w:t>
      </w:r>
      <w:r w:rsidR="008E5E51" w:rsidRPr="00B33A6E">
        <w:rPr>
          <w:rFonts w:asciiTheme="minorHAnsi" w:hAnsiTheme="minorHAnsi"/>
          <w:b/>
          <w:sz w:val="24"/>
        </w:rPr>
        <w:t>,</w:t>
      </w:r>
      <w:r w:rsidRPr="00B33A6E">
        <w:rPr>
          <w:rFonts w:asciiTheme="minorHAnsi" w:hAnsiTheme="minorHAnsi"/>
          <w:sz w:val="24"/>
        </w:rPr>
        <w:t xml:space="preserve"> ensure that you are using the correct URL to login</w:t>
      </w:r>
    </w:p>
    <w:p w14:paraId="41CB9B4E" w14:textId="64C577CD" w:rsidR="0065063F" w:rsidRPr="00B33A6E" w:rsidRDefault="001913AA" w:rsidP="008847C5">
      <w:pPr>
        <w:pStyle w:val="TableParagraph"/>
        <w:spacing w:before="94"/>
        <w:ind w:left="720" w:right="521"/>
        <w:jc w:val="both"/>
        <w:rPr>
          <w:rFonts w:asciiTheme="minorHAnsi" w:hAnsiTheme="minorHAnsi"/>
          <w:sz w:val="24"/>
        </w:rPr>
      </w:pPr>
      <w:hyperlink r:id="rId12" w:history="1">
        <w:r w:rsidR="00936F13" w:rsidRPr="00851191">
          <w:rPr>
            <w:rStyle w:val="Hyperlink"/>
            <w:rFonts w:asciiTheme="minorHAnsi" w:hAnsiTheme="minorHAnsi"/>
            <w:sz w:val="24"/>
          </w:rPr>
          <w:t>https://providerportal.eani.org.uk/ProviderPortal_LIVE/Account/Account/Login</w:t>
        </w:r>
      </w:hyperlink>
      <w:r w:rsidR="00D56CE4" w:rsidRPr="008847C5">
        <w:rPr>
          <w:rFonts w:asciiTheme="minorHAnsi" w:hAnsiTheme="minorHAnsi"/>
          <w:sz w:val="24"/>
        </w:rPr>
        <w:t xml:space="preserve">  </w:t>
      </w:r>
    </w:p>
    <w:p w14:paraId="3B11DF18" w14:textId="77777777" w:rsidR="00D56CE4" w:rsidRPr="00B33A6E" w:rsidRDefault="00D56CE4" w:rsidP="00D073F8">
      <w:pPr>
        <w:pStyle w:val="TableParagraph"/>
        <w:spacing w:before="94"/>
        <w:ind w:left="720" w:right="521"/>
        <w:jc w:val="both"/>
        <w:rPr>
          <w:rFonts w:asciiTheme="minorHAnsi" w:hAnsiTheme="minorHAnsi"/>
          <w:sz w:val="24"/>
        </w:rPr>
      </w:pPr>
      <w:r w:rsidRPr="00B33A6E">
        <w:rPr>
          <w:rFonts w:asciiTheme="minorHAnsi" w:hAnsiTheme="minorHAnsi"/>
          <w:b/>
          <w:sz w:val="24"/>
        </w:rPr>
        <w:t>Secondly</w:t>
      </w:r>
      <w:r w:rsidRPr="00B33A6E">
        <w:rPr>
          <w:rFonts w:asciiTheme="minorHAnsi" w:hAnsiTheme="minorHAnsi"/>
          <w:sz w:val="24"/>
        </w:rPr>
        <w:t>, if you can delete your Internet History and re-open your Web browser session this should remove any information that may be cached in the browser and clear any previous sessions.</w:t>
      </w:r>
    </w:p>
    <w:p w14:paraId="37A87ACE" w14:textId="77777777" w:rsidR="00D56CE4" w:rsidRPr="00B33A6E" w:rsidRDefault="00D56CE4" w:rsidP="00D073F8">
      <w:pPr>
        <w:pStyle w:val="TableParagraph"/>
        <w:spacing w:before="94"/>
        <w:ind w:left="720" w:right="521"/>
        <w:jc w:val="both"/>
        <w:rPr>
          <w:rFonts w:asciiTheme="minorHAnsi" w:hAnsiTheme="minorHAnsi"/>
          <w:sz w:val="24"/>
        </w:rPr>
      </w:pPr>
      <w:r w:rsidRPr="00B33A6E">
        <w:rPr>
          <w:rFonts w:asciiTheme="minorHAnsi" w:hAnsiTheme="minorHAnsi"/>
          <w:b/>
          <w:sz w:val="24"/>
          <w:u w:val="single"/>
        </w:rPr>
        <w:t>Instructions on Internet History deletion below</w:t>
      </w:r>
      <w:r w:rsidRPr="00B33A6E">
        <w:rPr>
          <w:rFonts w:asciiTheme="minorHAnsi" w:hAnsiTheme="minorHAnsi"/>
          <w:sz w:val="24"/>
        </w:rPr>
        <w:t>:</w:t>
      </w:r>
    </w:p>
    <w:p w14:paraId="71F3AC8F" w14:textId="77777777" w:rsidR="008E5E51" w:rsidRPr="00B33A6E" w:rsidRDefault="00D56CE4" w:rsidP="00D073F8">
      <w:pPr>
        <w:pStyle w:val="TableParagraph"/>
        <w:spacing w:before="94"/>
        <w:ind w:left="720" w:right="521"/>
        <w:jc w:val="both"/>
        <w:rPr>
          <w:rFonts w:asciiTheme="minorHAnsi" w:hAnsiTheme="minorHAnsi"/>
          <w:sz w:val="24"/>
        </w:rPr>
      </w:pPr>
      <w:r w:rsidRPr="00B33A6E">
        <w:rPr>
          <w:rFonts w:asciiTheme="minorHAnsi" w:hAnsiTheme="minorHAnsi"/>
          <w:sz w:val="24"/>
        </w:rPr>
        <w:t xml:space="preserve">The following guidance is for </w:t>
      </w:r>
      <w:r w:rsidRPr="00B33A6E">
        <w:rPr>
          <w:rFonts w:asciiTheme="minorHAnsi" w:hAnsiTheme="minorHAnsi"/>
          <w:b/>
          <w:sz w:val="24"/>
        </w:rPr>
        <w:t>Internet Explorer 11.</w:t>
      </w:r>
      <w:r w:rsidRPr="00B33A6E">
        <w:rPr>
          <w:rFonts w:asciiTheme="minorHAnsi" w:hAnsiTheme="minorHAnsi"/>
          <w:sz w:val="24"/>
        </w:rPr>
        <w:t xml:space="preserve"> To do delete browsing history</w:t>
      </w:r>
      <w:r w:rsidR="008E5E51" w:rsidRPr="00B33A6E">
        <w:rPr>
          <w:rFonts w:asciiTheme="minorHAnsi" w:hAnsiTheme="minorHAnsi"/>
          <w:sz w:val="24"/>
        </w:rPr>
        <w:t>:-</w:t>
      </w:r>
      <w:r w:rsidRPr="00B33A6E">
        <w:rPr>
          <w:rFonts w:asciiTheme="minorHAnsi" w:hAnsiTheme="minorHAnsi"/>
          <w:sz w:val="24"/>
        </w:rPr>
        <w:t xml:space="preserve"> </w:t>
      </w:r>
    </w:p>
    <w:p w14:paraId="557BF791" w14:textId="4C2E0ED0" w:rsidR="00D56CE4" w:rsidRPr="00B33A6E" w:rsidRDefault="008E5E51" w:rsidP="00D073F8">
      <w:pPr>
        <w:pStyle w:val="TableParagraph"/>
        <w:spacing w:before="94"/>
        <w:ind w:left="720" w:right="521"/>
        <w:jc w:val="both"/>
        <w:rPr>
          <w:rFonts w:asciiTheme="minorHAnsi" w:hAnsiTheme="minorHAnsi"/>
          <w:sz w:val="24"/>
        </w:rPr>
      </w:pPr>
      <w:r w:rsidRPr="00B33A6E">
        <w:rPr>
          <w:rFonts w:asciiTheme="minorHAnsi" w:hAnsiTheme="minorHAnsi"/>
          <w:sz w:val="24"/>
        </w:rPr>
        <w:t>C</w:t>
      </w:r>
      <w:r w:rsidR="00D56CE4" w:rsidRPr="00B33A6E">
        <w:rPr>
          <w:rFonts w:asciiTheme="minorHAnsi" w:hAnsiTheme="minorHAnsi"/>
          <w:sz w:val="24"/>
        </w:rPr>
        <w:t>lick on this ‘cog’ icon at the top right of the screen.</w:t>
      </w:r>
    </w:p>
    <w:p w14:paraId="29E7EC5A" w14:textId="1024CF87" w:rsidR="00D56CE4" w:rsidRPr="00B33A6E" w:rsidRDefault="00D56CE4" w:rsidP="00D073F8">
      <w:pPr>
        <w:pStyle w:val="TableParagraph"/>
        <w:ind w:right="521" w:firstLine="720"/>
        <w:jc w:val="both"/>
        <w:rPr>
          <w:rFonts w:asciiTheme="minorHAnsi" w:hAnsiTheme="minorHAnsi"/>
          <w:sz w:val="24"/>
          <w:szCs w:val="24"/>
        </w:rPr>
      </w:pPr>
      <w:r w:rsidRPr="00B33A6E">
        <w:rPr>
          <w:rFonts w:asciiTheme="minorHAnsi" w:hAnsiTheme="minorHAnsi"/>
          <w:sz w:val="24"/>
          <w:szCs w:val="24"/>
        </w:rPr>
        <w:t xml:space="preserve">Then select ‘Internet options’ </w:t>
      </w:r>
    </w:p>
    <w:p w14:paraId="69CAF113" w14:textId="77777777" w:rsidR="008E5E51" w:rsidRPr="00B33A6E" w:rsidRDefault="00D56CE4" w:rsidP="00D073F8">
      <w:pPr>
        <w:spacing w:after="0" w:line="240" w:lineRule="auto"/>
        <w:ind w:right="521" w:firstLine="720"/>
        <w:jc w:val="both"/>
        <w:rPr>
          <w:sz w:val="24"/>
          <w:szCs w:val="24"/>
        </w:rPr>
      </w:pPr>
      <w:r w:rsidRPr="00B33A6E">
        <w:rPr>
          <w:sz w:val="24"/>
          <w:szCs w:val="24"/>
        </w:rPr>
        <w:t xml:space="preserve">On the next screen click on the ‘Delete’ button </w:t>
      </w:r>
    </w:p>
    <w:p w14:paraId="7B3D7751" w14:textId="232D6CFB" w:rsidR="00D56CE4" w:rsidRPr="00B33A6E" w:rsidRDefault="00D56CE4" w:rsidP="00D073F8">
      <w:pPr>
        <w:spacing w:after="0" w:line="240" w:lineRule="auto"/>
        <w:ind w:left="720" w:right="521"/>
        <w:jc w:val="both"/>
      </w:pPr>
      <w:r w:rsidRPr="00B33A6E">
        <w:rPr>
          <w:sz w:val="24"/>
        </w:rPr>
        <w:t>Next make sure the following boxes are ticket and th</w:t>
      </w:r>
      <w:r w:rsidR="008E5E51" w:rsidRPr="00B33A6E">
        <w:rPr>
          <w:sz w:val="24"/>
        </w:rPr>
        <w:t>en click on the ‘Delete’ button</w:t>
      </w:r>
    </w:p>
    <w:p w14:paraId="001767A0" w14:textId="7E3A83E0" w:rsidR="00D56CE4" w:rsidRPr="00B33A6E" w:rsidRDefault="00D56CE4" w:rsidP="00D073F8">
      <w:pPr>
        <w:tabs>
          <w:tab w:val="left" w:pos="6210"/>
        </w:tabs>
        <w:spacing w:after="0" w:line="240" w:lineRule="auto"/>
        <w:ind w:left="709" w:right="521"/>
        <w:jc w:val="both"/>
        <w:rPr>
          <w:sz w:val="24"/>
        </w:rPr>
      </w:pPr>
      <w:r w:rsidRPr="00B33A6E">
        <w:rPr>
          <w:sz w:val="24"/>
        </w:rPr>
        <w:t>You will then be brought back to this screen – click ‘Ok’</w:t>
      </w:r>
    </w:p>
    <w:p w14:paraId="024DD2E8" w14:textId="071B22A7" w:rsidR="00D56CE4" w:rsidRPr="00B33A6E" w:rsidRDefault="00D56CE4" w:rsidP="00D073F8">
      <w:pPr>
        <w:pStyle w:val="TableParagraph"/>
        <w:spacing w:before="94"/>
        <w:ind w:left="709" w:right="521"/>
        <w:jc w:val="both"/>
        <w:rPr>
          <w:rFonts w:asciiTheme="minorHAnsi" w:hAnsiTheme="minorHAnsi"/>
          <w:sz w:val="24"/>
        </w:rPr>
      </w:pPr>
      <w:r w:rsidRPr="00B33A6E">
        <w:rPr>
          <w:rFonts w:asciiTheme="minorHAnsi" w:hAnsiTheme="minorHAnsi"/>
          <w:sz w:val="24"/>
        </w:rPr>
        <w:t xml:space="preserve">Close your Browser- and then open a new browser session and navigate back to the School Portal login page- </w:t>
      </w:r>
    </w:p>
    <w:p w14:paraId="64CEF79B" w14:textId="6CF5D8FB" w:rsidR="00617833" w:rsidRPr="008847C5" w:rsidRDefault="00D56CE4" w:rsidP="00D073F8">
      <w:pPr>
        <w:pStyle w:val="TableParagraph"/>
        <w:spacing w:before="94"/>
        <w:ind w:right="521" w:firstLine="709"/>
        <w:jc w:val="both"/>
        <w:rPr>
          <w:rFonts w:asciiTheme="minorHAnsi" w:hAnsiTheme="minorHAnsi"/>
          <w:sz w:val="24"/>
        </w:rPr>
      </w:pPr>
      <w:r w:rsidRPr="008847C5">
        <w:rPr>
          <w:rFonts w:asciiTheme="minorHAnsi" w:hAnsiTheme="minorHAnsi"/>
          <w:sz w:val="24"/>
        </w:rPr>
        <w:t xml:space="preserve">https://providerportal.eani.org.uk/ProviderPortal_LIVE/Account/Account/Login  </w:t>
      </w:r>
    </w:p>
    <w:p w14:paraId="768114CE" w14:textId="77777777" w:rsidR="00D56CE4" w:rsidRPr="00B33A6E" w:rsidRDefault="00D56CE4" w:rsidP="00D073F8">
      <w:pPr>
        <w:pStyle w:val="TableParagraph"/>
        <w:spacing w:before="94"/>
        <w:ind w:right="521" w:firstLine="709"/>
        <w:jc w:val="both"/>
        <w:rPr>
          <w:rFonts w:asciiTheme="minorHAnsi" w:hAnsiTheme="minorHAnsi"/>
          <w:sz w:val="24"/>
        </w:rPr>
      </w:pPr>
      <w:r w:rsidRPr="00B33A6E">
        <w:rPr>
          <w:rFonts w:asciiTheme="minorHAnsi" w:hAnsiTheme="minorHAnsi"/>
          <w:sz w:val="24"/>
        </w:rPr>
        <w:t>Now try and log in again with the correct details.</w:t>
      </w:r>
    </w:p>
    <w:p w14:paraId="51081FE4" w14:textId="77777777" w:rsidR="00D56CE4" w:rsidRPr="00B33A6E" w:rsidRDefault="00D56CE4" w:rsidP="00D073F8">
      <w:pPr>
        <w:pStyle w:val="TableParagraph"/>
        <w:spacing w:before="94"/>
        <w:ind w:left="709" w:right="521"/>
        <w:jc w:val="both"/>
        <w:rPr>
          <w:rFonts w:asciiTheme="minorHAnsi" w:hAnsiTheme="minorHAnsi"/>
          <w:sz w:val="24"/>
        </w:rPr>
      </w:pPr>
      <w:r w:rsidRPr="00B33A6E">
        <w:rPr>
          <w:rFonts w:asciiTheme="minorHAnsi" w:hAnsiTheme="minorHAnsi"/>
          <w:sz w:val="24"/>
        </w:rPr>
        <w:t>If still experiencing problems – suggest restarting the machine or trying logging in on another computer/device.</w:t>
      </w:r>
    </w:p>
    <w:p w14:paraId="6C424335" w14:textId="77777777" w:rsidR="00037F8F" w:rsidRPr="00B33A6E" w:rsidRDefault="00037F8F" w:rsidP="00D073F8">
      <w:pPr>
        <w:pStyle w:val="TableParagraph"/>
        <w:spacing w:before="94"/>
        <w:ind w:right="521"/>
        <w:jc w:val="both"/>
        <w:rPr>
          <w:rFonts w:asciiTheme="minorHAnsi" w:hAnsiTheme="minorHAnsi"/>
          <w:sz w:val="24"/>
        </w:rPr>
      </w:pPr>
    </w:p>
    <w:p w14:paraId="7C4A54C6" w14:textId="7CE6635D" w:rsidR="0017540C" w:rsidRPr="008E45FE" w:rsidRDefault="00DD56DC" w:rsidP="00D073F8">
      <w:pPr>
        <w:pStyle w:val="Heading2"/>
        <w:jc w:val="both"/>
        <w:rPr>
          <w:b/>
          <w:color w:val="auto"/>
        </w:rPr>
      </w:pPr>
      <w:bookmarkStart w:id="14" w:name="_Toc62722982"/>
      <w:r w:rsidRPr="008E45FE">
        <w:rPr>
          <w:b/>
          <w:color w:val="auto"/>
        </w:rPr>
        <w:t>1.13</w:t>
      </w:r>
      <w:r w:rsidRPr="008E45FE">
        <w:rPr>
          <w:b/>
          <w:color w:val="auto"/>
        </w:rPr>
        <w:tab/>
      </w:r>
      <w:r w:rsidR="00A647E6" w:rsidRPr="008E45FE">
        <w:rPr>
          <w:b/>
          <w:color w:val="auto"/>
        </w:rPr>
        <w:t>Will the allocation of places be entered on the School Portal for</w:t>
      </w:r>
      <w:r w:rsidR="0017540C" w:rsidRPr="008E45FE">
        <w:rPr>
          <w:b/>
          <w:color w:val="auto"/>
        </w:rPr>
        <w:t xml:space="preserve"> playgroups?</w:t>
      </w:r>
      <w:bookmarkEnd w:id="14"/>
    </w:p>
    <w:p w14:paraId="4AA33201" w14:textId="27D4431B" w:rsidR="0017540C" w:rsidRPr="00B33A6E" w:rsidRDefault="00A647E6" w:rsidP="00D073F8">
      <w:pPr>
        <w:pStyle w:val="ListParagraph"/>
        <w:spacing w:after="0" w:line="240" w:lineRule="auto"/>
        <w:ind w:right="521"/>
        <w:jc w:val="both"/>
        <w:rPr>
          <w:sz w:val="24"/>
        </w:rPr>
      </w:pPr>
      <w:r w:rsidRPr="00B33A6E">
        <w:rPr>
          <w:color w:val="1F1F1F"/>
          <w:sz w:val="24"/>
        </w:rPr>
        <w:t xml:space="preserve">Yes, on 12 February 2021 the </w:t>
      </w:r>
      <w:r w:rsidR="0017540C" w:rsidRPr="00B33A6E">
        <w:rPr>
          <w:color w:val="1F1F1F"/>
          <w:sz w:val="24"/>
        </w:rPr>
        <w:t xml:space="preserve">Pre-School Education Group (PEG) </w:t>
      </w:r>
      <w:r w:rsidRPr="00B33A6E">
        <w:rPr>
          <w:color w:val="1F1F1F"/>
          <w:sz w:val="24"/>
        </w:rPr>
        <w:t xml:space="preserve">will </w:t>
      </w:r>
      <w:r w:rsidR="0017540C" w:rsidRPr="00B33A6E">
        <w:rPr>
          <w:sz w:val="24"/>
        </w:rPr>
        <w:t xml:space="preserve">consider the </w:t>
      </w:r>
      <w:r w:rsidRPr="00B33A6E">
        <w:rPr>
          <w:sz w:val="24"/>
        </w:rPr>
        <w:t xml:space="preserve">number of funded </w:t>
      </w:r>
      <w:r w:rsidR="0017540C" w:rsidRPr="00B33A6E">
        <w:rPr>
          <w:sz w:val="24"/>
        </w:rPr>
        <w:t xml:space="preserve">places </w:t>
      </w:r>
      <w:r w:rsidRPr="00B33A6E">
        <w:rPr>
          <w:sz w:val="24"/>
        </w:rPr>
        <w:t xml:space="preserve">to be allocated to Playgroups </w:t>
      </w:r>
      <w:r w:rsidR="0017540C" w:rsidRPr="00B33A6E">
        <w:rPr>
          <w:sz w:val="24"/>
        </w:rPr>
        <w:t xml:space="preserve">for 2021/22 </w:t>
      </w:r>
      <w:r w:rsidRPr="00B33A6E">
        <w:rPr>
          <w:sz w:val="24"/>
        </w:rPr>
        <w:t>and these will be entered on the school portal.</w:t>
      </w:r>
    </w:p>
    <w:p w14:paraId="56327329" w14:textId="77777777" w:rsidR="008F12A4" w:rsidRPr="00B33A6E" w:rsidRDefault="008F12A4" w:rsidP="00D073F8">
      <w:pPr>
        <w:pStyle w:val="ListParagraph"/>
        <w:spacing w:after="0" w:line="240" w:lineRule="auto"/>
        <w:ind w:right="521"/>
        <w:jc w:val="both"/>
        <w:rPr>
          <w:sz w:val="24"/>
        </w:rPr>
      </w:pPr>
    </w:p>
    <w:p w14:paraId="042C87B4" w14:textId="26BE6DF8" w:rsidR="008F12A4" w:rsidRPr="008E45FE" w:rsidRDefault="00B33A6E" w:rsidP="00D073F8">
      <w:pPr>
        <w:pStyle w:val="Heading2"/>
        <w:jc w:val="both"/>
        <w:rPr>
          <w:b/>
          <w:color w:val="auto"/>
          <w:lang w:bidi="en-GB"/>
        </w:rPr>
      </w:pPr>
      <w:bookmarkStart w:id="15" w:name="_Toc62722983"/>
      <w:r w:rsidRPr="008E45FE">
        <w:rPr>
          <w:b/>
          <w:color w:val="auto"/>
          <w:lang w:bidi="en-GB"/>
        </w:rPr>
        <w:t>1.14</w:t>
      </w:r>
      <w:r w:rsidRPr="008E45FE">
        <w:rPr>
          <w:b/>
          <w:color w:val="auto"/>
          <w:lang w:bidi="en-GB"/>
        </w:rPr>
        <w:tab/>
      </w:r>
      <w:r w:rsidR="008F12A4" w:rsidRPr="008E45FE">
        <w:rPr>
          <w:b/>
          <w:color w:val="auto"/>
          <w:lang w:bidi="en-GB"/>
        </w:rPr>
        <w:t>How do providers view all details on an individual application?</w:t>
      </w:r>
      <w:bookmarkEnd w:id="15"/>
    </w:p>
    <w:p w14:paraId="3B5EC774" w14:textId="77777777" w:rsidR="008F12A4" w:rsidRPr="00B33A6E" w:rsidRDefault="008F12A4" w:rsidP="00D073F8">
      <w:pPr>
        <w:spacing w:after="0" w:line="240" w:lineRule="auto"/>
        <w:ind w:left="720" w:right="521"/>
        <w:jc w:val="both"/>
        <w:rPr>
          <w:sz w:val="24"/>
          <w:szCs w:val="24"/>
          <w:lang w:bidi="en-GB"/>
        </w:rPr>
      </w:pPr>
      <w:r w:rsidRPr="00B33A6E">
        <w:rPr>
          <w:sz w:val="24"/>
          <w:szCs w:val="24"/>
          <w:lang w:bidi="en-GB"/>
        </w:rPr>
        <w:t>Providers may click on each specific child’s name to see full applicant details but these are also provided in a range of reports. Refer to the School Portal User Guide for further information.</w:t>
      </w:r>
    </w:p>
    <w:p w14:paraId="010BB99B" w14:textId="77777777" w:rsidR="008F12A4" w:rsidRPr="00B33A6E" w:rsidRDefault="008F12A4" w:rsidP="00D073F8">
      <w:pPr>
        <w:spacing w:after="0" w:line="240" w:lineRule="auto"/>
        <w:ind w:left="720" w:right="521"/>
        <w:jc w:val="both"/>
        <w:rPr>
          <w:sz w:val="24"/>
          <w:szCs w:val="24"/>
          <w:lang w:bidi="en-GB"/>
        </w:rPr>
      </w:pPr>
    </w:p>
    <w:p w14:paraId="3E16766C" w14:textId="3CB93AC8" w:rsidR="008F12A4" w:rsidRPr="008E45FE" w:rsidRDefault="00B33A6E" w:rsidP="00D073F8">
      <w:pPr>
        <w:pStyle w:val="Heading2"/>
        <w:jc w:val="both"/>
        <w:rPr>
          <w:b/>
          <w:color w:val="auto"/>
          <w:lang w:bidi="en-GB"/>
        </w:rPr>
      </w:pPr>
      <w:bookmarkStart w:id="16" w:name="_Toc62722984"/>
      <w:r w:rsidRPr="008E45FE">
        <w:rPr>
          <w:b/>
          <w:color w:val="auto"/>
          <w:lang w:bidi="en-GB"/>
        </w:rPr>
        <w:t>1.15</w:t>
      </w:r>
      <w:r w:rsidR="008F12A4" w:rsidRPr="008E45FE">
        <w:rPr>
          <w:b/>
          <w:color w:val="auto"/>
          <w:lang w:bidi="en-GB"/>
        </w:rPr>
        <w:tab/>
        <w:t>Will providers be able to view all applications at all preferences?</w:t>
      </w:r>
      <w:bookmarkEnd w:id="16"/>
    </w:p>
    <w:p w14:paraId="2200A6D9" w14:textId="77777777" w:rsidR="00401D35" w:rsidRDefault="008F12A4" w:rsidP="00D073F8">
      <w:pPr>
        <w:pStyle w:val="ListParagraph"/>
        <w:spacing w:after="0" w:line="240" w:lineRule="auto"/>
        <w:ind w:right="521"/>
        <w:jc w:val="both"/>
        <w:rPr>
          <w:sz w:val="24"/>
          <w:szCs w:val="24"/>
          <w:lang w:bidi="en-GB"/>
        </w:rPr>
      </w:pPr>
      <w:r w:rsidRPr="00B33A6E">
        <w:rPr>
          <w:sz w:val="24"/>
          <w:szCs w:val="24"/>
          <w:lang w:bidi="en-GB"/>
        </w:rPr>
        <w:t xml:space="preserve">The EA has refined the view of applications so that providers will only see first preferences initially. Once an applicant is refused admission their application will be visible to second or subsequent preference providers as they need to be considered. </w:t>
      </w:r>
    </w:p>
    <w:p w14:paraId="3D303976" w14:textId="77777777" w:rsidR="00401D35" w:rsidRDefault="00401D35" w:rsidP="00D073F8">
      <w:pPr>
        <w:pStyle w:val="ListParagraph"/>
        <w:spacing w:after="0" w:line="240" w:lineRule="auto"/>
        <w:ind w:right="521"/>
        <w:jc w:val="both"/>
        <w:rPr>
          <w:sz w:val="24"/>
          <w:szCs w:val="24"/>
          <w:lang w:bidi="en-GB"/>
        </w:rPr>
      </w:pPr>
    </w:p>
    <w:p w14:paraId="6DDAC021" w14:textId="646A3F21" w:rsidR="008F12A4" w:rsidRDefault="00401D35" w:rsidP="00D073F8">
      <w:pPr>
        <w:pStyle w:val="ListParagraph"/>
        <w:spacing w:after="0" w:line="240" w:lineRule="auto"/>
        <w:ind w:right="521"/>
        <w:jc w:val="both"/>
        <w:rPr>
          <w:sz w:val="24"/>
        </w:rPr>
      </w:pPr>
      <w:r w:rsidRPr="00401D35">
        <w:rPr>
          <w:sz w:val="24"/>
        </w:rPr>
        <w:t xml:space="preserve">Where the EA sees that an application has not been actioned they may prompt the provider that consideration is required. </w:t>
      </w:r>
    </w:p>
    <w:p w14:paraId="5B04C275" w14:textId="77777777" w:rsidR="008E45FE" w:rsidRPr="008E45FE" w:rsidRDefault="008E45FE" w:rsidP="00D073F8">
      <w:pPr>
        <w:pStyle w:val="ListParagraph"/>
        <w:spacing w:after="0" w:line="240" w:lineRule="auto"/>
        <w:ind w:right="521"/>
        <w:jc w:val="both"/>
        <w:rPr>
          <w:sz w:val="24"/>
        </w:rPr>
      </w:pPr>
    </w:p>
    <w:p w14:paraId="5211B9B1" w14:textId="093A20E1" w:rsidR="008F12A4" w:rsidRPr="008E45FE" w:rsidRDefault="00B33A6E" w:rsidP="00D073F8">
      <w:pPr>
        <w:pStyle w:val="Heading2"/>
        <w:jc w:val="both"/>
        <w:rPr>
          <w:b/>
          <w:color w:val="auto"/>
          <w:lang w:bidi="en-GB"/>
        </w:rPr>
      </w:pPr>
      <w:bookmarkStart w:id="17" w:name="_Toc62722985"/>
      <w:r w:rsidRPr="008E45FE">
        <w:rPr>
          <w:b/>
          <w:color w:val="auto"/>
          <w:lang w:bidi="en-GB"/>
        </w:rPr>
        <w:t>1.16</w:t>
      </w:r>
      <w:r w:rsidR="008F12A4" w:rsidRPr="008E45FE">
        <w:rPr>
          <w:b/>
          <w:color w:val="auto"/>
          <w:lang w:bidi="en-GB"/>
        </w:rPr>
        <w:tab/>
        <w:t>Will providers be able to filter applications?</w:t>
      </w:r>
      <w:bookmarkEnd w:id="17"/>
    </w:p>
    <w:p w14:paraId="0D0D9212" w14:textId="77777777" w:rsidR="008F12A4" w:rsidRPr="00B33A6E" w:rsidRDefault="008F12A4" w:rsidP="00D073F8">
      <w:pPr>
        <w:pStyle w:val="ListParagraph"/>
        <w:spacing w:after="0" w:line="240" w:lineRule="auto"/>
        <w:ind w:right="521"/>
        <w:jc w:val="both"/>
        <w:rPr>
          <w:sz w:val="24"/>
          <w:szCs w:val="24"/>
          <w:lang w:bidi="en-GB"/>
        </w:rPr>
      </w:pPr>
      <w:r w:rsidRPr="00B33A6E">
        <w:rPr>
          <w:sz w:val="24"/>
          <w:szCs w:val="24"/>
          <w:lang w:bidi="en-GB"/>
        </w:rPr>
        <w:t>Yes. Providers will be able to filter applications in the School Portal by:</w:t>
      </w:r>
    </w:p>
    <w:p w14:paraId="5CA97D0D" w14:textId="77777777" w:rsidR="008F12A4" w:rsidRPr="00B33A6E" w:rsidRDefault="008F12A4" w:rsidP="00D073F8">
      <w:pPr>
        <w:pStyle w:val="ListParagraph"/>
        <w:numPr>
          <w:ilvl w:val="1"/>
          <w:numId w:val="29"/>
        </w:numPr>
        <w:spacing w:after="0" w:line="240" w:lineRule="auto"/>
        <w:ind w:right="521"/>
        <w:jc w:val="both"/>
        <w:rPr>
          <w:sz w:val="24"/>
          <w:szCs w:val="24"/>
          <w:lang w:bidi="en-GB"/>
        </w:rPr>
      </w:pPr>
      <w:r w:rsidRPr="00B33A6E">
        <w:rPr>
          <w:sz w:val="24"/>
          <w:szCs w:val="24"/>
          <w:lang w:bidi="en-GB"/>
        </w:rPr>
        <w:t>Preference e,g. 1, 2,3 etc;</w:t>
      </w:r>
    </w:p>
    <w:p w14:paraId="6D2F449F" w14:textId="77777777" w:rsidR="008F12A4" w:rsidRPr="00B33A6E" w:rsidRDefault="008F12A4" w:rsidP="00D073F8">
      <w:pPr>
        <w:pStyle w:val="ListParagraph"/>
        <w:numPr>
          <w:ilvl w:val="1"/>
          <w:numId w:val="29"/>
        </w:numPr>
        <w:spacing w:after="0" w:line="240" w:lineRule="auto"/>
        <w:ind w:right="521"/>
        <w:jc w:val="both"/>
        <w:rPr>
          <w:sz w:val="24"/>
          <w:szCs w:val="24"/>
          <w:lang w:bidi="en-GB"/>
        </w:rPr>
      </w:pPr>
      <w:r w:rsidRPr="00B33A6E">
        <w:rPr>
          <w:sz w:val="24"/>
          <w:szCs w:val="24"/>
          <w:lang w:bidi="en-GB"/>
        </w:rPr>
        <w:t>Status e.g. Provisional, Refused etc; and</w:t>
      </w:r>
    </w:p>
    <w:p w14:paraId="49686CFD" w14:textId="77777777" w:rsidR="008F12A4" w:rsidRPr="00B33A6E" w:rsidRDefault="008F12A4" w:rsidP="00D073F8">
      <w:pPr>
        <w:pStyle w:val="ListParagraph"/>
        <w:numPr>
          <w:ilvl w:val="1"/>
          <w:numId w:val="29"/>
        </w:numPr>
        <w:spacing w:after="0" w:line="240" w:lineRule="auto"/>
        <w:ind w:right="521"/>
        <w:jc w:val="both"/>
        <w:rPr>
          <w:sz w:val="24"/>
          <w:szCs w:val="24"/>
          <w:lang w:bidi="en-GB"/>
        </w:rPr>
      </w:pPr>
      <w:r w:rsidRPr="00B33A6E">
        <w:rPr>
          <w:sz w:val="24"/>
          <w:szCs w:val="24"/>
          <w:lang w:bidi="en-GB"/>
        </w:rPr>
        <w:t>Received within a date range.</w:t>
      </w:r>
    </w:p>
    <w:p w14:paraId="462A0F09" w14:textId="77777777" w:rsidR="008F12A4" w:rsidRPr="00B33A6E" w:rsidRDefault="008F12A4" w:rsidP="00D073F8">
      <w:pPr>
        <w:spacing w:after="0" w:line="240" w:lineRule="auto"/>
        <w:ind w:right="521"/>
        <w:jc w:val="both"/>
        <w:rPr>
          <w:sz w:val="24"/>
          <w:szCs w:val="24"/>
          <w:lang w:bidi="en-GB"/>
        </w:rPr>
      </w:pPr>
    </w:p>
    <w:p w14:paraId="568FA00A" w14:textId="5775A922" w:rsidR="008F12A4" w:rsidRPr="008E45FE" w:rsidRDefault="00B33A6E" w:rsidP="00D073F8">
      <w:pPr>
        <w:pStyle w:val="Heading2"/>
        <w:jc w:val="both"/>
        <w:rPr>
          <w:b/>
          <w:color w:val="auto"/>
          <w:lang w:bidi="en-GB"/>
        </w:rPr>
      </w:pPr>
      <w:bookmarkStart w:id="18" w:name="_Toc62722986"/>
      <w:r w:rsidRPr="008E45FE">
        <w:rPr>
          <w:b/>
          <w:color w:val="auto"/>
          <w:lang w:bidi="en-GB"/>
        </w:rPr>
        <w:lastRenderedPageBreak/>
        <w:t>1.17</w:t>
      </w:r>
      <w:r w:rsidR="008F12A4" w:rsidRPr="008E45FE">
        <w:rPr>
          <w:b/>
          <w:color w:val="auto"/>
          <w:lang w:bidi="en-GB"/>
        </w:rPr>
        <w:tab/>
        <w:t>Will providers be able to print reports for particular applications?</w:t>
      </w:r>
      <w:bookmarkEnd w:id="18"/>
    </w:p>
    <w:p w14:paraId="5EFB7C51" w14:textId="77777777" w:rsidR="008F12A4" w:rsidRPr="00B33A6E" w:rsidRDefault="008F12A4" w:rsidP="00D073F8">
      <w:pPr>
        <w:spacing w:after="0" w:line="240" w:lineRule="auto"/>
        <w:ind w:right="521" w:firstLine="720"/>
        <w:jc w:val="both"/>
        <w:rPr>
          <w:sz w:val="24"/>
          <w:szCs w:val="24"/>
          <w:lang w:bidi="en-GB"/>
        </w:rPr>
      </w:pPr>
      <w:r w:rsidRPr="00B33A6E">
        <w:rPr>
          <w:sz w:val="24"/>
          <w:szCs w:val="24"/>
          <w:lang w:bidi="en-GB"/>
        </w:rPr>
        <w:t>Yes. Providers will be able to print reports by:</w:t>
      </w:r>
    </w:p>
    <w:p w14:paraId="70DD23B6" w14:textId="77777777" w:rsidR="008F12A4" w:rsidRPr="00B33A6E" w:rsidRDefault="008F12A4" w:rsidP="00D073F8">
      <w:pPr>
        <w:pStyle w:val="ListParagraph"/>
        <w:numPr>
          <w:ilvl w:val="1"/>
          <w:numId w:val="30"/>
        </w:numPr>
        <w:spacing w:after="0" w:line="240" w:lineRule="auto"/>
        <w:ind w:right="521"/>
        <w:jc w:val="both"/>
        <w:rPr>
          <w:sz w:val="24"/>
          <w:szCs w:val="24"/>
          <w:lang w:bidi="en-GB"/>
        </w:rPr>
      </w:pPr>
      <w:r w:rsidRPr="00B33A6E">
        <w:rPr>
          <w:sz w:val="24"/>
          <w:szCs w:val="24"/>
          <w:lang w:bidi="en-GB"/>
        </w:rPr>
        <w:t>Preference e,g. 1, 2,3 etc; and</w:t>
      </w:r>
    </w:p>
    <w:p w14:paraId="700C0ABE" w14:textId="36F18596" w:rsidR="008F12A4" w:rsidRDefault="008F12A4" w:rsidP="00D073F8">
      <w:pPr>
        <w:pStyle w:val="ListParagraph"/>
        <w:widowControl w:val="0"/>
        <w:numPr>
          <w:ilvl w:val="1"/>
          <w:numId w:val="30"/>
        </w:numPr>
        <w:tabs>
          <w:tab w:val="left" w:pos="826"/>
          <w:tab w:val="left" w:pos="827"/>
        </w:tabs>
        <w:autoSpaceDE w:val="0"/>
        <w:autoSpaceDN w:val="0"/>
        <w:spacing w:after="0" w:line="240" w:lineRule="auto"/>
        <w:ind w:right="521"/>
        <w:jc w:val="both"/>
        <w:rPr>
          <w:rFonts w:eastAsia="Calibri" w:cs="Calibri"/>
          <w:sz w:val="24"/>
          <w:lang w:eastAsia="en-GB" w:bidi="en-GB"/>
        </w:rPr>
      </w:pPr>
      <w:r w:rsidRPr="00B33A6E">
        <w:rPr>
          <w:rFonts w:eastAsia="Calibri" w:cs="Calibri"/>
          <w:sz w:val="24"/>
          <w:lang w:eastAsia="en-GB" w:bidi="en-GB"/>
        </w:rPr>
        <w:t>Status e.g. Provisional, Refused</w:t>
      </w:r>
      <w:r w:rsidRPr="00B33A6E">
        <w:rPr>
          <w:rFonts w:eastAsia="Calibri" w:cs="Calibri"/>
          <w:spacing w:val="1"/>
          <w:sz w:val="24"/>
          <w:lang w:eastAsia="en-GB" w:bidi="en-GB"/>
        </w:rPr>
        <w:t xml:space="preserve"> </w:t>
      </w:r>
      <w:r w:rsidRPr="00B33A6E">
        <w:rPr>
          <w:rFonts w:eastAsia="Calibri" w:cs="Calibri"/>
          <w:sz w:val="24"/>
          <w:lang w:eastAsia="en-GB" w:bidi="en-GB"/>
        </w:rPr>
        <w:t>etc</w:t>
      </w:r>
    </w:p>
    <w:p w14:paraId="6A9E99A4" w14:textId="77777777" w:rsidR="00617833" w:rsidRPr="00617833" w:rsidRDefault="00617833" w:rsidP="00D073F8">
      <w:pPr>
        <w:pStyle w:val="ListParagraph"/>
        <w:widowControl w:val="0"/>
        <w:tabs>
          <w:tab w:val="left" w:pos="826"/>
          <w:tab w:val="left" w:pos="827"/>
        </w:tabs>
        <w:autoSpaceDE w:val="0"/>
        <w:autoSpaceDN w:val="0"/>
        <w:spacing w:after="0" w:line="240" w:lineRule="auto"/>
        <w:ind w:left="1440" w:right="521"/>
        <w:jc w:val="both"/>
        <w:rPr>
          <w:rFonts w:eastAsia="Calibri" w:cs="Calibri"/>
          <w:sz w:val="24"/>
          <w:lang w:eastAsia="en-GB" w:bidi="en-GB"/>
        </w:rPr>
      </w:pPr>
    </w:p>
    <w:p w14:paraId="19050174" w14:textId="77777777" w:rsidR="008F12A4" w:rsidRPr="00B33A6E" w:rsidRDefault="008F12A4" w:rsidP="00D073F8">
      <w:pPr>
        <w:spacing w:after="0" w:line="240" w:lineRule="auto"/>
        <w:ind w:left="720" w:right="521"/>
        <w:jc w:val="both"/>
        <w:rPr>
          <w:rFonts w:eastAsia="Calibri" w:cs="Calibri"/>
          <w:sz w:val="24"/>
          <w:lang w:eastAsia="en-GB" w:bidi="en-GB"/>
        </w:rPr>
      </w:pPr>
      <w:r w:rsidRPr="00B33A6E">
        <w:rPr>
          <w:rFonts w:eastAsia="Calibri" w:cs="Calibri"/>
          <w:sz w:val="24"/>
          <w:lang w:eastAsia="en-GB" w:bidi="en-GB"/>
        </w:rPr>
        <w:t>Specific reports are available to enable mixed pattern nursery schools or primary schools with Irish Medium Units to print a composite list of applicant names.</w:t>
      </w:r>
    </w:p>
    <w:p w14:paraId="70157E4D" w14:textId="77777777" w:rsidR="008F12A4" w:rsidRPr="00B33A6E" w:rsidRDefault="008F12A4" w:rsidP="00D073F8">
      <w:pPr>
        <w:spacing w:after="0" w:line="240" w:lineRule="auto"/>
        <w:ind w:left="720" w:right="521"/>
        <w:jc w:val="both"/>
        <w:rPr>
          <w:sz w:val="24"/>
          <w:szCs w:val="24"/>
          <w:lang w:bidi="en-GB"/>
        </w:rPr>
      </w:pPr>
    </w:p>
    <w:p w14:paraId="039B54E6" w14:textId="54AD0650" w:rsidR="008F12A4" w:rsidRPr="008E45FE" w:rsidRDefault="00B33A6E" w:rsidP="00D073F8">
      <w:pPr>
        <w:pStyle w:val="Heading2"/>
        <w:jc w:val="both"/>
        <w:rPr>
          <w:b/>
          <w:color w:val="auto"/>
          <w:lang w:bidi="en-GB"/>
        </w:rPr>
      </w:pPr>
      <w:bookmarkStart w:id="19" w:name="_Toc62722987"/>
      <w:r w:rsidRPr="008E45FE">
        <w:rPr>
          <w:b/>
          <w:color w:val="auto"/>
          <w:lang w:bidi="en-GB"/>
        </w:rPr>
        <w:t>1.18</w:t>
      </w:r>
      <w:r w:rsidR="008F12A4" w:rsidRPr="008E45FE">
        <w:rPr>
          <w:b/>
          <w:color w:val="auto"/>
          <w:lang w:bidi="en-GB"/>
        </w:rPr>
        <w:tab/>
        <w:t>Will preferences be ranked in order of admissions criteria in the School Portal?</w:t>
      </w:r>
      <w:bookmarkEnd w:id="19"/>
    </w:p>
    <w:p w14:paraId="7914B805" w14:textId="77777777" w:rsidR="008F12A4" w:rsidRPr="00B33A6E" w:rsidRDefault="008F12A4" w:rsidP="00D073F8">
      <w:pPr>
        <w:pStyle w:val="ListParagraph"/>
        <w:spacing w:after="0" w:line="240" w:lineRule="auto"/>
        <w:ind w:right="521"/>
        <w:jc w:val="both"/>
        <w:rPr>
          <w:sz w:val="24"/>
          <w:szCs w:val="24"/>
        </w:rPr>
      </w:pPr>
      <w:r w:rsidRPr="00B33A6E">
        <w:rPr>
          <w:sz w:val="24"/>
          <w:szCs w:val="24"/>
        </w:rPr>
        <w:t>No. The Portal will not apply admissions criteria. However if desired, providers can either download a list of applications or run Pre-school or Primary Detail Report and export either of these to Excel where applications can be sorted, filtered and information added to suit a provider’s individual requirements. You should ensure reports are exported to excel to facilitate presentation of the reasons for preference.</w:t>
      </w:r>
    </w:p>
    <w:p w14:paraId="7CF696AA" w14:textId="77777777" w:rsidR="00617833" w:rsidRDefault="00617833" w:rsidP="00D073F8">
      <w:pPr>
        <w:pStyle w:val="ListParagraph"/>
        <w:spacing w:after="0" w:line="240" w:lineRule="auto"/>
        <w:ind w:right="521"/>
        <w:jc w:val="both"/>
        <w:rPr>
          <w:sz w:val="24"/>
          <w:szCs w:val="24"/>
        </w:rPr>
      </w:pPr>
    </w:p>
    <w:p w14:paraId="2AE48810" w14:textId="617913B9" w:rsidR="008F12A4" w:rsidRPr="00B33A6E" w:rsidRDefault="008F12A4" w:rsidP="00D073F8">
      <w:pPr>
        <w:pStyle w:val="ListParagraph"/>
        <w:spacing w:after="0" w:line="240" w:lineRule="auto"/>
        <w:ind w:right="521"/>
        <w:jc w:val="both"/>
        <w:rPr>
          <w:sz w:val="24"/>
          <w:szCs w:val="24"/>
        </w:rPr>
      </w:pPr>
      <w:r w:rsidRPr="00B33A6E">
        <w:rPr>
          <w:sz w:val="24"/>
          <w:szCs w:val="24"/>
        </w:rPr>
        <w:t>Refer to the School Portal User Guide for more information.</w:t>
      </w:r>
    </w:p>
    <w:p w14:paraId="1C448530" w14:textId="77777777" w:rsidR="008F12A4" w:rsidRPr="00B33A6E" w:rsidRDefault="008F12A4" w:rsidP="00D073F8">
      <w:pPr>
        <w:pStyle w:val="ListParagraph"/>
        <w:spacing w:after="0" w:line="240" w:lineRule="auto"/>
        <w:ind w:right="521"/>
        <w:jc w:val="both"/>
        <w:rPr>
          <w:sz w:val="24"/>
          <w:szCs w:val="24"/>
        </w:rPr>
      </w:pPr>
    </w:p>
    <w:p w14:paraId="0BB63ED5" w14:textId="56C51DA4" w:rsidR="008F12A4" w:rsidRPr="008E45FE" w:rsidRDefault="00B33A6E" w:rsidP="00D073F8">
      <w:pPr>
        <w:pStyle w:val="Heading2"/>
        <w:jc w:val="both"/>
        <w:rPr>
          <w:b/>
          <w:color w:val="auto"/>
          <w:lang w:bidi="en-GB"/>
        </w:rPr>
      </w:pPr>
      <w:bookmarkStart w:id="20" w:name="_Toc62722988"/>
      <w:r w:rsidRPr="008E45FE">
        <w:rPr>
          <w:b/>
          <w:color w:val="auto"/>
          <w:lang w:bidi="en-GB"/>
        </w:rPr>
        <w:t>1.19</w:t>
      </w:r>
      <w:r w:rsidR="008F12A4" w:rsidRPr="008E45FE">
        <w:rPr>
          <w:b/>
          <w:color w:val="auto"/>
          <w:lang w:bidi="en-GB"/>
        </w:rPr>
        <w:tab/>
        <w:t>Can we print digital applications?</w:t>
      </w:r>
      <w:bookmarkEnd w:id="20"/>
    </w:p>
    <w:p w14:paraId="6995344A" w14:textId="6CC2C19A" w:rsidR="008F12A4" w:rsidRDefault="008F12A4" w:rsidP="00D073F8">
      <w:pPr>
        <w:widowControl w:val="0"/>
        <w:autoSpaceDE w:val="0"/>
        <w:autoSpaceDN w:val="0"/>
        <w:spacing w:after="0" w:line="240" w:lineRule="auto"/>
        <w:ind w:left="720" w:right="521"/>
        <w:jc w:val="both"/>
        <w:rPr>
          <w:rFonts w:eastAsia="Calibri" w:cs="Calibri"/>
          <w:sz w:val="24"/>
          <w:lang w:eastAsia="en-GB" w:bidi="en-GB"/>
        </w:rPr>
      </w:pPr>
      <w:r w:rsidRPr="00B33A6E">
        <w:rPr>
          <w:rFonts w:eastAsia="Calibri" w:cs="Calibri"/>
          <w:sz w:val="24"/>
          <w:lang w:eastAsia="en-GB" w:bidi="en-GB"/>
        </w:rPr>
        <w:t xml:space="preserve">Yes. A report has been created to print individual applications (either a single application by entering the Student ID shown in the School Portal or all applications). It is </w:t>
      </w:r>
      <w:r w:rsidR="00936F13">
        <w:rPr>
          <w:rFonts w:eastAsia="Calibri" w:cs="Calibri"/>
          <w:sz w:val="24"/>
          <w:lang w:eastAsia="en-GB" w:bidi="en-GB"/>
        </w:rPr>
        <w:t xml:space="preserve">strongly </w:t>
      </w:r>
      <w:r w:rsidRPr="00B33A6E">
        <w:rPr>
          <w:rFonts w:eastAsia="Calibri" w:cs="Calibri"/>
          <w:sz w:val="24"/>
          <w:lang w:eastAsia="en-GB" w:bidi="en-GB"/>
        </w:rPr>
        <w:t xml:space="preserve">recommended that providers wait until the closing </w:t>
      </w:r>
      <w:r w:rsidR="00936F13">
        <w:rPr>
          <w:rFonts w:eastAsia="Calibri" w:cs="Calibri"/>
          <w:sz w:val="24"/>
          <w:lang w:eastAsia="en-GB" w:bidi="en-GB"/>
        </w:rPr>
        <w:t xml:space="preserve">date before printing as a parent might decide to change their application.  </w:t>
      </w:r>
    </w:p>
    <w:p w14:paraId="437B3E87" w14:textId="77777777" w:rsidR="00617833" w:rsidRPr="00B33A6E" w:rsidRDefault="00617833" w:rsidP="00D073F8">
      <w:pPr>
        <w:widowControl w:val="0"/>
        <w:autoSpaceDE w:val="0"/>
        <w:autoSpaceDN w:val="0"/>
        <w:spacing w:after="0" w:line="240" w:lineRule="auto"/>
        <w:ind w:left="720" w:right="521"/>
        <w:jc w:val="both"/>
        <w:rPr>
          <w:rFonts w:eastAsia="Calibri" w:cs="Calibri"/>
          <w:sz w:val="24"/>
          <w:lang w:eastAsia="en-GB" w:bidi="en-GB"/>
        </w:rPr>
      </w:pPr>
    </w:p>
    <w:p w14:paraId="1C03DC98" w14:textId="77777777" w:rsidR="008F12A4" w:rsidRPr="00B33A6E" w:rsidRDefault="008F12A4" w:rsidP="00D073F8">
      <w:pPr>
        <w:spacing w:after="0" w:line="240" w:lineRule="auto"/>
        <w:ind w:left="720" w:right="521"/>
        <w:jc w:val="both"/>
        <w:rPr>
          <w:b/>
          <w:sz w:val="24"/>
          <w:szCs w:val="24"/>
          <w:lang w:bidi="en-GB"/>
        </w:rPr>
      </w:pPr>
      <w:r w:rsidRPr="00B33A6E">
        <w:rPr>
          <w:rFonts w:eastAsia="Calibri" w:cs="Calibri"/>
          <w:sz w:val="24"/>
          <w:lang w:eastAsia="en-GB" w:bidi="en-GB"/>
        </w:rPr>
        <w:t>Refer to the School Portal User Guide for more information.</w:t>
      </w:r>
    </w:p>
    <w:p w14:paraId="5B32614C" w14:textId="77777777" w:rsidR="008F12A4" w:rsidRPr="00B33A6E" w:rsidRDefault="008F12A4" w:rsidP="00D073F8">
      <w:pPr>
        <w:spacing w:after="0" w:line="240" w:lineRule="auto"/>
        <w:ind w:left="720" w:right="521" w:hanging="660"/>
        <w:jc w:val="both"/>
        <w:rPr>
          <w:b/>
          <w:sz w:val="24"/>
          <w:szCs w:val="24"/>
          <w:lang w:bidi="en-GB"/>
        </w:rPr>
      </w:pPr>
    </w:p>
    <w:p w14:paraId="36CB95A6" w14:textId="50553570" w:rsidR="008F12A4" w:rsidRPr="008E45FE" w:rsidRDefault="00B33A6E" w:rsidP="00D073F8">
      <w:pPr>
        <w:pStyle w:val="Heading2"/>
        <w:ind w:left="720" w:hanging="720"/>
        <w:jc w:val="both"/>
        <w:rPr>
          <w:b/>
          <w:color w:val="auto"/>
          <w:lang w:bidi="en-GB"/>
        </w:rPr>
      </w:pPr>
      <w:bookmarkStart w:id="21" w:name="_Toc62722989"/>
      <w:r w:rsidRPr="008E45FE">
        <w:rPr>
          <w:b/>
          <w:color w:val="auto"/>
          <w:lang w:bidi="en-GB"/>
        </w:rPr>
        <w:t>1.20</w:t>
      </w:r>
      <w:r w:rsidR="008F12A4" w:rsidRPr="008E45FE">
        <w:rPr>
          <w:b/>
          <w:color w:val="auto"/>
          <w:lang w:bidi="en-GB"/>
        </w:rPr>
        <w:tab/>
        <w:t>Will providers be given instructions on how to export information from the School Portal and how to merge these details into Microsoft or other products?</w:t>
      </w:r>
      <w:bookmarkEnd w:id="21"/>
    </w:p>
    <w:p w14:paraId="3B38D081" w14:textId="77777777" w:rsidR="008F12A4" w:rsidRPr="00B33A6E" w:rsidRDefault="008F12A4" w:rsidP="00D073F8">
      <w:pPr>
        <w:pStyle w:val="ListParagraph"/>
        <w:spacing w:after="0" w:line="240" w:lineRule="auto"/>
        <w:ind w:right="521"/>
        <w:jc w:val="both"/>
        <w:rPr>
          <w:sz w:val="24"/>
          <w:szCs w:val="24"/>
          <w:lang w:bidi="en-GB"/>
        </w:rPr>
      </w:pPr>
      <w:r w:rsidRPr="00B33A6E">
        <w:rPr>
          <w:sz w:val="24"/>
          <w:szCs w:val="24"/>
          <w:lang w:bidi="en-GB"/>
        </w:rPr>
        <w:t>Yes. Refer to the School Portal User Guide for more information.</w:t>
      </w:r>
    </w:p>
    <w:p w14:paraId="0DA3BE7B" w14:textId="77777777" w:rsidR="008F12A4" w:rsidRPr="00B33A6E" w:rsidRDefault="008F12A4" w:rsidP="00D073F8">
      <w:pPr>
        <w:pStyle w:val="ListParagraph"/>
        <w:spacing w:after="0" w:line="240" w:lineRule="auto"/>
        <w:ind w:right="521"/>
        <w:jc w:val="both"/>
        <w:rPr>
          <w:sz w:val="24"/>
          <w:szCs w:val="24"/>
          <w:lang w:bidi="en-GB"/>
        </w:rPr>
      </w:pPr>
      <w:r w:rsidRPr="00B33A6E">
        <w:rPr>
          <w:sz w:val="24"/>
          <w:szCs w:val="24"/>
          <w:lang w:bidi="en-GB"/>
        </w:rPr>
        <w:t>A tutorial video on exporting reports will be available in the Digital Admissions Hub.</w:t>
      </w:r>
    </w:p>
    <w:p w14:paraId="5DCF3173" w14:textId="77777777" w:rsidR="008F12A4" w:rsidRPr="00B33A6E" w:rsidRDefault="008F12A4" w:rsidP="00D073F8">
      <w:pPr>
        <w:pStyle w:val="ListParagraph"/>
        <w:spacing w:after="0" w:line="240" w:lineRule="auto"/>
        <w:ind w:right="521"/>
        <w:jc w:val="both"/>
        <w:rPr>
          <w:sz w:val="24"/>
          <w:szCs w:val="24"/>
          <w:lang w:bidi="en-GB"/>
        </w:rPr>
      </w:pPr>
    </w:p>
    <w:p w14:paraId="70A8EE87" w14:textId="6354288E" w:rsidR="008F12A4" w:rsidRPr="008E45FE" w:rsidRDefault="00B33A6E" w:rsidP="00D073F8">
      <w:pPr>
        <w:pStyle w:val="Heading2"/>
        <w:ind w:left="720" w:hanging="720"/>
        <w:jc w:val="both"/>
        <w:rPr>
          <w:b/>
          <w:color w:val="auto"/>
          <w:lang w:bidi="en-GB"/>
        </w:rPr>
      </w:pPr>
      <w:bookmarkStart w:id="22" w:name="_Toc62722990"/>
      <w:r w:rsidRPr="008E45FE">
        <w:rPr>
          <w:b/>
          <w:color w:val="auto"/>
          <w:lang w:bidi="en-GB"/>
        </w:rPr>
        <w:t>1.21</w:t>
      </w:r>
      <w:r w:rsidR="008F12A4" w:rsidRPr="008E45FE">
        <w:rPr>
          <w:b/>
          <w:color w:val="auto"/>
          <w:lang w:bidi="en-GB"/>
        </w:rPr>
        <w:tab/>
        <w:t>When will nursery schools/units be able to view penultimate applications through the School Portal?</w:t>
      </w:r>
      <w:bookmarkEnd w:id="22"/>
    </w:p>
    <w:p w14:paraId="3167B807" w14:textId="63622CB6" w:rsidR="00401D35" w:rsidRDefault="008F12A4" w:rsidP="00D073F8">
      <w:pPr>
        <w:spacing w:after="0" w:line="240" w:lineRule="auto"/>
        <w:ind w:left="720" w:right="521"/>
        <w:jc w:val="both"/>
        <w:rPr>
          <w:b/>
          <w:sz w:val="24"/>
          <w:szCs w:val="24"/>
          <w:lang w:bidi="en-GB"/>
        </w:rPr>
      </w:pPr>
      <w:r w:rsidRPr="00B33A6E">
        <w:rPr>
          <w:rFonts w:eastAsia="Calibri" w:cs="Calibri"/>
          <w:color w:val="1F1F1F"/>
          <w:sz w:val="24"/>
          <w:lang w:eastAsia="en-GB" w:bidi="en-GB"/>
        </w:rPr>
        <w:t>Nursery schools/unit will be able to see penultimate applications through the School Portal from the opening of the admissions procedure on Thursday 7 January 2021.</w:t>
      </w:r>
    </w:p>
    <w:p w14:paraId="485A24CC" w14:textId="77777777" w:rsidR="00D073F8" w:rsidRDefault="00D073F8" w:rsidP="00D073F8">
      <w:pPr>
        <w:spacing w:after="0" w:line="240" w:lineRule="auto"/>
        <w:ind w:left="720" w:right="521"/>
        <w:jc w:val="both"/>
        <w:rPr>
          <w:b/>
          <w:sz w:val="24"/>
          <w:szCs w:val="24"/>
          <w:lang w:bidi="en-GB"/>
        </w:rPr>
      </w:pPr>
    </w:p>
    <w:p w14:paraId="3727C8CC" w14:textId="19501CA5" w:rsidR="008F12A4" w:rsidRPr="00587CA7" w:rsidRDefault="00B33A6E" w:rsidP="00D073F8">
      <w:pPr>
        <w:pStyle w:val="Heading2"/>
        <w:ind w:left="720" w:hanging="720"/>
        <w:jc w:val="both"/>
        <w:rPr>
          <w:b/>
          <w:color w:val="auto"/>
          <w:lang w:bidi="en-GB"/>
        </w:rPr>
      </w:pPr>
      <w:bookmarkStart w:id="23" w:name="_Toc62722991"/>
      <w:r w:rsidRPr="00587CA7">
        <w:rPr>
          <w:b/>
          <w:color w:val="auto"/>
          <w:lang w:bidi="en-GB"/>
        </w:rPr>
        <w:t>1.22</w:t>
      </w:r>
      <w:r w:rsidR="008F12A4" w:rsidRPr="00587CA7">
        <w:rPr>
          <w:b/>
          <w:color w:val="auto"/>
          <w:lang w:bidi="en-GB"/>
        </w:rPr>
        <w:tab/>
        <w:t>Will providers be able to see an application that no longer needs to be considered?</w:t>
      </w:r>
      <w:bookmarkEnd w:id="23"/>
    </w:p>
    <w:p w14:paraId="0C4F1141" w14:textId="421BA2F5" w:rsidR="008F12A4" w:rsidRDefault="008F12A4" w:rsidP="00D073F8">
      <w:pPr>
        <w:widowControl w:val="0"/>
        <w:autoSpaceDE w:val="0"/>
        <w:autoSpaceDN w:val="0"/>
        <w:spacing w:after="0" w:line="240" w:lineRule="auto"/>
        <w:ind w:left="720" w:right="521"/>
        <w:jc w:val="both"/>
        <w:rPr>
          <w:rFonts w:eastAsia="Calibri" w:cs="Calibri"/>
          <w:sz w:val="24"/>
          <w:lang w:eastAsia="en-GB" w:bidi="en-GB"/>
        </w:rPr>
      </w:pPr>
      <w:r w:rsidRPr="00B33A6E">
        <w:rPr>
          <w:rFonts w:eastAsia="Calibri" w:cs="Calibri"/>
          <w:sz w:val="24"/>
          <w:lang w:eastAsia="en-GB" w:bidi="en-GB"/>
        </w:rPr>
        <w:t>The</w:t>
      </w:r>
      <w:r w:rsidRPr="00B33A6E">
        <w:rPr>
          <w:rFonts w:eastAsia="Calibri" w:cs="Calibri"/>
          <w:spacing w:val="-9"/>
          <w:sz w:val="24"/>
          <w:lang w:eastAsia="en-GB" w:bidi="en-GB"/>
        </w:rPr>
        <w:t xml:space="preserve"> </w:t>
      </w:r>
      <w:r w:rsidRPr="00B33A6E">
        <w:rPr>
          <w:rFonts w:eastAsia="Calibri" w:cs="Calibri"/>
          <w:sz w:val="24"/>
          <w:lang w:eastAsia="en-GB" w:bidi="en-GB"/>
        </w:rPr>
        <w:t>status</w:t>
      </w:r>
      <w:r w:rsidRPr="00B33A6E">
        <w:rPr>
          <w:rFonts w:eastAsia="Calibri" w:cs="Calibri"/>
          <w:spacing w:val="-9"/>
          <w:sz w:val="24"/>
          <w:lang w:eastAsia="en-GB" w:bidi="en-GB"/>
        </w:rPr>
        <w:t xml:space="preserve"> </w:t>
      </w:r>
      <w:r w:rsidRPr="00B33A6E">
        <w:rPr>
          <w:rFonts w:eastAsia="Calibri" w:cs="Calibri"/>
          <w:sz w:val="24"/>
          <w:lang w:eastAsia="en-GB" w:bidi="en-GB"/>
        </w:rPr>
        <w:t>of</w:t>
      </w:r>
      <w:r w:rsidRPr="00B33A6E">
        <w:rPr>
          <w:rFonts w:eastAsia="Calibri" w:cs="Calibri"/>
          <w:spacing w:val="-8"/>
          <w:sz w:val="24"/>
          <w:lang w:eastAsia="en-GB" w:bidi="en-GB"/>
        </w:rPr>
        <w:t xml:space="preserve"> </w:t>
      </w:r>
      <w:r w:rsidRPr="00B33A6E">
        <w:rPr>
          <w:rFonts w:eastAsia="Calibri" w:cs="Calibri"/>
          <w:sz w:val="24"/>
          <w:lang w:eastAsia="en-GB" w:bidi="en-GB"/>
        </w:rPr>
        <w:t>a</w:t>
      </w:r>
      <w:r w:rsidRPr="00B33A6E">
        <w:rPr>
          <w:rFonts w:eastAsia="Calibri" w:cs="Calibri"/>
          <w:spacing w:val="-12"/>
          <w:sz w:val="24"/>
          <w:lang w:eastAsia="en-GB" w:bidi="en-GB"/>
        </w:rPr>
        <w:t xml:space="preserve"> </w:t>
      </w:r>
      <w:r w:rsidRPr="00B33A6E">
        <w:rPr>
          <w:rFonts w:eastAsia="Calibri" w:cs="Calibri"/>
          <w:sz w:val="24"/>
          <w:lang w:eastAsia="en-GB" w:bidi="en-GB"/>
        </w:rPr>
        <w:t>2</w:t>
      </w:r>
      <w:r w:rsidRPr="00B33A6E">
        <w:rPr>
          <w:rFonts w:eastAsia="Calibri" w:cs="Calibri"/>
          <w:sz w:val="24"/>
          <w:vertAlign w:val="superscript"/>
          <w:lang w:eastAsia="en-GB" w:bidi="en-GB"/>
        </w:rPr>
        <w:t>nd</w:t>
      </w:r>
      <w:r w:rsidRPr="00B33A6E">
        <w:rPr>
          <w:rFonts w:eastAsia="Calibri" w:cs="Calibri"/>
          <w:sz w:val="24"/>
          <w:lang w:eastAsia="en-GB" w:bidi="en-GB"/>
        </w:rPr>
        <w:t xml:space="preserve"> or</w:t>
      </w:r>
      <w:r w:rsidRPr="00B33A6E">
        <w:rPr>
          <w:rFonts w:eastAsia="Calibri" w:cs="Calibri"/>
          <w:spacing w:val="-9"/>
          <w:sz w:val="24"/>
          <w:lang w:eastAsia="en-GB" w:bidi="en-GB"/>
        </w:rPr>
        <w:t xml:space="preserve"> </w:t>
      </w:r>
      <w:r w:rsidRPr="00B33A6E">
        <w:rPr>
          <w:rFonts w:eastAsia="Calibri" w:cs="Calibri"/>
          <w:sz w:val="24"/>
          <w:lang w:eastAsia="en-GB" w:bidi="en-GB"/>
        </w:rPr>
        <w:t>subsequent</w:t>
      </w:r>
      <w:r w:rsidRPr="00B33A6E">
        <w:rPr>
          <w:rFonts w:eastAsia="Calibri" w:cs="Calibri"/>
          <w:spacing w:val="-10"/>
          <w:sz w:val="24"/>
          <w:lang w:eastAsia="en-GB" w:bidi="en-GB"/>
        </w:rPr>
        <w:t xml:space="preserve"> </w:t>
      </w:r>
      <w:r w:rsidRPr="00B33A6E">
        <w:rPr>
          <w:rFonts w:eastAsia="Calibri" w:cs="Calibri"/>
          <w:sz w:val="24"/>
          <w:lang w:eastAsia="en-GB" w:bidi="en-GB"/>
        </w:rPr>
        <w:t>preference</w:t>
      </w:r>
      <w:r w:rsidRPr="00B33A6E">
        <w:rPr>
          <w:rFonts w:eastAsia="Calibri" w:cs="Calibri"/>
          <w:spacing w:val="-7"/>
          <w:sz w:val="24"/>
          <w:lang w:eastAsia="en-GB" w:bidi="en-GB"/>
        </w:rPr>
        <w:t xml:space="preserve"> </w:t>
      </w:r>
      <w:r w:rsidRPr="00B33A6E">
        <w:rPr>
          <w:rFonts w:eastAsia="Calibri" w:cs="Calibri"/>
          <w:sz w:val="24"/>
          <w:lang w:eastAsia="en-GB" w:bidi="en-GB"/>
        </w:rPr>
        <w:t>child</w:t>
      </w:r>
      <w:r w:rsidRPr="00B33A6E">
        <w:rPr>
          <w:rFonts w:eastAsia="Calibri" w:cs="Calibri"/>
          <w:spacing w:val="-10"/>
          <w:sz w:val="24"/>
          <w:lang w:eastAsia="en-GB" w:bidi="en-GB"/>
        </w:rPr>
        <w:t xml:space="preserve"> </w:t>
      </w:r>
      <w:r w:rsidRPr="00B33A6E">
        <w:rPr>
          <w:rFonts w:eastAsia="Calibri" w:cs="Calibri"/>
          <w:sz w:val="24"/>
          <w:lang w:eastAsia="en-GB" w:bidi="en-GB"/>
        </w:rPr>
        <w:t>who</w:t>
      </w:r>
      <w:r w:rsidRPr="00B33A6E">
        <w:rPr>
          <w:rFonts w:eastAsia="Calibri" w:cs="Calibri"/>
          <w:spacing w:val="-9"/>
          <w:sz w:val="24"/>
          <w:lang w:eastAsia="en-GB" w:bidi="en-GB"/>
        </w:rPr>
        <w:t xml:space="preserve"> </w:t>
      </w:r>
      <w:r w:rsidRPr="00B33A6E">
        <w:rPr>
          <w:rFonts w:eastAsia="Calibri" w:cs="Calibri"/>
          <w:sz w:val="24"/>
          <w:lang w:eastAsia="en-GB" w:bidi="en-GB"/>
        </w:rPr>
        <w:t>was</w:t>
      </w:r>
      <w:r w:rsidRPr="00B33A6E">
        <w:rPr>
          <w:rFonts w:eastAsia="Calibri" w:cs="Calibri"/>
          <w:spacing w:val="-9"/>
          <w:sz w:val="24"/>
          <w:lang w:eastAsia="en-GB" w:bidi="en-GB"/>
        </w:rPr>
        <w:t xml:space="preserve"> </w:t>
      </w:r>
      <w:r w:rsidRPr="00B33A6E">
        <w:rPr>
          <w:rFonts w:eastAsia="Calibri" w:cs="Calibri"/>
          <w:sz w:val="24"/>
          <w:lang w:eastAsia="en-GB" w:bidi="en-GB"/>
        </w:rPr>
        <w:t>previously</w:t>
      </w:r>
      <w:r w:rsidRPr="00B33A6E">
        <w:rPr>
          <w:rFonts w:eastAsia="Calibri" w:cs="Calibri"/>
          <w:spacing w:val="-10"/>
          <w:sz w:val="24"/>
          <w:lang w:eastAsia="en-GB" w:bidi="en-GB"/>
        </w:rPr>
        <w:t xml:space="preserve"> </w:t>
      </w:r>
      <w:r w:rsidRPr="00B33A6E">
        <w:rPr>
          <w:rFonts w:eastAsia="Calibri" w:cs="Calibri"/>
          <w:sz w:val="24"/>
          <w:lang w:eastAsia="en-GB" w:bidi="en-GB"/>
        </w:rPr>
        <w:t>Allocated</w:t>
      </w:r>
      <w:r w:rsidRPr="00B33A6E">
        <w:rPr>
          <w:rFonts w:eastAsia="Calibri" w:cs="Calibri"/>
          <w:spacing w:val="-10"/>
          <w:sz w:val="24"/>
          <w:lang w:eastAsia="en-GB" w:bidi="en-GB"/>
        </w:rPr>
        <w:t xml:space="preserve"> </w:t>
      </w:r>
      <w:r w:rsidRPr="00B33A6E">
        <w:rPr>
          <w:rFonts w:eastAsia="Calibri" w:cs="Calibri"/>
          <w:sz w:val="24"/>
          <w:lang w:eastAsia="en-GB" w:bidi="en-GB"/>
        </w:rPr>
        <w:t>or</w:t>
      </w:r>
      <w:r w:rsidRPr="00B33A6E">
        <w:rPr>
          <w:rFonts w:eastAsia="Calibri" w:cs="Calibri"/>
          <w:spacing w:val="-8"/>
          <w:sz w:val="24"/>
          <w:lang w:eastAsia="en-GB" w:bidi="en-GB"/>
        </w:rPr>
        <w:t xml:space="preserve"> </w:t>
      </w:r>
      <w:r w:rsidRPr="00B33A6E">
        <w:rPr>
          <w:rFonts w:eastAsia="Calibri" w:cs="Calibri"/>
          <w:sz w:val="24"/>
          <w:lang w:eastAsia="en-GB" w:bidi="en-GB"/>
        </w:rPr>
        <w:t>Refused</w:t>
      </w:r>
      <w:r w:rsidRPr="00B33A6E">
        <w:rPr>
          <w:rFonts w:eastAsia="Calibri" w:cs="Calibri"/>
          <w:spacing w:val="-7"/>
          <w:sz w:val="24"/>
          <w:lang w:eastAsia="en-GB" w:bidi="en-GB"/>
        </w:rPr>
        <w:t xml:space="preserve"> </w:t>
      </w:r>
      <w:r w:rsidRPr="00B33A6E">
        <w:rPr>
          <w:rFonts w:eastAsia="Calibri" w:cs="Calibri"/>
          <w:sz w:val="24"/>
          <w:lang w:eastAsia="en-GB" w:bidi="en-GB"/>
        </w:rPr>
        <w:t>by</w:t>
      </w:r>
      <w:r w:rsidRPr="00B33A6E">
        <w:rPr>
          <w:rFonts w:eastAsia="Calibri" w:cs="Calibri"/>
          <w:spacing w:val="-12"/>
          <w:sz w:val="24"/>
          <w:lang w:eastAsia="en-GB" w:bidi="en-GB"/>
        </w:rPr>
        <w:t xml:space="preserve"> </w:t>
      </w:r>
      <w:r w:rsidRPr="00B33A6E">
        <w:rPr>
          <w:rFonts w:eastAsia="Calibri" w:cs="Calibri"/>
          <w:sz w:val="24"/>
          <w:lang w:eastAsia="en-GB" w:bidi="en-GB"/>
        </w:rPr>
        <w:t>your</w:t>
      </w:r>
      <w:r w:rsidRPr="00B33A6E">
        <w:rPr>
          <w:rFonts w:eastAsia="Calibri" w:cs="Calibri"/>
          <w:spacing w:val="-14"/>
          <w:sz w:val="24"/>
          <w:lang w:eastAsia="en-GB" w:bidi="en-GB"/>
        </w:rPr>
        <w:t xml:space="preserve"> </w:t>
      </w:r>
      <w:r w:rsidRPr="00B33A6E">
        <w:rPr>
          <w:rFonts w:eastAsia="Calibri" w:cs="Calibri"/>
          <w:sz w:val="24"/>
          <w:lang w:eastAsia="en-GB" w:bidi="en-GB"/>
        </w:rPr>
        <w:t xml:space="preserve">pre-school/primary school will change to </w:t>
      </w:r>
      <w:r w:rsidR="00401D35">
        <w:rPr>
          <w:rFonts w:eastAsia="Calibri" w:cs="Calibri"/>
          <w:sz w:val="24"/>
          <w:lang w:eastAsia="en-GB" w:bidi="en-GB"/>
        </w:rPr>
        <w:t>‘</w:t>
      </w:r>
      <w:r w:rsidRPr="00B33A6E">
        <w:rPr>
          <w:rFonts w:eastAsia="Calibri" w:cs="Calibri"/>
          <w:sz w:val="24"/>
          <w:lang w:eastAsia="en-GB" w:bidi="en-GB"/>
        </w:rPr>
        <w:t>No Longer Required</w:t>
      </w:r>
      <w:r w:rsidR="00401D35">
        <w:rPr>
          <w:rFonts w:eastAsia="Calibri" w:cs="Calibri"/>
          <w:sz w:val="24"/>
          <w:lang w:eastAsia="en-GB" w:bidi="en-GB"/>
        </w:rPr>
        <w:t>’</w:t>
      </w:r>
      <w:r w:rsidRPr="00B33A6E">
        <w:rPr>
          <w:rFonts w:eastAsia="Calibri" w:cs="Calibri"/>
          <w:sz w:val="24"/>
          <w:lang w:eastAsia="en-GB" w:bidi="en-GB"/>
        </w:rPr>
        <w:t xml:space="preserve"> if their application is recalled to a higher</w:t>
      </w:r>
      <w:r w:rsidRPr="00B33A6E">
        <w:rPr>
          <w:rFonts w:eastAsia="Calibri" w:cs="Calibri"/>
          <w:spacing w:val="-11"/>
          <w:sz w:val="24"/>
          <w:lang w:eastAsia="en-GB" w:bidi="en-GB"/>
        </w:rPr>
        <w:t xml:space="preserve"> </w:t>
      </w:r>
      <w:r w:rsidRPr="00B33A6E">
        <w:rPr>
          <w:rFonts w:eastAsia="Calibri" w:cs="Calibri"/>
          <w:sz w:val="24"/>
          <w:lang w:eastAsia="en-GB" w:bidi="en-GB"/>
        </w:rPr>
        <w:t>preference.</w:t>
      </w:r>
    </w:p>
    <w:p w14:paraId="39475A96" w14:textId="77777777" w:rsidR="00401D35" w:rsidRPr="00B33A6E" w:rsidRDefault="00401D35" w:rsidP="00D073F8">
      <w:pPr>
        <w:widowControl w:val="0"/>
        <w:autoSpaceDE w:val="0"/>
        <w:autoSpaceDN w:val="0"/>
        <w:spacing w:after="0" w:line="240" w:lineRule="auto"/>
        <w:ind w:left="720" w:right="521"/>
        <w:jc w:val="both"/>
        <w:rPr>
          <w:rFonts w:eastAsia="Calibri" w:cs="Calibri"/>
          <w:sz w:val="24"/>
          <w:lang w:eastAsia="en-GB" w:bidi="en-GB"/>
        </w:rPr>
      </w:pPr>
    </w:p>
    <w:p w14:paraId="5055A79B" w14:textId="77777777" w:rsidR="008F12A4" w:rsidRPr="00B33A6E" w:rsidRDefault="008F12A4" w:rsidP="00D073F8">
      <w:pPr>
        <w:spacing w:after="0" w:line="240" w:lineRule="auto"/>
        <w:ind w:left="720" w:right="521"/>
        <w:jc w:val="both"/>
        <w:rPr>
          <w:rFonts w:eastAsia="Calibri" w:cs="Calibri"/>
          <w:sz w:val="24"/>
          <w:lang w:eastAsia="en-GB" w:bidi="en-GB"/>
        </w:rPr>
      </w:pPr>
      <w:r w:rsidRPr="00B33A6E">
        <w:rPr>
          <w:rFonts w:eastAsia="Calibri" w:cs="Calibri"/>
          <w:sz w:val="24"/>
          <w:lang w:eastAsia="en-GB" w:bidi="en-GB"/>
        </w:rPr>
        <w:t>NB - Should a parent withdraw their application or change their preference during the procedure e.g. due to a house move you will no longer see it in the School Portal and the EA will contact you in such an event.</w:t>
      </w:r>
    </w:p>
    <w:p w14:paraId="71C236CA" w14:textId="016AEE35" w:rsidR="0017540C" w:rsidRPr="00B33A6E" w:rsidRDefault="0017540C" w:rsidP="00D073F8">
      <w:pPr>
        <w:pStyle w:val="ListParagraph"/>
        <w:spacing w:after="0" w:line="240" w:lineRule="auto"/>
        <w:ind w:right="521"/>
        <w:jc w:val="both"/>
        <w:rPr>
          <w:b/>
          <w:sz w:val="24"/>
          <w:szCs w:val="24"/>
        </w:rPr>
      </w:pPr>
    </w:p>
    <w:p w14:paraId="42BCC8D6" w14:textId="1A303238" w:rsidR="0017540C" w:rsidRPr="00587CA7" w:rsidRDefault="00083BAB" w:rsidP="00D073F8">
      <w:pPr>
        <w:pStyle w:val="Heading2"/>
        <w:ind w:left="720" w:hanging="720"/>
        <w:jc w:val="both"/>
        <w:rPr>
          <w:b/>
          <w:color w:val="auto"/>
        </w:rPr>
      </w:pPr>
      <w:bookmarkStart w:id="24" w:name="_Toc62722992"/>
      <w:r w:rsidRPr="00587CA7">
        <w:rPr>
          <w:b/>
          <w:color w:val="auto"/>
        </w:rPr>
        <w:lastRenderedPageBreak/>
        <w:t>1.23</w:t>
      </w:r>
      <w:r w:rsidRPr="00587CA7">
        <w:rPr>
          <w:b/>
          <w:color w:val="auto"/>
        </w:rPr>
        <w:tab/>
      </w:r>
      <w:r w:rsidR="0017540C" w:rsidRPr="00587CA7">
        <w:rPr>
          <w:b/>
          <w:color w:val="auto"/>
        </w:rPr>
        <w:t>Will providers be issued with an alert when an application requires consideration?</w:t>
      </w:r>
      <w:bookmarkEnd w:id="24"/>
    </w:p>
    <w:p w14:paraId="5F71917B" w14:textId="77777777" w:rsidR="0017540C" w:rsidRPr="00B33A6E" w:rsidRDefault="0017540C" w:rsidP="00D073F8">
      <w:pPr>
        <w:pStyle w:val="ListParagraph"/>
        <w:spacing w:after="0" w:line="240" w:lineRule="auto"/>
        <w:ind w:right="521"/>
        <w:jc w:val="both"/>
        <w:rPr>
          <w:color w:val="1F1F1F"/>
          <w:sz w:val="24"/>
        </w:rPr>
      </w:pPr>
      <w:r w:rsidRPr="00B33A6E">
        <w:rPr>
          <w:color w:val="1F1F1F"/>
          <w:sz w:val="24"/>
        </w:rPr>
        <w:t>Providers will be able to view applications on which they are listed as second (or subsequent) preference when the application has been rejected at first preference on the school’s portal.</w:t>
      </w:r>
    </w:p>
    <w:p w14:paraId="22E7106D" w14:textId="77777777" w:rsidR="0017540C" w:rsidRPr="00B33A6E" w:rsidRDefault="0017540C" w:rsidP="00D073F8">
      <w:pPr>
        <w:pStyle w:val="ListParagraph"/>
        <w:spacing w:after="0" w:line="240" w:lineRule="auto"/>
        <w:ind w:right="521"/>
        <w:jc w:val="both"/>
        <w:rPr>
          <w:color w:val="1F1F1F"/>
          <w:sz w:val="24"/>
        </w:rPr>
      </w:pPr>
    </w:p>
    <w:p w14:paraId="156DD8ED" w14:textId="1C4384B6" w:rsidR="0017540C" w:rsidRPr="00B33A6E" w:rsidRDefault="00401D35" w:rsidP="00D073F8">
      <w:pPr>
        <w:pStyle w:val="ListParagraph"/>
        <w:spacing w:after="0" w:line="240" w:lineRule="auto"/>
        <w:ind w:right="521"/>
        <w:jc w:val="both"/>
        <w:rPr>
          <w:color w:val="1F1F1F"/>
          <w:sz w:val="24"/>
        </w:rPr>
      </w:pPr>
      <w:r>
        <w:rPr>
          <w:color w:val="1F1F1F"/>
          <w:sz w:val="24"/>
        </w:rPr>
        <w:t>Where the E</w:t>
      </w:r>
      <w:r w:rsidR="0017540C" w:rsidRPr="00B33A6E">
        <w:rPr>
          <w:color w:val="1F1F1F"/>
          <w:sz w:val="24"/>
        </w:rPr>
        <w:t xml:space="preserve">A </w:t>
      </w:r>
      <w:r>
        <w:rPr>
          <w:color w:val="1F1F1F"/>
          <w:sz w:val="24"/>
        </w:rPr>
        <w:t xml:space="preserve">sees that an application has not been actioned they may prompt the provider that consideration is required. </w:t>
      </w:r>
    </w:p>
    <w:p w14:paraId="3227BFD6" w14:textId="77777777" w:rsidR="0017540C" w:rsidRPr="00B33A6E" w:rsidRDefault="0017540C" w:rsidP="00D073F8">
      <w:pPr>
        <w:pStyle w:val="ListParagraph"/>
        <w:spacing w:after="0" w:line="240" w:lineRule="auto"/>
        <w:ind w:right="521"/>
        <w:jc w:val="both"/>
        <w:rPr>
          <w:color w:val="1F1F1F"/>
          <w:sz w:val="24"/>
        </w:rPr>
      </w:pPr>
    </w:p>
    <w:p w14:paraId="39F73003" w14:textId="7F9B0F3F" w:rsidR="0017540C" w:rsidRPr="00587CA7" w:rsidRDefault="00083BAB" w:rsidP="00D073F8">
      <w:pPr>
        <w:pStyle w:val="Heading2"/>
        <w:jc w:val="both"/>
        <w:rPr>
          <w:b/>
          <w:color w:val="auto"/>
        </w:rPr>
      </w:pPr>
      <w:bookmarkStart w:id="25" w:name="_Toc62722993"/>
      <w:r w:rsidRPr="00587CA7">
        <w:rPr>
          <w:b/>
          <w:color w:val="auto"/>
        </w:rPr>
        <w:t>1.24</w:t>
      </w:r>
      <w:r w:rsidRPr="00587CA7">
        <w:rPr>
          <w:b/>
          <w:color w:val="auto"/>
        </w:rPr>
        <w:tab/>
      </w:r>
      <w:r w:rsidR="0017540C" w:rsidRPr="00587CA7">
        <w:rPr>
          <w:b/>
          <w:color w:val="auto"/>
        </w:rPr>
        <w:t>What email address will alerts from the School Portal be issued to?</w:t>
      </w:r>
      <w:bookmarkEnd w:id="25"/>
    </w:p>
    <w:p w14:paraId="5AF9B090" w14:textId="77777777" w:rsidR="0017540C" w:rsidRPr="00B33A6E" w:rsidRDefault="0017540C" w:rsidP="00D073F8">
      <w:pPr>
        <w:pStyle w:val="ListParagraph"/>
        <w:spacing w:after="0" w:line="240" w:lineRule="auto"/>
        <w:ind w:right="521"/>
        <w:jc w:val="both"/>
        <w:rPr>
          <w:sz w:val="24"/>
        </w:rPr>
      </w:pPr>
      <w:r w:rsidRPr="00B33A6E">
        <w:rPr>
          <w:sz w:val="24"/>
        </w:rPr>
        <w:t>Email alerts will be sent to the address associated with the login to the School Portal.</w:t>
      </w:r>
    </w:p>
    <w:p w14:paraId="37F77D79" w14:textId="77777777" w:rsidR="0017540C" w:rsidRPr="00B33A6E" w:rsidRDefault="0017540C" w:rsidP="00D073F8">
      <w:pPr>
        <w:pStyle w:val="ListParagraph"/>
        <w:spacing w:after="0" w:line="240" w:lineRule="auto"/>
        <w:ind w:right="521"/>
        <w:jc w:val="both"/>
        <w:rPr>
          <w:sz w:val="24"/>
        </w:rPr>
      </w:pPr>
    </w:p>
    <w:p w14:paraId="2C9559C8" w14:textId="7D5C9AED" w:rsidR="0017540C" w:rsidRPr="00587CA7" w:rsidRDefault="00083BAB" w:rsidP="00D073F8">
      <w:pPr>
        <w:pStyle w:val="Heading2"/>
        <w:ind w:left="720" w:hanging="720"/>
        <w:jc w:val="both"/>
        <w:rPr>
          <w:b/>
          <w:color w:val="auto"/>
        </w:rPr>
      </w:pPr>
      <w:bookmarkStart w:id="26" w:name="_Toc62722994"/>
      <w:r w:rsidRPr="00587CA7">
        <w:rPr>
          <w:b/>
          <w:color w:val="auto"/>
        </w:rPr>
        <w:t>1.25</w:t>
      </w:r>
      <w:r w:rsidRPr="00587CA7">
        <w:rPr>
          <w:b/>
          <w:color w:val="auto"/>
        </w:rPr>
        <w:tab/>
      </w:r>
      <w:r w:rsidR="0017540C" w:rsidRPr="00587CA7">
        <w:rPr>
          <w:b/>
          <w:color w:val="auto"/>
        </w:rPr>
        <w:t>Can a provider change the status recorded for an applicant in the School’s Portal e.g. from Refused to Allocated if there is a need to alter the original decision?</w:t>
      </w:r>
      <w:bookmarkEnd w:id="26"/>
    </w:p>
    <w:p w14:paraId="0A070DD6" w14:textId="36584499" w:rsidR="00E74921" w:rsidRDefault="0017540C" w:rsidP="00D073F8">
      <w:pPr>
        <w:pStyle w:val="ListParagraph"/>
        <w:spacing w:after="0" w:line="240" w:lineRule="auto"/>
        <w:ind w:right="521"/>
        <w:jc w:val="both"/>
        <w:rPr>
          <w:sz w:val="24"/>
        </w:rPr>
      </w:pPr>
      <w:r w:rsidRPr="00B33A6E">
        <w:rPr>
          <w:sz w:val="24"/>
        </w:rPr>
        <w:t xml:space="preserve">Whilst the admissions procedure is ongoing, a provider can amend the response to an application, where the status has been either Allocated or Refused. </w:t>
      </w:r>
    </w:p>
    <w:p w14:paraId="6884E752" w14:textId="77777777" w:rsidR="00E74921" w:rsidRDefault="00E74921" w:rsidP="00D073F8">
      <w:pPr>
        <w:pStyle w:val="ListParagraph"/>
        <w:spacing w:after="0" w:line="240" w:lineRule="auto"/>
        <w:ind w:right="521"/>
        <w:jc w:val="both"/>
        <w:rPr>
          <w:sz w:val="24"/>
        </w:rPr>
      </w:pPr>
    </w:p>
    <w:p w14:paraId="6D3D8D3F" w14:textId="4BAA8A35" w:rsidR="0017540C" w:rsidRPr="00B33A6E" w:rsidRDefault="0017540C" w:rsidP="00D073F8">
      <w:pPr>
        <w:pStyle w:val="ListParagraph"/>
        <w:spacing w:after="0" w:line="240" w:lineRule="auto"/>
        <w:ind w:right="521"/>
        <w:jc w:val="both"/>
        <w:rPr>
          <w:sz w:val="24"/>
        </w:rPr>
      </w:pPr>
      <w:r w:rsidRPr="00B33A6E">
        <w:rPr>
          <w:sz w:val="24"/>
        </w:rPr>
        <w:t>Refer to the School Portal User Guide for more information.</w:t>
      </w:r>
    </w:p>
    <w:p w14:paraId="1D08B9FE" w14:textId="77777777" w:rsidR="008F12A4" w:rsidRPr="00B33A6E" w:rsidRDefault="008F12A4" w:rsidP="00D073F8">
      <w:pPr>
        <w:pStyle w:val="ListParagraph"/>
        <w:spacing w:after="0" w:line="240" w:lineRule="auto"/>
        <w:ind w:right="521"/>
        <w:jc w:val="both"/>
        <w:rPr>
          <w:sz w:val="24"/>
        </w:rPr>
      </w:pPr>
    </w:p>
    <w:p w14:paraId="2B2985EE" w14:textId="2EB13C5A" w:rsidR="0017540C" w:rsidRPr="00587CA7" w:rsidRDefault="00083BAB" w:rsidP="00D073F8">
      <w:pPr>
        <w:pStyle w:val="Heading2"/>
        <w:ind w:left="720" w:hanging="720"/>
        <w:jc w:val="both"/>
        <w:rPr>
          <w:b/>
          <w:color w:val="auto"/>
        </w:rPr>
      </w:pPr>
      <w:bookmarkStart w:id="27" w:name="_Toc62722995"/>
      <w:r w:rsidRPr="00587CA7">
        <w:rPr>
          <w:b/>
          <w:color w:val="auto"/>
        </w:rPr>
        <w:t>1.26</w:t>
      </w:r>
      <w:r w:rsidRPr="00587CA7">
        <w:rPr>
          <w:b/>
          <w:color w:val="auto"/>
        </w:rPr>
        <w:tab/>
      </w:r>
      <w:r w:rsidR="00936F13">
        <w:rPr>
          <w:b/>
          <w:color w:val="auto"/>
        </w:rPr>
        <w:t>When</w:t>
      </w:r>
      <w:r w:rsidR="0017540C" w:rsidRPr="00587CA7">
        <w:rPr>
          <w:b/>
          <w:color w:val="auto"/>
        </w:rPr>
        <w:t xml:space="preserve"> does it apply its published admission criteria to determine which children should be admitted?</w:t>
      </w:r>
      <w:bookmarkEnd w:id="27"/>
    </w:p>
    <w:p w14:paraId="7303C1BE" w14:textId="77777777" w:rsidR="0017540C" w:rsidRPr="00B33A6E" w:rsidRDefault="0017540C" w:rsidP="00D073F8">
      <w:pPr>
        <w:pStyle w:val="TableParagraph"/>
        <w:ind w:left="720" w:right="521"/>
        <w:jc w:val="both"/>
        <w:rPr>
          <w:rFonts w:asciiTheme="minorHAnsi" w:hAnsiTheme="minorHAnsi"/>
          <w:sz w:val="24"/>
        </w:rPr>
      </w:pPr>
      <w:r w:rsidRPr="00B33A6E">
        <w:rPr>
          <w:rFonts w:asciiTheme="minorHAnsi" w:hAnsiTheme="minorHAnsi"/>
          <w:sz w:val="24"/>
        </w:rPr>
        <w:t>As has been the practice in previous years, providers can only consider applications once the closing date has passed. All applications, online and any paper applications received should be considered at the same time.</w:t>
      </w:r>
    </w:p>
    <w:p w14:paraId="722C8CC8" w14:textId="77777777" w:rsidR="0017540C" w:rsidRPr="00B33A6E" w:rsidRDefault="0017540C" w:rsidP="00D073F8">
      <w:pPr>
        <w:pStyle w:val="TableParagraph"/>
        <w:spacing w:before="5"/>
        <w:ind w:left="720" w:right="521"/>
        <w:jc w:val="both"/>
        <w:rPr>
          <w:rFonts w:asciiTheme="minorHAnsi" w:hAnsiTheme="minorHAnsi"/>
          <w:sz w:val="28"/>
        </w:rPr>
      </w:pPr>
    </w:p>
    <w:p w14:paraId="3221D11D" w14:textId="0E895D03" w:rsidR="0017540C" w:rsidRPr="00B33A6E" w:rsidRDefault="003E752D" w:rsidP="00D073F8">
      <w:pPr>
        <w:pStyle w:val="TableParagraph"/>
        <w:ind w:left="720" w:right="521"/>
        <w:jc w:val="both"/>
        <w:rPr>
          <w:rFonts w:asciiTheme="minorHAnsi" w:hAnsiTheme="minorHAnsi"/>
          <w:sz w:val="24"/>
        </w:rPr>
      </w:pPr>
      <w:r w:rsidRPr="00A82636">
        <w:rPr>
          <w:rFonts w:asciiTheme="minorHAnsi" w:hAnsiTheme="minorHAnsi"/>
          <w:sz w:val="24"/>
        </w:rPr>
        <w:t>Once the EA confirms that the school portal is available again</w:t>
      </w:r>
      <w:r w:rsidR="00687A83" w:rsidRPr="00A82636">
        <w:rPr>
          <w:rFonts w:asciiTheme="minorHAnsi" w:hAnsiTheme="minorHAnsi"/>
          <w:sz w:val="24"/>
        </w:rPr>
        <w:t xml:space="preserve"> </w:t>
      </w:r>
      <w:r w:rsidRPr="00A82636">
        <w:rPr>
          <w:rFonts w:asciiTheme="minorHAnsi" w:hAnsiTheme="minorHAnsi"/>
          <w:sz w:val="24"/>
        </w:rPr>
        <w:t>after the closing date, f</w:t>
      </w:r>
      <w:r w:rsidR="0017540C" w:rsidRPr="00A82636">
        <w:rPr>
          <w:rFonts w:asciiTheme="minorHAnsi" w:hAnsiTheme="minorHAnsi"/>
          <w:sz w:val="24"/>
        </w:rPr>
        <w:t>irst preference applications can be considered</w:t>
      </w:r>
      <w:r w:rsidRPr="00A82636">
        <w:rPr>
          <w:rFonts w:asciiTheme="minorHAnsi" w:hAnsiTheme="minorHAnsi"/>
          <w:sz w:val="24"/>
        </w:rPr>
        <w:t xml:space="preserve"> i</w:t>
      </w:r>
      <w:r w:rsidR="0017540C" w:rsidRPr="00A82636">
        <w:rPr>
          <w:rFonts w:asciiTheme="minorHAnsi" w:hAnsiTheme="minorHAnsi"/>
          <w:sz w:val="24"/>
        </w:rPr>
        <w:t>f</w:t>
      </w:r>
      <w:r w:rsidR="0017540C" w:rsidRPr="00A82636">
        <w:rPr>
          <w:rFonts w:asciiTheme="minorHAnsi" w:hAnsiTheme="minorHAnsi"/>
          <w:spacing w:val="-5"/>
          <w:sz w:val="24"/>
        </w:rPr>
        <w:t xml:space="preserve"> </w:t>
      </w:r>
      <w:r w:rsidR="0017540C" w:rsidRPr="00A82636">
        <w:rPr>
          <w:rFonts w:asciiTheme="minorHAnsi" w:hAnsiTheme="minorHAnsi"/>
          <w:sz w:val="24"/>
        </w:rPr>
        <w:t>all</w:t>
      </w:r>
      <w:r w:rsidR="0017540C" w:rsidRPr="00A82636">
        <w:rPr>
          <w:rFonts w:asciiTheme="minorHAnsi" w:hAnsiTheme="minorHAnsi"/>
          <w:spacing w:val="-8"/>
          <w:sz w:val="24"/>
        </w:rPr>
        <w:t xml:space="preserve"> </w:t>
      </w:r>
      <w:r w:rsidR="0017540C" w:rsidRPr="00A82636">
        <w:rPr>
          <w:rFonts w:asciiTheme="minorHAnsi" w:hAnsiTheme="minorHAnsi"/>
          <w:sz w:val="24"/>
        </w:rPr>
        <w:t>documents</w:t>
      </w:r>
      <w:r w:rsidR="0017540C" w:rsidRPr="00A82636">
        <w:rPr>
          <w:rFonts w:asciiTheme="minorHAnsi" w:hAnsiTheme="minorHAnsi"/>
          <w:spacing w:val="-5"/>
          <w:sz w:val="24"/>
        </w:rPr>
        <w:t xml:space="preserve"> </w:t>
      </w:r>
      <w:r w:rsidR="0017540C" w:rsidRPr="00A82636">
        <w:rPr>
          <w:rFonts w:asciiTheme="minorHAnsi" w:hAnsiTheme="minorHAnsi"/>
          <w:sz w:val="24"/>
        </w:rPr>
        <w:t>have</w:t>
      </w:r>
      <w:r w:rsidR="0017540C" w:rsidRPr="00A82636">
        <w:rPr>
          <w:rFonts w:asciiTheme="minorHAnsi" w:hAnsiTheme="minorHAnsi"/>
          <w:spacing w:val="-8"/>
          <w:sz w:val="24"/>
        </w:rPr>
        <w:t xml:space="preserve"> </w:t>
      </w:r>
      <w:r w:rsidR="0017540C" w:rsidRPr="00A82636">
        <w:rPr>
          <w:rFonts w:asciiTheme="minorHAnsi" w:hAnsiTheme="minorHAnsi"/>
          <w:sz w:val="24"/>
        </w:rPr>
        <w:t>been</w:t>
      </w:r>
      <w:r w:rsidR="0017540C" w:rsidRPr="00A82636">
        <w:rPr>
          <w:rFonts w:asciiTheme="minorHAnsi" w:hAnsiTheme="minorHAnsi"/>
          <w:spacing w:val="-5"/>
          <w:sz w:val="24"/>
        </w:rPr>
        <w:t xml:space="preserve"> </w:t>
      </w:r>
      <w:r w:rsidR="0017540C" w:rsidRPr="00A82636">
        <w:rPr>
          <w:rFonts w:asciiTheme="minorHAnsi" w:hAnsiTheme="minorHAnsi"/>
          <w:sz w:val="24"/>
        </w:rPr>
        <w:t>submitted</w:t>
      </w:r>
      <w:r w:rsidR="0017540C" w:rsidRPr="00A82636">
        <w:rPr>
          <w:rFonts w:asciiTheme="minorHAnsi" w:hAnsiTheme="minorHAnsi"/>
          <w:spacing w:val="-4"/>
          <w:sz w:val="24"/>
        </w:rPr>
        <w:t xml:space="preserve"> </w:t>
      </w:r>
      <w:r w:rsidR="0017540C" w:rsidRPr="00A82636">
        <w:rPr>
          <w:rFonts w:asciiTheme="minorHAnsi" w:hAnsiTheme="minorHAnsi"/>
          <w:sz w:val="24"/>
        </w:rPr>
        <w:t>by</w:t>
      </w:r>
      <w:r w:rsidR="0017540C" w:rsidRPr="00A82636">
        <w:rPr>
          <w:rFonts w:asciiTheme="minorHAnsi" w:hAnsiTheme="minorHAnsi"/>
          <w:spacing w:val="-9"/>
          <w:sz w:val="24"/>
        </w:rPr>
        <w:t xml:space="preserve"> </w:t>
      </w:r>
      <w:r w:rsidR="0017540C" w:rsidRPr="00A82636">
        <w:rPr>
          <w:rFonts w:asciiTheme="minorHAnsi" w:hAnsiTheme="minorHAnsi"/>
          <w:sz w:val="24"/>
        </w:rPr>
        <w:t>parents.</w:t>
      </w:r>
      <w:r w:rsidR="0017540C" w:rsidRPr="00A82636">
        <w:rPr>
          <w:rFonts w:asciiTheme="minorHAnsi" w:hAnsiTheme="minorHAnsi"/>
          <w:spacing w:val="-6"/>
          <w:sz w:val="24"/>
        </w:rPr>
        <w:t xml:space="preserve"> </w:t>
      </w:r>
      <w:r w:rsidR="0017540C" w:rsidRPr="00A82636">
        <w:rPr>
          <w:rFonts w:asciiTheme="minorHAnsi" w:hAnsiTheme="minorHAnsi"/>
          <w:sz w:val="24"/>
        </w:rPr>
        <w:t>If</w:t>
      </w:r>
      <w:r w:rsidR="0017540C" w:rsidRPr="00A82636">
        <w:rPr>
          <w:rFonts w:asciiTheme="minorHAnsi" w:hAnsiTheme="minorHAnsi"/>
          <w:spacing w:val="-7"/>
          <w:sz w:val="24"/>
        </w:rPr>
        <w:t xml:space="preserve"> all</w:t>
      </w:r>
      <w:r w:rsidR="0017540C" w:rsidRPr="00B33A6E">
        <w:rPr>
          <w:rFonts w:asciiTheme="minorHAnsi" w:hAnsiTheme="minorHAnsi"/>
          <w:spacing w:val="-7"/>
          <w:sz w:val="24"/>
        </w:rPr>
        <w:t xml:space="preserve"> documents have </w:t>
      </w:r>
      <w:r w:rsidR="0017540C" w:rsidRPr="00B33A6E">
        <w:rPr>
          <w:rFonts w:asciiTheme="minorHAnsi" w:hAnsiTheme="minorHAnsi"/>
          <w:sz w:val="24"/>
        </w:rPr>
        <w:t>not</w:t>
      </w:r>
      <w:r w:rsidR="0017540C" w:rsidRPr="00B33A6E">
        <w:rPr>
          <w:rFonts w:asciiTheme="minorHAnsi" w:hAnsiTheme="minorHAnsi"/>
          <w:spacing w:val="-7"/>
          <w:sz w:val="24"/>
        </w:rPr>
        <w:t xml:space="preserve"> been provided </w:t>
      </w:r>
      <w:r w:rsidR="0017540C" w:rsidRPr="00B33A6E">
        <w:rPr>
          <w:rFonts w:asciiTheme="minorHAnsi" w:hAnsiTheme="minorHAnsi"/>
          <w:spacing w:val="-5"/>
          <w:sz w:val="24"/>
        </w:rPr>
        <w:t xml:space="preserve"> </w:t>
      </w:r>
      <w:r w:rsidR="0017540C" w:rsidRPr="00B33A6E">
        <w:rPr>
          <w:rFonts w:asciiTheme="minorHAnsi" w:hAnsiTheme="minorHAnsi"/>
          <w:sz w:val="24"/>
        </w:rPr>
        <w:t>providers</w:t>
      </w:r>
      <w:r w:rsidR="0017540C" w:rsidRPr="00B33A6E">
        <w:rPr>
          <w:rFonts w:asciiTheme="minorHAnsi" w:hAnsiTheme="minorHAnsi"/>
          <w:spacing w:val="-9"/>
          <w:sz w:val="24"/>
        </w:rPr>
        <w:t xml:space="preserve"> </w:t>
      </w:r>
      <w:r w:rsidR="0017540C" w:rsidRPr="00B33A6E">
        <w:rPr>
          <w:rFonts w:asciiTheme="minorHAnsi" w:hAnsiTheme="minorHAnsi"/>
          <w:sz w:val="24"/>
        </w:rPr>
        <w:t>should</w:t>
      </w:r>
      <w:r w:rsidR="0017540C" w:rsidRPr="00B33A6E">
        <w:rPr>
          <w:rFonts w:asciiTheme="minorHAnsi" w:hAnsiTheme="minorHAnsi"/>
          <w:spacing w:val="-5"/>
          <w:sz w:val="24"/>
        </w:rPr>
        <w:t xml:space="preserve"> </w:t>
      </w:r>
      <w:r w:rsidR="0017540C" w:rsidRPr="00B33A6E">
        <w:rPr>
          <w:rFonts w:asciiTheme="minorHAnsi" w:hAnsiTheme="minorHAnsi"/>
          <w:sz w:val="24"/>
        </w:rPr>
        <w:t>wait</w:t>
      </w:r>
      <w:r w:rsidR="0017540C" w:rsidRPr="00B33A6E">
        <w:rPr>
          <w:rFonts w:asciiTheme="minorHAnsi" w:hAnsiTheme="minorHAnsi"/>
          <w:spacing w:val="-5"/>
          <w:sz w:val="24"/>
        </w:rPr>
        <w:t xml:space="preserve"> </w:t>
      </w:r>
      <w:r w:rsidR="0017540C" w:rsidRPr="00B33A6E">
        <w:rPr>
          <w:rFonts w:asciiTheme="minorHAnsi" w:hAnsiTheme="minorHAnsi"/>
          <w:sz w:val="24"/>
        </w:rPr>
        <w:t>until</w:t>
      </w:r>
      <w:r w:rsidR="0017540C" w:rsidRPr="00B33A6E">
        <w:rPr>
          <w:rFonts w:asciiTheme="minorHAnsi" w:hAnsiTheme="minorHAnsi"/>
          <w:spacing w:val="-7"/>
          <w:sz w:val="24"/>
        </w:rPr>
        <w:t xml:space="preserve"> </w:t>
      </w:r>
      <w:r w:rsidR="0017540C" w:rsidRPr="00B33A6E">
        <w:rPr>
          <w:rFonts w:asciiTheme="minorHAnsi" w:hAnsiTheme="minorHAnsi"/>
          <w:sz w:val="24"/>
        </w:rPr>
        <w:t xml:space="preserve">after 12 noon on Friday 5 February 2021 before holding a meeting of the Board of Governors/Management Committee to finalise decisions on applications when you have received all verifying documentation (if requested). If all documentation is not provided by 12 noon on Friday 5 February 2021 you will be required to consider applications </w:t>
      </w:r>
      <w:r w:rsidR="0017540C" w:rsidRPr="00B33A6E">
        <w:rPr>
          <w:rFonts w:asciiTheme="minorHAnsi" w:hAnsiTheme="minorHAnsi"/>
          <w:spacing w:val="-3"/>
          <w:sz w:val="24"/>
        </w:rPr>
        <w:t xml:space="preserve">in </w:t>
      </w:r>
      <w:r w:rsidR="0017540C" w:rsidRPr="00B33A6E">
        <w:rPr>
          <w:rFonts w:asciiTheme="minorHAnsi" w:hAnsiTheme="minorHAnsi"/>
          <w:sz w:val="24"/>
        </w:rPr>
        <w:t>light of the information provided by</w:t>
      </w:r>
      <w:r w:rsidR="0017540C" w:rsidRPr="00B33A6E">
        <w:rPr>
          <w:rFonts w:asciiTheme="minorHAnsi" w:hAnsiTheme="minorHAnsi"/>
          <w:spacing w:val="-1"/>
          <w:sz w:val="24"/>
        </w:rPr>
        <w:t xml:space="preserve"> </w:t>
      </w:r>
      <w:r w:rsidR="0017540C" w:rsidRPr="00B33A6E">
        <w:rPr>
          <w:rFonts w:asciiTheme="minorHAnsi" w:hAnsiTheme="minorHAnsi"/>
          <w:sz w:val="24"/>
        </w:rPr>
        <w:t>parents.</w:t>
      </w:r>
    </w:p>
    <w:p w14:paraId="56601422" w14:textId="77777777" w:rsidR="0017540C" w:rsidRPr="00B33A6E" w:rsidRDefault="0017540C" w:rsidP="00D073F8">
      <w:pPr>
        <w:pStyle w:val="TableParagraph"/>
        <w:ind w:left="720" w:right="521"/>
        <w:jc w:val="both"/>
        <w:rPr>
          <w:rFonts w:asciiTheme="minorHAnsi" w:hAnsiTheme="minorHAnsi"/>
          <w:sz w:val="24"/>
        </w:rPr>
      </w:pPr>
    </w:p>
    <w:p w14:paraId="3EF14AF2" w14:textId="77777777" w:rsidR="0017540C" w:rsidRPr="00B33A6E" w:rsidRDefault="0017540C" w:rsidP="00D073F8">
      <w:pPr>
        <w:pStyle w:val="TableParagraph"/>
        <w:ind w:left="720" w:right="521"/>
        <w:jc w:val="both"/>
        <w:rPr>
          <w:rFonts w:asciiTheme="minorHAnsi" w:hAnsiTheme="minorHAnsi"/>
          <w:sz w:val="24"/>
        </w:rPr>
      </w:pPr>
      <w:r w:rsidRPr="00BF27A6">
        <w:rPr>
          <w:rFonts w:asciiTheme="minorHAnsi" w:hAnsiTheme="minorHAnsi"/>
          <w:b/>
          <w:sz w:val="24"/>
        </w:rPr>
        <w:t>Arranging meetings to discuss and take decisions on applications:-</w:t>
      </w:r>
      <w:r w:rsidRPr="00B33A6E">
        <w:rPr>
          <w:rFonts w:asciiTheme="minorHAnsi" w:hAnsiTheme="minorHAnsi"/>
          <w:sz w:val="24"/>
        </w:rPr>
        <w:t xml:space="preserve"> Board of Governors and Management Committees are encouraged to schedule meetings in advance of the admissions procedure commencing and arrange timely meetings throughout the procedure as and when required.</w:t>
      </w:r>
    </w:p>
    <w:p w14:paraId="0B2F5ABA" w14:textId="29ABE3B3" w:rsidR="0017540C" w:rsidRPr="00E74921" w:rsidRDefault="0017540C" w:rsidP="00D073F8">
      <w:pPr>
        <w:spacing w:after="0" w:line="240" w:lineRule="auto"/>
        <w:ind w:right="521"/>
        <w:jc w:val="both"/>
        <w:rPr>
          <w:sz w:val="24"/>
        </w:rPr>
      </w:pPr>
    </w:p>
    <w:p w14:paraId="32B84CEA" w14:textId="4CEA7C19" w:rsidR="0017540C" w:rsidRPr="00587CA7" w:rsidRDefault="00083BAB" w:rsidP="00D073F8">
      <w:pPr>
        <w:pStyle w:val="Heading2"/>
        <w:ind w:left="720" w:hanging="720"/>
        <w:jc w:val="both"/>
        <w:rPr>
          <w:b/>
          <w:color w:val="auto"/>
        </w:rPr>
      </w:pPr>
      <w:bookmarkStart w:id="28" w:name="_Toc62722996"/>
      <w:r w:rsidRPr="00587CA7">
        <w:rPr>
          <w:b/>
          <w:color w:val="auto"/>
        </w:rPr>
        <w:t>1.27</w:t>
      </w:r>
      <w:r w:rsidRPr="00587CA7">
        <w:rPr>
          <w:b/>
          <w:color w:val="auto"/>
        </w:rPr>
        <w:tab/>
      </w:r>
      <w:r w:rsidR="0017540C" w:rsidRPr="00587CA7">
        <w:rPr>
          <w:b/>
          <w:color w:val="auto"/>
        </w:rPr>
        <w:t>When do providers make their final decisions on which children are to be admitted?</w:t>
      </w:r>
      <w:bookmarkEnd w:id="28"/>
    </w:p>
    <w:p w14:paraId="636B8173" w14:textId="77777777" w:rsidR="0017540C" w:rsidRPr="00B33A6E" w:rsidRDefault="0017540C" w:rsidP="00D073F8">
      <w:pPr>
        <w:pStyle w:val="TableParagraph"/>
        <w:ind w:left="720" w:right="521"/>
        <w:jc w:val="both"/>
        <w:rPr>
          <w:rFonts w:asciiTheme="minorHAnsi" w:hAnsiTheme="minorHAnsi"/>
          <w:sz w:val="24"/>
        </w:rPr>
      </w:pPr>
      <w:r w:rsidRPr="00B33A6E">
        <w:rPr>
          <w:rFonts w:asciiTheme="minorHAnsi" w:hAnsiTheme="minorHAnsi"/>
          <w:sz w:val="24"/>
        </w:rPr>
        <w:t>As has been the practice in previous years, providers should consider further preference applications as/when required to do so and allocate the available places to those applicants who best meet the published criteria. This can result in displacement and as is the case in previous years, changes may occur up until the close of the procedure.</w:t>
      </w:r>
    </w:p>
    <w:p w14:paraId="367B8415" w14:textId="77777777" w:rsidR="008F12A4" w:rsidRPr="00B33A6E" w:rsidRDefault="008F12A4" w:rsidP="00D073F8">
      <w:pPr>
        <w:pStyle w:val="TableParagraph"/>
        <w:ind w:left="720" w:right="521"/>
        <w:jc w:val="both"/>
        <w:rPr>
          <w:rFonts w:asciiTheme="minorHAnsi" w:hAnsiTheme="minorHAnsi"/>
          <w:sz w:val="24"/>
        </w:rPr>
      </w:pPr>
    </w:p>
    <w:p w14:paraId="722A490D" w14:textId="04BA3463" w:rsidR="008F12A4" w:rsidRPr="00587CA7" w:rsidRDefault="002B7364" w:rsidP="00D073F8">
      <w:pPr>
        <w:pStyle w:val="Heading2"/>
        <w:jc w:val="both"/>
        <w:rPr>
          <w:b/>
          <w:lang w:bidi="en-GB"/>
        </w:rPr>
      </w:pPr>
      <w:bookmarkStart w:id="29" w:name="_Toc62722997"/>
      <w:r w:rsidRPr="00587CA7">
        <w:rPr>
          <w:b/>
          <w:color w:val="auto"/>
          <w:lang w:bidi="en-GB"/>
        </w:rPr>
        <w:lastRenderedPageBreak/>
        <w:t>1.28</w:t>
      </w:r>
      <w:r w:rsidRPr="00587CA7">
        <w:rPr>
          <w:b/>
          <w:color w:val="auto"/>
          <w:lang w:bidi="en-GB"/>
        </w:rPr>
        <w:tab/>
      </w:r>
      <w:r w:rsidR="008F12A4" w:rsidRPr="00587CA7">
        <w:rPr>
          <w:b/>
          <w:color w:val="auto"/>
          <w:lang w:bidi="en-GB"/>
        </w:rPr>
        <w:t>Where do providers record/ add verified documentation on the School Portal?</w:t>
      </w:r>
      <w:bookmarkEnd w:id="29"/>
    </w:p>
    <w:p w14:paraId="3B86E635" w14:textId="301DE2E7" w:rsidR="008F12A4" w:rsidRPr="00B33A6E" w:rsidRDefault="008F12A4" w:rsidP="00D073F8">
      <w:pPr>
        <w:spacing w:after="0" w:line="240" w:lineRule="auto"/>
        <w:ind w:left="720" w:right="521"/>
        <w:jc w:val="both"/>
        <w:rPr>
          <w:rFonts w:eastAsia="Calibri" w:cs="Calibri"/>
          <w:sz w:val="24"/>
          <w:lang w:eastAsia="en-GB" w:bidi="en-GB"/>
        </w:rPr>
      </w:pPr>
      <w:r w:rsidRPr="00B33A6E">
        <w:rPr>
          <w:rFonts w:eastAsia="Calibri" w:cs="Calibri"/>
          <w:sz w:val="24"/>
          <w:lang w:eastAsia="en-GB" w:bidi="en-GB"/>
        </w:rPr>
        <w:t>This facility within the School Portal is not being utilised. Each provider will be required to consider documentation to satisfy</w:t>
      </w:r>
      <w:r w:rsidRPr="00B33A6E">
        <w:rPr>
          <w:rFonts w:eastAsia="Calibri" w:cs="Calibri"/>
          <w:spacing w:val="-7"/>
          <w:sz w:val="24"/>
          <w:lang w:eastAsia="en-GB" w:bidi="en-GB"/>
        </w:rPr>
        <w:t xml:space="preserve"> </w:t>
      </w:r>
      <w:r w:rsidRPr="00B33A6E">
        <w:rPr>
          <w:rFonts w:eastAsia="Calibri" w:cs="Calibri"/>
          <w:sz w:val="24"/>
          <w:lang w:eastAsia="en-GB" w:bidi="en-GB"/>
        </w:rPr>
        <w:t>themselves</w:t>
      </w:r>
      <w:r w:rsidRPr="00B33A6E">
        <w:rPr>
          <w:rFonts w:eastAsia="Calibri" w:cs="Calibri"/>
          <w:spacing w:val="-6"/>
          <w:sz w:val="24"/>
          <w:lang w:eastAsia="en-GB" w:bidi="en-GB"/>
        </w:rPr>
        <w:t xml:space="preserve"> </w:t>
      </w:r>
      <w:r w:rsidRPr="00B33A6E">
        <w:rPr>
          <w:rFonts w:eastAsia="Calibri" w:cs="Calibri"/>
          <w:sz w:val="24"/>
          <w:lang w:eastAsia="en-GB" w:bidi="en-GB"/>
        </w:rPr>
        <w:t>whether</w:t>
      </w:r>
      <w:r w:rsidRPr="00B33A6E">
        <w:rPr>
          <w:rFonts w:eastAsia="Calibri" w:cs="Calibri"/>
          <w:spacing w:val="-3"/>
          <w:sz w:val="24"/>
          <w:lang w:eastAsia="en-GB" w:bidi="en-GB"/>
        </w:rPr>
        <w:t xml:space="preserve"> </w:t>
      </w:r>
      <w:r w:rsidRPr="00B33A6E">
        <w:rPr>
          <w:rFonts w:eastAsia="Calibri" w:cs="Calibri"/>
          <w:sz w:val="24"/>
          <w:lang w:eastAsia="en-GB" w:bidi="en-GB"/>
        </w:rPr>
        <w:t>it</w:t>
      </w:r>
      <w:r w:rsidRPr="00B33A6E">
        <w:rPr>
          <w:rFonts w:eastAsia="Calibri" w:cs="Calibri"/>
          <w:spacing w:val="-6"/>
          <w:sz w:val="24"/>
          <w:lang w:eastAsia="en-GB" w:bidi="en-GB"/>
        </w:rPr>
        <w:t xml:space="preserve"> </w:t>
      </w:r>
      <w:r w:rsidRPr="00B33A6E">
        <w:rPr>
          <w:rFonts w:eastAsia="Calibri" w:cs="Calibri"/>
          <w:sz w:val="24"/>
          <w:lang w:eastAsia="en-GB" w:bidi="en-GB"/>
        </w:rPr>
        <w:t>verifies</w:t>
      </w:r>
      <w:r w:rsidRPr="00B33A6E">
        <w:rPr>
          <w:rFonts w:eastAsia="Calibri" w:cs="Calibri"/>
          <w:spacing w:val="-6"/>
          <w:sz w:val="24"/>
          <w:lang w:eastAsia="en-GB" w:bidi="en-GB"/>
        </w:rPr>
        <w:t xml:space="preserve"> </w:t>
      </w:r>
      <w:r w:rsidRPr="00B33A6E">
        <w:rPr>
          <w:rFonts w:eastAsia="Calibri" w:cs="Calibri"/>
          <w:sz w:val="24"/>
          <w:lang w:eastAsia="en-GB" w:bidi="en-GB"/>
        </w:rPr>
        <w:t>if</w:t>
      </w:r>
      <w:r w:rsidRPr="00B33A6E">
        <w:rPr>
          <w:rFonts w:eastAsia="Calibri" w:cs="Calibri"/>
          <w:spacing w:val="-5"/>
          <w:sz w:val="24"/>
          <w:lang w:eastAsia="en-GB" w:bidi="en-GB"/>
        </w:rPr>
        <w:t xml:space="preserve"> </w:t>
      </w:r>
      <w:r w:rsidRPr="00B33A6E">
        <w:rPr>
          <w:rFonts w:eastAsia="Calibri" w:cs="Calibri"/>
          <w:sz w:val="24"/>
          <w:lang w:eastAsia="en-GB" w:bidi="en-GB"/>
        </w:rPr>
        <w:t>the</w:t>
      </w:r>
      <w:r w:rsidRPr="00B33A6E">
        <w:rPr>
          <w:rFonts w:eastAsia="Calibri" w:cs="Calibri"/>
          <w:spacing w:val="-6"/>
          <w:sz w:val="24"/>
          <w:lang w:eastAsia="en-GB" w:bidi="en-GB"/>
        </w:rPr>
        <w:t xml:space="preserve"> </w:t>
      </w:r>
      <w:r w:rsidRPr="00B33A6E">
        <w:rPr>
          <w:rFonts w:eastAsia="Calibri" w:cs="Calibri"/>
          <w:sz w:val="24"/>
          <w:lang w:eastAsia="en-GB" w:bidi="en-GB"/>
        </w:rPr>
        <w:t>applicant</w:t>
      </w:r>
      <w:r w:rsidRPr="00B33A6E">
        <w:rPr>
          <w:rFonts w:eastAsia="Calibri" w:cs="Calibri"/>
          <w:spacing w:val="-5"/>
          <w:sz w:val="24"/>
          <w:lang w:eastAsia="en-GB" w:bidi="en-GB"/>
        </w:rPr>
        <w:t xml:space="preserve"> </w:t>
      </w:r>
      <w:r w:rsidRPr="00B33A6E">
        <w:rPr>
          <w:rFonts w:eastAsia="Calibri" w:cs="Calibri"/>
          <w:sz w:val="24"/>
          <w:lang w:eastAsia="en-GB" w:bidi="en-GB"/>
        </w:rPr>
        <w:t>meets</w:t>
      </w:r>
      <w:r w:rsidRPr="00B33A6E">
        <w:rPr>
          <w:rFonts w:eastAsia="Calibri" w:cs="Calibri"/>
          <w:spacing w:val="-6"/>
          <w:sz w:val="24"/>
          <w:lang w:eastAsia="en-GB" w:bidi="en-GB"/>
        </w:rPr>
        <w:t xml:space="preserve"> </w:t>
      </w:r>
      <w:r w:rsidRPr="00B33A6E">
        <w:rPr>
          <w:rFonts w:eastAsia="Calibri" w:cs="Calibri"/>
          <w:sz w:val="24"/>
          <w:lang w:eastAsia="en-GB" w:bidi="en-GB"/>
        </w:rPr>
        <w:t>their</w:t>
      </w:r>
      <w:r w:rsidRPr="00B33A6E">
        <w:rPr>
          <w:rFonts w:eastAsia="Calibri" w:cs="Calibri"/>
          <w:spacing w:val="-5"/>
          <w:sz w:val="24"/>
          <w:lang w:eastAsia="en-GB" w:bidi="en-GB"/>
        </w:rPr>
        <w:t xml:space="preserve"> </w:t>
      </w:r>
      <w:r w:rsidRPr="00B33A6E">
        <w:rPr>
          <w:rFonts w:eastAsia="Calibri" w:cs="Calibri"/>
          <w:sz w:val="24"/>
          <w:lang w:eastAsia="en-GB" w:bidi="en-GB"/>
        </w:rPr>
        <w:t>specific</w:t>
      </w:r>
      <w:r w:rsidRPr="00B33A6E">
        <w:rPr>
          <w:rFonts w:eastAsia="Calibri" w:cs="Calibri"/>
          <w:spacing w:val="-7"/>
          <w:sz w:val="24"/>
          <w:lang w:eastAsia="en-GB" w:bidi="en-GB"/>
        </w:rPr>
        <w:t xml:space="preserve"> </w:t>
      </w:r>
      <w:r w:rsidRPr="00B33A6E">
        <w:rPr>
          <w:rFonts w:eastAsia="Calibri" w:cs="Calibri"/>
          <w:sz w:val="24"/>
          <w:lang w:eastAsia="en-GB" w:bidi="en-GB"/>
        </w:rPr>
        <w:t>admission</w:t>
      </w:r>
      <w:r w:rsidRPr="00B33A6E">
        <w:rPr>
          <w:rFonts w:eastAsia="Calibri" w:cs="Calibri"/>
          <w:spacing w:val="-5"/>
          <w:sz w:val="24"/>
          <w:lang w:eastAsia="en-GB" w:bidi="en-GB"/>
        </w:rPr>
        <w:t xml:space="preserve"> </w:t>
      </w:r>
      <w:r w:rsidRPr="00B33A6E">
        <w:rPr>
          <w:rFonts w:eastAsia="Calibri" w:cs="Calibri"/>
          <w:sz w:val="24"/>
          <w:lang w:eastAsia="en-GB" w:bidi="en-GB"/>
        </w:rPr>
        <w:t>criteria</w:t>
      </w:r>
      <w:r w:rsidRPr="00B33A6E">
        <w:rPr>
          <w:rFonts w:eastAsia="Calibri" w:cs="Calibri"/>
          <w:spacing w:val="-6"/>
          <w:sz w:val="24"/>
          <w:lang w:eastAsia="en-GB" w:bidi="en-GB"/>
        </w:rPr>
        <w:t xml:space="preserve"> </w:t>
      </w:r>
      <w:r w:rsidRPr="00B33A6E">
        <w:rPr>
          <w:rFonts w:eastAsia="Calibri" w:cs="Calibri"/>
          <w:sz w:val="24"/>
          <w:lang w:eastAsia="en-GB" w:bidi="en-GB"/>
        </w:rPr>
        <w:t>and</w:t>
      </w:r>
      <w:r w:rsidRPr="00B33A6E">
        <w:rPr>
          <w:rFonts w:eastAsia="Calibri" w:cs="Calibri"/>
          <w:spacing w:val="-7"/>
          <w:sz w:val="24"/>
          <w:lang w:eastAsia="en-GB" w:bidi="en-GB"/>
        </w:rPr>
        <w:t xml:space="preserve"> </w:t>
      </w:r>
      <w:r w:rsidRPr="00B33A6E">
        <w:rPr>
          <w:rFonts w:eastAsia="Calibri" w:cs="Calibri"/>
          <w:sz w:val="24"/>
          <w:lang w:eastAsia="en-GB" w:bidi="en-GB"/>
        </w:rPr>
        <w:t>to</w:t>
      </w:r>
      <w:r w:rsidRPr="00B33A6E">
        <w:rPr>
          <w:rFonts w:eastAsia="Calibri" w:cs="Calibri"/>
          <w:spacing w:val="-6"/>
          <w:sz w:val="24"/>
          <w:lang w:eastAsia="en-GB" w:bidi="en-GB"/>
        </w:rPr>
        <w:t xml:space="preserve"> </w:t>
      </w:r>
      <w:r w:rsidRPr="00B33A6E">
        <w:rPr>
          <w:rFonts w:eastAsia="Calibri" w:cs="Calibri"/>
          <w:sz w:val="24"/>
          <w:lang w:eastAsia="en-GB" w:bidi="en-GB"/>
        </w:rPr>
        <w:t>maintain</w:t>
      </w:r>
      <w:r w:rsidRPr="00B33A6E">
        <w:rPr>
          <w:rFonts w:eastAsia="Calibri" w:cs="Calibri"/>
          <w:spacing w:val="-6"/>
          <w:sz w:val="24"/>
          <w:lang w:eastAsia="en-GB" w:bidi="en-GB"/>
        </w:rPr>
        <w:t xml:space="preserve"> </w:t>
      </w:r>
      <w:r w:rsidRPr="00B33A6E">
        <w:rPr>
          <w:rFonts w:eastAsia="Calibri" w:cs="Calibri"/>
          <w:sz w:val="24"/>
          <w:lang w:eastAsia="en-GB" w:bidi="en-GB"/>
        </w:rPr>
        <w:t>a</w:t>
      </w:r>
      <w:r w:rsidRPr="00B33A6E">
        <w:rPr>
          <w:rFonts w:eastAsia="Calibri" w:cs="Calibri"/>
          <w:spacing w:val="-6"/>
          <w:sz w:val="24"/>
          <w:lang w:eastAsia="en-GB" w:bidi="en-GB"/>
        </w:rPr>
        <w:t xml:space="preserve"> </w:t>
      </w:r>
      <w:r w:rsidRPr="00B33A6E">
        <w:rPr>
          <w:rFonts w:eastAsia="Calibri" w:cs="Calibri"/>
          <w:sz w:val="24"/>
          <w:lang w:eastAsia="en-GB" w:bidi="en-GB"/>
        </w:rPr>
        <w:t>record</w:t>
      </w:r>
      <w:r w:rsidRPr="00B33A6E">
        <w:rPr>
          <w:rFonts w:eastAsia="Calibri" w:cs="Calibri"/>
          <w:spacing w:val="-5"/>
          <w:sz w:val="24"/>
          <w:lang w:eastAsia="en-GB" w:bidi="en-GB"/>
        </w:rPr>
        <w:t xml:space="preserve"> </w:t>
      </w:r>
      <w:r w:rsidRPr="00B33A6E">
        <w:rPr>
          <w:rFonts w:eastAsia="Calibri" w:cs="Calibri"/>
          <w:sz w:val="24"/>
          <w:lang w:eastAsia="en-GB" w:bidi="en-GB"/>
        </w:rPr>
        <w:t>of this as it may be required in the event of an</w:t>
      </w:r>
      <w:r w:rsidRPr="00B33A6E">
        <w:rPr>
          <w:rFonts w:eastAsia="Calibri" w:cs="Calibri"/>
          <w:spacing w:val="1"/>
          <w:sz w:val="24"/>
          <w:lang w:eastAsia="en-GB" w:bidi="en-GB"/>
        </w:rPr>
        <w:t xml:space="preserve"> </w:t>
      </w:r>
      <w:r w:rsidR="00E74921">
        <w:rPr>
          <w:rFonts w:eastAsia="Calibri" w:cs="Calibri"/>
          <w:sz w:val="24"/>
          <w:lang w:eastAsia="en-GB" w:bidi="en-GB"/>
        </w:rPr>
        <w:t xml:space="preserve">appeal.  Providers can add columns to the School Portal Excel </w:t>
      </w:r>
      <w:r w:rsidR="000E22B0">
        <w:rPr>
          <w:rFonts w:eastAsia="Calibri" w:cs="Calibri"/>
          <w:sz w:val="24"/>
          <w:lang w:eastAsia="en-GB" w:bidi="en-GB"/>
        </w:rPr>
        <w:t>Record Report for example ‘Verified Yes/No’ and ‘Verified Date’ column or other descriptive indicators.</w:t>
      </w:r>
    </w:p>
    <w:p w14:paraId="2E520DD1" w14:textId="77777777" w:rsidR="0017540C" w:rsidRPr="00B33A6E" w:rsidRDefault="0017540C" w:rsidP="00D073F8">
      <w:pPr>
        <w:pStyle w:val="TableParagraph"/>
        <w:ind w:left="720" w:right="521"/>
        <w:jc w:val="both"/>
        <w:rPr>
          <w:rFonts w:asciiTheme="minorHAnsi" w:hAnsiTheme="minorHAnsi"/>
          <w:sz w:val="24"/>
        </w:rPr>
      </w:pPr>
    </w:p>
    <w:p w14:paraId="35A7C57B" w14:textId="607C012D" w:rsidR="00B00E08" w:rsidRPr="00587CA7" w:rsidRDefault="002B7364" w:rsidP="00D073F8">
      <w:pPr>
        <w:pStyle w:val="Heading2"/>
        <w:jc w:val="both"/>
        <w:rPr>
          <w:b/>
          <w:color w:val="auto"/>
          <w:lang w:bidi="en-GB"/>
        </w:rPr>
      </w:pPr>
      <w:bookmarkStart w:id="30" w:name="_Toc62722998"/>
      <w:r w:rsidRPr="00587CA7">
        <w:rPr>
          <w:b/>
          <w:color w:val="auto"/>
          <w:lang w:bidi="en-GB"/>
        </w:rPr>
        <w:t>1.29</w:t>
      </w:r>
      <w:r w:rsidRPr="00587CA7">
        <w:rPr>
          <w:b/>
          <w:color w:val="auto"/>
          <w:lang w:bidi="en-GB"/>
        </w:rPr>
        <w:tab/>
      </w:r>
      <w:r w:rsidR="00B00E08" w:rsidRPr="00587CA7">
        <w:rPr>
          <w:b/>
          <w:color w:val="auto"/>
          <w:lang w:bidi="en-GB"/>
        </w:rPr>
        <w:t>What do I do as a C2k user if I do not have access to AnyComms?</w:t>
      </w:r>
      <w:bookmarkEnd w:id="30"/>
    </w:p>
    <w:p w14:paraId="004FC080" w14:textId="37797DFA" w:rsidR="00B00E08" w:rsidRPr="00B33A6E" w:rsidRDefault="008847C5" w:rsidP="00D073F8">
      <w:pPr>
        <w:pStyle w:val="ListParagraph"/>
        <w:spacing w:after="0" w:line="240" w:lineRule="auto"/>
        <w:ind w:right="521"/>
        <w:jc w:val="both"/>
        <w:rPr>
          <w:rFonts w:eastAsia="Calibri" w:cs="Calibri"/>
          <w:sz w:val="24"/>
          <w:lang w:eastAsia="en-GB" w:bidi="en-GB"/>
        </w:rPr>
      </w:pPr>
      <w:r>
        <w:rPr>
          <w:rFonts w:eastAsia="Calibri" w:cs="Calibri"/>
          <w:sz w:val="24"/>
          <w:lang w:eastAsia="en-GB" w:bidi="en-GB"/>
        </w:rPr>
        <w:t xml:space="preserve">School staff who require access to AnyComms Plus must be set up with individual user accounts.  The School Principal must submit an online form </w:t>
      </w:r>
      <w:r>
        <w:rPr>
          <w:rFonts w:eastAsia="Calibri" w:cs="Calibri"/>
          <w:b/>
          <w:sz w:val="24"/>
          <w:lang w:eastAsia="en-GB" w:bidi="en-GB"/>
        </w:rPr>
        <w:t>Secure File Transfer AnyComms Plus User Access</w:t>
      </w:r>
      <w:r>
        <w:rPr>
          <w:rFonts w:eastAsia="Calibri" w:cs="Calibri"/>
          <w:sz w:val="24"/>
          <w:lang w:eastAsia="en-GB" w:bidi="en-GB"/>
        </w:rPr>
        <w:t xml:space="preserve"> available on C2k Exchange.   </w:t>
      </w:r>
      <w:r w:rsidR="00B00E08" w:rsidRPr="00B33A6E">
        <w:rPr>
          <w:rFonts w:eastAsia="Calibri" w:cs="Calibri"/>
          <w:sz w:val="24"/>
          <w:lang w:eastAsia="en-GB" w:bidi="en-GB"/>
        </w:rPr>
        <w:t>Contact the C2k Service Desk 08706011666 if necessary.</w:t>
      </w:r>
    </w:p>
    <w:p w14:paraId="0E98A68D" w14:textId="77777777" w:rsidR="00B00E08" w:rsidRPr="00B33A6E" w:rsidRDefault="00B00E08" w:rsidP="00D073F8">
      <w:pPr>
        <w:pStyle w:val="ListParagraph"/>
        <w:spacing w:after="0" w:line="240" w:lineRule="auto"/>
        <w:ind w:right="521"/>
        <w:jc w:val="both"/>
        <w:rPr>
          <w:sz w:val="24"/>
          <w:szCs w:val="24"/>
          <w:lang w:bidi="en-GB"/>
        </w:rPr>
      </w:pPr>
    </w:p>
    <w:p w14:paraId="113A1D9C" w14:textId="66B6A5CA" w:rsidR="00B00E08" w:rsidRPr="00587CA7" w:rsidRDefault="002B7364" w:rsidP="00D073F8">
      <w:pPr>
        <w:pStyle w:val="Heading2"/>
        <w:ind w:left="720" w:hanging="720"/>
        <w:jc w:val="both"/>
        <w:rPr>
          <w:b/>
          <w:color w:val="auto"/>
          <w:lang w:bidi="en-GB"/>
        </w:rPr>
      </w:pPr>
      <w:bookmarkStart w:id="31" w:name="_Toc62722999"/>
      <w:r w:rsidRPr="00587CA7">
        <w:rPr>
          <w:b/>
          <w:color w:val="auto"/>
        </w:rPr>
        <w:t>1.30</w:t>
      </w:r>
      <w:r w:rsidR="00B00E08" w:rsidRPr="00587CA7">
        <w:rPr>
          <w:b/>
          <w:color w:val="auto"/>
        </w:rPr>
        <w:tab/>
      </w:r>
      <w:r w:rsidR="00B00E08" w:rsidRPr="00587CA7">
        <w:rPr>
          <w:b/>
          <w:color w:val="auto"/>
          <w:lang w:bidi="en-GB"/>
        </w:rPr>
        <w:t>What do I do as a C2k user if I do not know the AnyComms Username and Password?</w:t>
      </w:r>
      <w:bookmarkEnd w:id="31"/>
    </w:p>
    <w:p w14:paraId="7D8E95DB" w14:textId="42395231" w:rsidR="00B00E08" w:rsidRDefault="008847C5" w:rsidP="00D073F8">
      <w:pPr>
        <w:pStyle w:val="ListParagraph"/>
        <w:spacing w:after="0" w:line="240" w:lineRule="auto"/>
        <w:ind w:right="521"/>
        <w:jc w:val="both"/>
        <w:rPr>
          <w:sz w:val="24"/>
        </w:rPr>
      </w:pPr>
      <w:r>
        <w:rPr>
          <w:sz w:val="24"/>
          <w:szCs w:val="24"/>
        </w:rPr>
        <w:t xml:space="preserve">Existing AnyComms Plus users can click </w:t>
      </w:r>
      <w:r>
        <w:rPr>
          <w:b/>
          <w:sz w:val="24"/>
          <w:szCs w:val="24"/>
        </w:rPr>
        <w:t>Request Reset</w:t>
      </w:r>
      <w:r>
        <w:rPr>
          <w:sz w:val="24"/>
          <w:szCs w:val="24"/>
        </w:rPr>
        <w:t xml:space="preserve"> using the link below or contact the C2k Service Desk 08706011666 if necessary</w:t>
      </w:r>
      <w:r w:rsidR="00B00E08" w:rsidRPr="00B33A6E">
        <w:rPr>
          <w:sz w:val="24"/>
        </w:rPr>
        <w:t>.</w:t>
      </w:r>
    </w:p>
    <w:p w14:paraId="6218010D" w14:textId="15A145A1" w:rsidR="00B00E08" w:rsidRDefault="001913AA" w:rsidP="008847C5">
      <w:pPr>
        <w:spacing w:after="0" w:line="240" w:lineRule="auto"/>
        <w:ind w:right="521" w:firstLine="720"/>
        <w:jc w:val="both"/>
        <w:rPr>
          <w:rStyle w:val="Hyperlink"/>
          <w:sz w:val="24"/>
          <w:szCs w:val="24"/>
        </w:rPr>
      </w:pPr>
      <w:hyperlink r:id="rId13" w:history="1">
        <w:r w:rsidR="008847C5" w:rsidRPr="008847C5">
          <w:rPr>
            <w:rStyle w:val="Hyperlink"/>
            <w:sz w:val="24"/>
            <w:szCs w:val="24"/>
          </w:rPr>
          <w:t>https://c2k.anycommsplus.avcosystems.com/ResetPassword.aspx</w:t>
        </w:r>
      </w:hyperlink>
    </w:p>
    <w:p w14:paraId="7BC5CB26" w14:textId="58AAEAC1" w:rsidR="00B00E08" w:rsidRPr="00B33A6E" w:rsidRDefault="00B00E08" w:rsidP="00D073F8">
      <w:pPr>
        <w:spacing w:after="0" w:line="240" w:lineRule="auto"/>
        <w:ind w:right="521"/>
        <w:jc w:val="both"/>
        <w:rPr>
          <w:b/>
          <w:sz w:val="24"/>
          <w:szCs w:val="24"/>
        </w:rPr>
      </w:pPr>
    </w:p>
    <w:p w14:paraId="3CE82AF9" w14:textId="22751658" w:rsidR="00083BAB" w:rsidRPr="008847C5" w:rsidRDefault="008847C5" w:rsidP="008847C5">
      <w:pPr>
        <w:rPr>
          <w:rFonts w:asciiTheme="majorHAnsi" w:eastAsiaTheme="majorEastAsia" w:hAnsiTheme="majorHAnsi" w:cstheme="majorBidi"/>
          <w:b/>
          <w:sz w:val="26"/>
          <w:szCs w:val="26"/>
        </w:rPr>
      </w:pPr>
      <w:r>
        <w:rPr>
          <w:b/>
        </w:rPr>
        <w:br w:type="page"/>
      </w:r>
    </w:p>
    <w:p w14:paraId="25E211CD" w14:textId="61D98B76" w:rsidR="009E6149" w:rsidRPr="00587CA7" w:rsidRDefault="001F23BE" w:rsidP="00D073F8">
      <w:pPr>
        <w:pStyle w:val="Heading1"/>
        <w:jc w:val="both"/>
        <w:rPr>
          <w:b/>
          <w:color w:val="auto"/>
          <w:sz w:val="24"/>
        </w:rPr>
      </w:pPr>
      <w:bookmarkStart w:id="32" w:name="_Toc62723000"/>
      <w:r w:rsidRPr="00587CA7">
        <w:rPr>
          <w:b/>
          <w:color w:val="auto"/>
        </w:rPr>
        <w:lastRenderedPageBreak/>
        <w:t>Citizen Portal</w:t>
      </w:r>
      <w:bookmarkEnd w:id="32"/>
      <w:r w:rsidRPr="00587CA7">
        <w:rPr>
          <w:b/>
          <w:color w:val="auto"/>
        </w:rPr>
        <w:t xml:space="preserve"> </w:t>
      </w:r>
    </w:p>
    <w:p w14:paraId="6CD1AED3" w14:textId="77777777" w:rsidR="009E6149" w:rsidRPr="00B33A6E" w:rsidRDefault="009E6149" w:rsidP="00D073F8">
      <w:pPr>
        <w:pStyle w:val="TableParagraph"/>
        <w:spacing w:before="94"/>
        <w:ind w:right="521"/>
        <w:jc w:val="both"/>
        <w:rPr>
          <w:rFonts w:asciiTheme="minorHAnsi" w:hAnsiTheme="minorHAnsi"/>
          <w:sz w:val="24"/>
        </w:rPr>
      </w:pPr>
    </w:p>
    <w:p w14:paraId="3601F230" w14:textId="088F6B75" w:rsidR="00296A44" w:rsidRPr="00587CA7" w:rsidRDefault="00083BAB" w:rsidP="00D073F8">
      <w:pPr>
        <w:pStyle w:val="Heading2"/>
        <w:jc w:val="both"/>
        <w:rPr>
          <w:b/>
          <w:color w:val="auto"/>
        </w:rPr>
      </w:pPr>
      <w:bookmarkStart w:id="33" w:name="_Toc62723001"/>
      <w:r w:rsidRPr="00587CA7">
        <w:rPr>
          <w:b/>
          <w:color w:val="auto"/>
        </w:rPr>
        <w:t>2.1</w:t>
      </w:r>
      <w:r w:rsidRPr="00587CA7">
        <w:rPr>
          <w:b/>
          <w:color w:val="auto"/>
        </w:rPr>
        <w:tab/>
      </w:r>
      <w:r w:rsidR="00296A44" w:rsidRPr="00587CA7">
        <w:rPr>
          <w:b/>
          <w:color w:val="auto"/>
        </w:rPr>
        <w:t>Must parents apply online?</w:t>
      </w:r>
      <w:bookmarkEnd w:id="33"/>
    </w:p>
    <w:p w14:paraId="68FC6F96" w14:textId="0255A639" w:rsidR="000E22B0" w:rsidRPr="00B33A6E" w:rsidRDefault="000E22B0" w:rsidP="00D073F8">
      <w:pPr>
        <w:pStyle w:val="TableParagraph"/>
        <w:spacing w:before="94"/>
        <w:ind w:left="720" w:right="521"/>
        <w:jc w:val="both"/>
        <w:rPr>
          <w:rFonts w:asciiTheme="minorHAnsi" w:hAnsiTheme="minorHAnsi"/>
          <w:sz w:val="24"/>
        </w:rPr>
      </w:pPr>
      <w:r w:rsidRPr="00B33A6E">
        <w:rPr>
          <w:rFonts w:asciiTheme="minorHAnsi" w:hAnsiTheme="minorHAnsi"/>
          <w:sz w:val="24"/>
        </w:rPr>
        <w:t xml:space="preserve">Due to the COVID-19 pandemic parents should be encouraged to apply online.  Digital Assistance is available via the EA website or Admissions </w:t>
      </w:r>
      <w:r>
        <w:rPr>
          <w:rFonts w:asciiTheme="minorHAnsi" w:hAnsiTheme="minorHAnsi"/>
          <w:sz w:val="24"/>
        </w:rPr>
        <w:t>Helpdesk (Refer to FAQ 2.27 for contact details)</w:t>
      </w:r>
      <w:r w:rsidRPr="00B33A6E">
        <w:rPr>
          <w:rFonts w:asciiTheme="minorHAnsi" w:hAnsiTheme="minorHAnsi"/>
          <w:sz w:val="24"/>
        </w:rPr>
        <w:t>.</w:t>
      </w:r>
      <w:r w:rsidR="00687A83">
        <w:rPr>
          <w:rFonts w:asciiTheme="minorHAnsi" w:hAnsiTheme="minorHAnsi"/>
          <w:sz w:val="24"/>
        </w:rPr>
        <w:t xml:space="preserve">  </w:t>
      </w:r>
    </w:p>
    <w:p w14:paraId="3EF5B0EC" w14:textId="7FDD3CA1" w:rsidR="000E22B0" w:rsidRDefault="000E22B0" w:rsidP="00D073F8">
      <w:pPr>
        <w:pStyle w:val="TableParagraph"/>
        <w:spacing w:before="94"/>
        <w:ind w:left="720" w:right="521"/>
        <w:jc w:val="both"/>
        <w:rPr>
          <w:rFonts w:asciiTheme="minorHAnsi" w:hAnsiTheme="minorHAnsi"/>
          <w:sz w:val="24"/>
        </w:rPr>
      </w:pPr>
      <w:r>
        <w:rPr>
          <w:rFonts w:asciiTheme="minorHAnsi" w:hAnsiTheme="minorHAnsi"/>
          <w:sz w:val="24"/>
        </w:rPr>
        <w:t>Aside from COVID-19, t</w:t>
      </w:r>
      <w:r w:rsidR="00296A44" w:rsidRPr="00B33A6E">
        <w:rPr>
          <w:rFonts w:asciiTheme="minorHAnsi" w:hAnsiTheme="minorHAnsi"/>
          <w:sz w:val="24"/>
        </w:rPr>
        <w:t>he EA has adop</w:t>
      </w:r>
      <w:r>
        <w:rPr>
          <w:rFonts w:asciiTheme="minorHAnsi" w:hAnsiTheme="minorHAnsi"/>
          <w:sz w:val="24"/>
        </w:rPr>
        <w:t xml:space="preserve">ted a ‘digital first’ approach and </w:t>
      </w:r>
      <w:r w:rsidR="00296A44" w:rsidRPr="00B33A6E">
        <w:rPr>
          <w:rFonts w:asciiTheme="minorHAnsi" w:hAnsiTheme="minorHAnsi"/>
          <w:sz w:val="24"/>
        </w:rPr>
        <w:t>whilst applying online is the EA’s preferred method of a</w:t>
      </w:r>
      <w:r>
        <w:rPr>
          <w:rFonts w:asciiTheme="minorHAnsi" w:hAnsiTheme="minorHAnsi"/>
          <w:sz w:val="24"/>
        </w:rPr>
        <w:t>pplication it is not compulsory.</w:t>
      </w:r>
      <w:r w:rsidR="00296A44" w:rsidRPr="00B33A6E">
        <w:rPr>
          <w:rFonts w:asciiTheme="minorHAnsi" w:hAnsiTheme="minorHAnsi"/>
          <w:sz w:val="24"/>
        </w:rPr>
        <w:t xml:space="preserve"> Paper application forms will be provided where necessary</w:t>
      </w:r>
      <w:r>
        <w:rPr>
          <w:rFonts w:asciiTheme="minorHAnsi" w:hAnsiTheme="minorHAnsi"/>
          <w:sz w:val="24"/>
        </w:rPr>
        <w:t xml:space="preserve"> and the parent can contact the Admissions Helpdesk for a form</w:t>
      </w:r>
      <w:r w:rsidR="00BF6CDA">
        <w:rPr>
          <w:rFonts w:asciiTheme="minorHAnsi" w:hAnsiTheme="minorHAnsi"/>
          <w:sz w:val="24"/>
        </w:rPr>
        <w:t>.</w:t>
      </w:r>
    </w:p>
    <w:p w14:paraId="348E0BD6" w14:textId="0A711AAA" w:rsidR="000E22B0" w:rsidRDefault="000E22B0" w:rsidP="00D073F8">
      <w:pPr>
        <w:pStyle w:val="TableParagraph"/>
        <w:spacing w:before="94"/>
        <w:ind w:left="720" w:right="521"/>
        <w:jc w:val="both"/>
        <w:rPr>
          <w:rFonts w:asciiTheme="minorHAnsi" w:hAnsiTheme="minorHAnsi"/>
          <w:sz w:val="24"/>
        </w:rPr>
      </w:pPr>
      <w:r w:rsidRPr="00A82636">
        <w:rPr>
          <w:rFonts w:asciiTheme="minorHAnsi" w:hAnsiTheme="minorHAnsi"/>
          <w:sz w:val="24"/>
        </w:rPr>
        <w:t xml:space="preserve">Paper application forms will </w:t>
      </w:r>
      <w:r w:rsidRPr="00A82636">
        <w:rPr>
          <w:rFonts w:asciiTheme="minorHAnsi" w:hAnsiTheme="minorHAnsi"/>
          <w:b/>
          <w:sz w:val="24"/>
          <w:u w:val="single"/>
        </w:rPr>
        <w:t>not</w:t>
      </w:r>
      <w:r w:rsidRPr="00A82636">
        <w:rPr>
          <w:rFonts w:asciiTheme="minorHAnsi" w:hAnsiTheme="minorHAnsi"/>
          <w:sz w:val="24"/>
        </w:rPr>
        <w:t xml:space="preserve"> be available </w:t>
      </w:r>
      <w:r w:rsidR="00687A83" w:rsidRPr="00A82636">
        <w:rPr>
          <w:rFonts w:asciiTheme="minorHAnsi" w:hAnsiTheme="minorHAnsi"/>
          <w:sz w:val="24"/>
        </w:rPr>
        <w:t>from</w:t>
      </w:r>
      <w:r w:rsidRPr="00A82636">
        <w:rPr>
          <w:rFonts w:asciiTheme="minorHAnsi" w:hAnsiTheme="minorHAnsi"/>
          <w:sz w:val="24"/>
        </w:rPr>
        <w:t xml:space="preserve"> Providers or on the EA website during the online application period. </w:t>
      </w:r>
      <w:r w:rsidR="00687A83" w:rsidRPr="00A82636">
        <w:rPr>
          <w:rFonts w:asciiTheme="minorHAnsi" w:hAnsiTheme="minorHAnsi"/>
          <w:sz w:val="24"/>
        </w:rPr>
        <w:t xml:space="preserve"> (See 2.34)</w:t>
      </w:r>
    </w:p>
    <w:p w14:paraId="513AEA91" w14:textId="77777777" w:rsidR="00296A44" w:rsidRPr="00B33A6E" w:rsidRDefault="00296A44" w:rsidP="00D073F8">
      <w:pPr>
        <w:pStyle w:val="TableParagraph"/>
        <w:spacing w:before="94"/>
        <w:ind w:left="720" w:right="521"/>
        <w:jc w:val="both"/>
        <w:rPr>
          <w:rFonts w:asciiTheme="minorHAnsi" w:hAnsiTheme="minorHAnsi"/>
          <w:sz w:val="24"/>
        </w:rPr>
      </w:pPr>
    </w:p>
    <w:p w14:paraId="5C459A8F" w14:textId="6BEC4EF1" w:rsidR="00296A44" w:rsidRPr="00587CA7" w:rsidRDefault="00083BAB" w:rsidP="00D073F8">
      <w:pPr>
        <w:pStyle w:val="Heading2"/>
        <w:ind w:left="720" w:hanging="720"/>
        <w:jc w:val="both"/>
        <w:rPr>
          <w:b/>
          <w:color w:val="auto"/>
        </w:rPr>
      </w:pPr>
      <w:bookmarkStart w:id="34" w:name="_Toc62723002"/>
      <w:r w:rsidRPr="00587CA7">
        <w:rPr>
          <w:b/>
          <w:color w:val="auto"/>
        </w:rPr>
        <w:t>2.2</w:t>
      </w:r>
      <w:r w:rsidRPr="00587CA7">
        <w:rPr>
          <w:b/>
          <w:color w:val="auto"/>
        </w:rPr>
        <w:tab/>
      </w:r>
      <w:r w:rsidR="00296A44" w:rsidRPr="00587CA7">
        <w:rPr>
          <w:b/>
          <w:color w:val="auto"/>
        </w:rPr>
        <w:t>Will there be a field that enables parents to record whether or not their child has special / additional needs?</w:t>
      </w:r>
      <w:bookmarkEnd w:id="34"/>
    </w:p>
    <w:p w14:paraId="754750A3" w14:textId="77777777" w:rsidR="00296A44" w:rsidRPr="00B33A6E" w:rsidRDefault="00296A44" w:rsidP="00D073F8">
      <w:pPr>
        <w:pStyle w:val="TableParagraph"/>
        <w:spacing w:before="94"/>
        <w:ind w:left="720" w:right="521"/>
        <w:jc w:val="both"/>
        <w:rPr>
          <w:rFonts w:asciiTheme="minorHAnsi" w:hAnsiTheme="minorHAnsi"/>
          <w:sz w:val="24"/>
        </w:rPr>
      </w:pPr>
      <w:r w:rsidRPr="00B33A6E">
        <w:rPr>
          <w:rFonts w:asciiTheme="minorHAnsi" w:hAnsiTheme="minorHAnsi"/>
          <w:sz w:val="24"/>
        </w:rPr>
        <w:t>No. GDPR prohibits the collection of information that is not needed for the admission function.</w:t>
      </w:r>
    </w:p>
    <w:p w14:paraId="4BED849C" w14:textId="77777777" w:rsidR="00296A44" w:rsidRPr="00B33A6E" w:rsidRDefault="00296A44" w:rsidP="00D073F8">
      <w:pPr>
        <w:pStyle w:val="TableParagraph"/>
        <w:spacing w:before="94"/>
        <w:ind w:left="720" w:right="521"/>
        <w:jc w:val="both"/>
        <w:rPr>
          <w:rFonts w:asciiTheme="minorHAnsi" w:hAnsiTheme="minorHAnsi"/>
          <w:sz w:val="24"/>
        </w:rPr>
      </w:pPr>
    </w:p>
    <w:p w14:paraId="72053733" w14:textId="25340AC3" w:rsidR="00296A44" w:rsidRPr="00587CA7" w:rsidRDefault="00083BAB" w:rsidP="00D073F8">
      <w:pPr>
        <w:pStyle w:val="Heading2"/>
        <w:ind w:left="720" w:hanging="720"/>
        <w:jc w:val="both"/>
        <w:rPr>
          <w:b/>
          <w:color w:val="auto"/>
        </w:rPr>
      </w:pPr>
      <w:bookmarkStart w:id="35" w:name="_Toc62723003"/>
      <w:r w:rsidRPr="00587CA7">
        <w:rPr>
          <w:b/>
          <w:color w:val="auto"/>
        </w:rPr>
        <w:t>2.3</w:t>
      </w:r>
      <w:r w:rsidRPr="00587CA7">
        <w:rPr>
          <w:b/>
          <w:color w:val="auto"/>
        </w:rPr>
        <w:tab/>
      </w:r>
      <w:r w:rsidR="00296A44" w:rsidRPr="00587CA7">
        <w:rPr>
          <w:b/>
          <w:color w:val="auto"/>
        </w:rPr>
        <w:t>Will the application collect information on whether or not a child attended a Surestart programme?</w:t>
      </w:r>
      <w:bookmarkEnd w:id="35"/>
    </w:p>
    <w:p w14:paraId="4D239A42" w14:textId="77777777" w:rsidR="00296A44" w:rsidRPr="00B33A6E" w:rsidRDefault="00296A44" w:rsidP="00D073F8">
      <w:pPr>
        <w:pStyle w:val="ListParagraph"/>
        <w:spacing w:after="0" w:line="240" w:lineRule="auto"/>
        <w:ind w:right="521"/>
        <w:jc w:val="both"/>
        <w:rPr>
          <w:sz w:val="24"/>
        </w:rPr>
      </w:pPr>
      <w:r w:rsidRPr="00B33A6E">
        <w:rPr>
          <w:sz w:val="24"/>
        </w:rPr>
        <w:t>No. GDPR prohibits the collection of information that is not needed for the admission function.</w:t>
      </w:r>
    </w:p>
    <w:p w14:paraId="69E1C432" w14:textId="77777777" w:rsidR="00296A44" w:rsidRPr="00B33A6E" w:rsidRDefault="00296A44" w:rsidP="00D073F8">
      <w:pPr>
        <w:pStyle w:val="ListParagraph"/>
        <w:spacing w:after="0" w:line="240" w:lineRule="auto"/>
        <w:ind w:right="521"/>
        <w:jc w:val="both"/>
        <w:rPr>
          <w:sz w:val="24"/>
        </w:rPr>
      </w:pPr>
    </w:p>
    <w:p w14:paraId="1530936D" w14:textId="3D6BC251" w:rsidR="00296A44" w:rsidRPr="00587CA7" w:rsidRDefault="00083BAB" w:rsidP="00D073F8">
      <w:pPr>
        <w:pStyle w:val="Heading2"/>
        <w:jc w:val="both"/>
        <w:rPr>
          <w:b/>
          <w:color w:val="auto"/>
        </w:rPr>
      </w:pPr>
      <w:bookmarkStart w:id="36" w:name="_Toc62723004"/>
      <w:r w:rsidRPr="00587CA7">
        <w:rPr>
          <w:b/>
          <w:color w:val="auto"/>
        </w:rPr>
        <w:t>2.4</w:t>
      </w:r>
      <w:r w:rsidRPr="00587CA7">
        <w:rPr>
          <w:b/>
          <w:color w:val="auto"/>
        </w:rPr>
        <w:tab/>
      </w:r>
      <w:r w:rsidR="00296A44" w:rsidRPr="00587CA7">
        <w:rPr>
          <w:b/>
          <w:color w:val="auto"/>
        </w:rPr>
        <w:t>Will the application collect information on a child’s community background?</w:t>
      </w:r>
      <w:bookmarkEnd w:id="36"/>
    </w:p>
    <w:p w14:paraId="0394673C" w14:textId="77777777" w:rsidR="00296A44" w:rsidRPr="00B33A6E" w:rsidRDefault="00296A44" w:rsidP="00D073F8">
      <w:pPr>
        <w:pStyle w:val="ListParagraph"/>
        <w:spacing w:after="0" w:line="240" w:lineRule="auto"/>
        <w:ind w:right="521"/>
        <w:jc w:val="both"/>
        <w:rPr>
          <w:sz w:val="24"/>
        </w:rPr>
      </w:pPr>
      <w:r w:rsidRPr="00B33A6E">
        <w:rPr>
          <w:sz w:val="24"/>
        </w:rPr>
        <w:t>Yes. If an integrated nursery unit or an integrated primary school is listed as a preference the parent will be prompted to indicate whether their child’s community background is Protestant, Catholic, Other/None.</w:t>
      </w:r>
    </w:p>
    <w:p w14:paraId="6F4929D5" w14:textId="77777777" w:rsidR="00D578C6" w:rsidRPr="00B33A6E" w:rsidRDefault="00D578C6" w:rsidP="00D073F8">
      <w:pPr>
        <w:pStyle w:val="ListParagraph"/>
        <w:spacing w:after="0" w:line="240" w:lineRule="auto"/>
        <w:ind w:right="521"/>
        <w:jc w:val="both"/>
        <w:rPr>
          <w:sz w:val="24"/>
        </w:rPr>
      </w:pPr>
    </w:p>
    <w:p w14:paraId="64D6C3B1" w14:textId="04C93737" w:rsidR="00D578C6" w:rsidRPr="00587CA7" w:rsidRDefault="00083BAB" w:rsidP="00D073F8">
      <w:pPr>
        <w:pStyle w:val="Heading2"/>
        <w:ind w:left="720" w:hanging="720"/>
        <w:jc w:val="both"/>
        <w:rPr>
          <w:b/>
          <w:color w:val="auto"/>
        </w:rPr>
      </w:pPr>
      <w:bookmarkStart w:id="37" w:name="_Toc62723005"/>
      <w:r w:rsidRPr="00587CA7">
        <w:rPr>
          <w:b/>
          <w:color w:val="auto"/>
        </w:rPr>
        <w:t>2.5</w:t>
      </w:r>
      <w:r w:rsidRPr="00587CA7">
        <w:rPr>
          <w:b/>
          <w:color w:val="auto"/>
        </w:rPr>
        <w:tab/>
      </w:r>
      <w:r w:rsidR="00D578C6" w:rsidRPr="00587CA7">
        <w:rPr>
          <w:b/>
          <w:color w:val="auto"/>
        </w:rPr>
        <w:t>Will a parent be guided to know whether or not they are applying for Pre-school/Rece</w:t>
      </w:r>
      <w:r w:rsidR="00B37A72" w:rsidRPr="00587CA7">
        <w:rPr>
          <w:b/>
          <w:color w:val="auto"/>
        </w:rPr>
        <w:t>ption/</w:t>
      </w:r>
      <w:r w:rsidR="00D578C6" w:rsidRPr="00587CA7">
        <w:rPr>
          <w:b/>
          <w:color w:val="auto"/>
        </w:rPr>
        <w:t>Primary based on their child’s date of birth?</w:t>
      </w:r>
      <w:bookmarkEnd w:id="37"/>
    </w:p>
    <w:p w14:paraId="1E1E4C1F" w14:textId="5F0A7F24" w:rsidR="00D578C6" w:rsidRPr="00B33A6E" w:rsidRDefault="00D578C6" w:rsidP="00D073F8">
      <w:pPr>
        <w:pStyle w:val="ListParagraph"/>
        <w:spacing w:after="0" w:line="240" w:lineRule="auto"/>
        <w:ind w:right="521"/>
        <w:jc w:val="both"/>
        <w:rPr>
          <w:sz w:val="24"/>
        </w:rPr>
      </w:pPr>
      <w:r w:rsidRPr="00B33A6E">
        <w:rPr>
          <w:sz w:val="24"/>
        </w:rPr>
        <w:t>Yes,</w:t>
      </w:r>
      <w:r w:rsidRPr="00B33A6E">
        <w:rPr>
          <w:spacing w:val="-9"/>
          <w:sz w:val="24"/>
        </w:rPr>
        <w:t xml:space="preserve"> </w:t>
      </w:r>
      <w:r w:rsidRPr="00B33A6E">
        <w:rPr>
          <w:sz w:val="24"/>
        </w:rPr>
        <w:t>if</w:t>
      </w:r>
      <w:r w:rsidRPr="00B33A6E">
        <w:rPr>
          <w:spacing w:val="-9"/>
          <w:sz w:val="24"/>
        </w:rPr>
        <w:t xml:space="preserve"> </w:t>
      </w:r>
      <w:r w:rsidRPr="00B33A6E">
        <w:rPr>
          <w:sz w:val="24"/>
        </w:rPr>
        <w:t>parents</w:t>
      </w:r>
      <w:r w:rsidRPr="00B33A6E">
        <w:rPr>
          <w:spacing w:val="-11"/>
          <w:sz w:val="24"/>
        </w:rPr>
        <w:t xml:space="preserve"> </w:t>
      </w:r>
      <w:r w:rsidRPr="00B33A6E">
        <w:rPr>
          <w:sz w:val="24"/>
        </w:rPr>
        <w:t>do</w:t>
      </w:r>
      <w:r w:rsidRPr="00B33A6E">
        <w:rPr>
          <w:spacing w:val="-11"/>
          <w:sz w:val="24"/>
        </w:rPr>
        <w:t xml:space="preserve"> </w:t>
      </w:r>
      <w:r w:rsidRPr="00B33A6E">
        <w:rPr>
          <w:sz w:val="24"/>
        </w:rPr>
        <w:t>not</w:t>
      </w:r>
      <w:r w:rsidRPr="00B33A6E">
        <w:rPr>
          <w:spacing w:val="-9"/>
          <w:sz w:val="24"/>
        </w:rPr>
        <w:t xml:space="preserve"> </w:t>
      </w:r>
      <w:r w:rsidRPr="00B33A6E">
        <w:rPr>
          <w:sz w:val="24"/>
        </w:rPr>
        <w:t>already</w:t>
      </w:r>
      <w:r w:rsidRPr="00B33A6E">
        <w:rPr>
          <w:spacing w:val="-9"/>
          <w:sz w:val="24"/>
        </w:rPr>
        <w:t xml:space="preserve"> </w:t>
      </w:r>
      <w:r w:rsidRPr="00B33A6E">
        <w:rPr>
          <w:sz w:val="24"/>
        </w:rPr>
        <w:t>know</w:t>
      </w:r>
      <w:r w:rsidRPr="00B33A6E">
        <w:rPr>
          <w:spacing w:val="-11"/>
          <w:sz w:val="24"/>
        </w:rPr>
        <w:t xml:space="preserve"> </w:t>
      </w:r>
      <w:r w:rsidRPr="00B33A6E">
        <w:rPr>
          <w:sz w:val="24"/>
        </w:rPr>
        <w:t>which</w:t>
      </w:r>
      <w:r w:rsidRPr="00B33A6E">
        <w:rPr>
          <w:spacing w:val="-10"/>
          <w:sz w:val="24"/>
        </w:rPr>
        <w:t xml:space="preserve"> </w:t>
      </w:r>
      <w:r w:rsidRPr="00B33A6E">
        <w:rPr>
          <w:sz w:val="24"/>
        </w:rPr>
        <w:t>places</w:t>
      </w:r>
      <w:r w:rsidRPr="00B33A6E">
        <w:rPr>
          <w:spacing w:val="-10"/>
          <w:sz w:val="24"/>
        </w:rPr>
        <w:t xml:space="preserve"> </w:t>
      </w:r>
      <w:r w:rsidRPr="00B33A6E">
        <w:rPr>
          <w:sz w:val="24"/>
        </w:rPr>
        <w:t>they</w:t>
      </w:r>
      <w:r w:rsidRPr="00B33A6E">
        <w:rPr>
          <w:spacing w:val="-10"/>
          <w:sz w:val="24"/>
        </w:rPr>
        <w:t xml:space="preserve"> </w:t>
      </w:r>
      <w:r w:rsidRPr="00B33A6E">
        <w:rPr>
          <w:sz w:val="24"/>
        </w:rPr>
        <w:t>can</w:t>
      </w:r>
      <w:r w:rsidRPr="00B33A6E">
        <w:rPr>
          <w:spacing w:val="-10"/>
          <w:sz w:val="24"/>
        </w:rPr>
        <w:t xml:space="preserve"> </w:t>
      </w:r>
      <w:r w:rsidRPr="00B33A6E">
        <w:rPr>
          <w:sz w:val="24"/>
        </w:rPr>
        <w:t>apply</w:t>
      </w:r>
      <w:r w:rsidRPr="00B33A6E">
        <w:rPr>
          <w:spacing w:val="-11"/>
          <w:sz w:val="24"/>
        </w:rPr>
        <w:t xml:space="preserve"> </w:t>
      </w:r>
      <w:r w:rsidRPr="00B33A6E">
        <w:rPr>
          <w:sz w:val="24"/>
        </w:rPr>
        <w:t>for</w:t>
      </w:r>
      <w:r w:rsidRPr="00B33A6E">
        <w:rPr>
          <w:spacing w:val="-10"/>
          <w:sz w:val="24"/>
        </w:rPr>
        <w:t xml:space="preserve"> </w:t>
      </w:r>
      <w:r w:rsidRPr="00B33A6E">
        <w:rPr>
          <w:sz w:val="24"/>
        </w:rPr>
        <w:t>they</w:t>
      </w:r>
      <w:r w:rsidRPr="00B33A6E">
        <w:rPr>
          <w:spacing w:val="-11"/>
          <w:sz w:val="24"/>
        </w:rPr>
        <w:t xml:space="preserve"> </w:t>
      </w:r>
      <w:r w:rsidRPr="00B33A6E">
        <w:rPr>
          <w:sz w:val="24"/>
        </w:rPr>
        <w:t>will</w:t>
      </w:r>
      <w:r w:rsidRPr="00B33A6E">
        <w:rPr>
          <w:spacing w:val="-9"/>
          <w:sz w:val="24"/>
        </w:rPr>
        <w:t xml:space="preserve"> </w:t>
      </w:r>
      <w:r w:rsidRPr="00B33A6E">
        <w:rPr>
          <w:sz w:val="24"/>
        </w:rPr>
        <w:t>be</w:t>
      </w:r>
      <w:r w:rsidRPr="00B33A6E">
        <w:rPr>
          <w:spacing w:val="-11"/>
          <w:sz w:val="24"/>
        </w:rPr>
        <w:t xml:space="preserve"> </w:t>
      </w:r>
      <w:r w:rsidRPr="00B33A6E">
        <w:rPr>
          <w:sz w:val="24"/>
        </w:rPr>
        <w:t>guided</w:t>
      </w:r>
      <w:r w:rsidRPr="00B33A6E">
        <w:rPr>
          <w:spacing w:val="-12"/>
          <w:sz w:val="24"/>
        </w:rPr>
        <w:t xml:space="preserve"> </w:t>
      </w:r>
      <w:r w:rsidRPr="00B33A6E">
        <w:rPr>
          <w:sz w:val="24"/>
        </w:rPr>
        <w:t>on</w:t>
      </w:r>
      <w:r w:rsidRPr="00B33A6E">
        <w:rPr>
          <w:spacing w:val="-10"/>
          <w:sz w:val="24"/>
        </w:rPr>
        <w:t xml:space="preserve"> </w:t>
      </w:r>
      <w:r w:rsidRPr="00B33A6E">
        <w:rPr>
          <w:sz w:val="24"/>
        </w:rPr>
        <w:t>the</w:t>
      </w:r>
      <w:r w:rsidRPr="00B33A6E">
        <w:rPr>
          <w:spacing w:val="-10"/>
          <w:sz w:val="24"/>
        </w:rPr>
        <w:t xml:space="preserve"> </w:t>
      </w:r>
      <w:r w:rsidRPr="00B33A6E">
        <w:rPr>
          <w:sz w:val="24"/>
        </w:rPr>
        <w:t>EA’s</w:t>
      </w:r>
      <w:r w:rsidRPr="00B33A6E">
        <w:rPr>
          <w:spacing w:val="-10"/>
          <w:sz w:val="24"/>
        </w:rPr>
        <w:t xml:space="preserve"> </w:t>
      </w:r>
      <w:r w:rsidRPr="00B33A6E">
        <w:rPr>
          <w:sz w:val="24"/>
        </w:rPr>
        <w:t>website.</w:t>
      </w:r>
    </w:p>
    <w:p w14:paraId="0B5B0D8B" w14:textId="77777777" w:rsidR="00D578C6" w:rsidRPr="00B33A6E" w:rsidRDefault="00D578C6" w:rsidP="00D073F8">
      <w:pPr>
        <w:pStyle w:val="ListParagraph"/>
        <w:spacing w:after="0" w:line="240" w:lineRule="auto"/>
        <w:ind w:right="521"/>
        <w:jc w:val="both"/>
        <w:rPr>
          <w:sz w:val="24"/>
        </w:rPr>
      </w:pPr>
    </w:p>
    <w:p w14:paraId="3F233D87" w14:textId="31F7E64B" w:rsidR="00D578C6" w:rsidRPr="00587CA7" w:rsidRDefault="00083BAB" w:rsidP="00D073F8">
      <w:pPr>
        <w:pStyle w:val="Heading2"/>
        <w:ind w:left="720" w:hanging="720"/>
        <w:jc w:val="both"/>
        <w:rPr>
          <w:b/>
          <w:color w:val="auto"/>
        </w:rPr>
      </w:pPr>
      <w:bookmarkStart w:id="38" w:name="_Toc62723006"/>
      <w:r w:rsidRPr="00587CA7">
        <w:rPr>
          <w:b/>
          <w:color w:val="auto"/>
        </w:rPr>
        <w:t>2.6</w:t>
      </w:r>
      <w:r w:rsidRPr="00587CA7">
        <w:rPr>
          <w:b/>
          <w:color w:val="auto"/>
        </w:rPr>
        <w:tab/>
      </w:r>
      <w:r w:rsidR="00D578C6" w:rsidRPr="00587CA7">
        <w:rPr>
          <w:b/>
          <w:color w:val="auto"/>
        </w:rPr>
        <w:t>Can a child who has been retained in pre-school for an extra year as a result of a statement apply through the Citizen Portal?</w:t>
      </w:r>
      <w:bookmarkEnd w:id="38"/>
    </w:p>
    <w:p w14:paraId="45FC2814" w14:textId="77777777" w:rsidR="00D578C6" w:rsidRPr="00B33A6E" w:rsidRDefault="00D578C6" w:rsidP="00D073F8">
      <w:pPr>
        <w:pStyle w:val="ListParagraph"/>
        <w:spacing w:after="0" w:line="240" w:lineRule="auto"/>
        <w:ind w:right="521"/>
        <w:jc w:val="both"/>
        <w:rPr>
          <w:sz w:val="24"/>
        </w:rPr>
      </w:pPr>
      <w:r w:rsidRPr="00B33A6E">
        <w:rPr>
          <w:sz w:val="24"/>
        </w:rPr>
        <w:t>No. As in previous years, parents of children with a statement of special educational needs will not be applying through the Citizen Portal. The placement of a child with a statement will be managed through the Special Education Department of the EA.</w:t>
      </w:r>
    </w:p>
    <w:p w14:paraId="759A5E67" w14:textId="77777777" w:rsidR="00D578C6" w:rsidRPr="00B33A6E" w:rsidRDefault="00D578C6" w:rsidP="00D073F8">
      <w:pPr>
        <w:pStyle w:val="ListParagraph"/>
        <w:spacing w:after="0" w:line="240" w:lineRule="auto"/>
        <w:ind w:right="521"/>
        <w:jc w:val="both"/>
        <w:rPr>
          <w:sz w:val="24"/>
        </w:rPr>
      </w:pPr>
    </w:p>
    <w:p w14:paraId="3E249F23" w14:textId="0A8806BC" w:rsidR="00D578C6" w:rsidRPr="00587CA7" w:rsidRDefault="00083BAB" w:rsidP="00D073F8">
      <w:pPr>
        <w:pStyle w:val="Heading2"/>
        <w:ind w:left="720" w:hanging="720"/>
        <w:jc w:val="both"/>
        <w:rPr>
          <w:b/>
          <w:color w:val="auto"/>
        </w:rPr>
      </w:pPr>
      <w:bookmarkStart w:id="39" w:name="_Toc62723007"/>
      <w:r w:rsidRPr="00587CA7">
        <w:rPr>
          <w:b/>
          <w:color w:val="auto"/>
        </w:rPr>
        <w:t>2.7</w:t>
      </w:r>
      <w:r w:rsidRPr="00587CA7">
        <w:rPr>
          <w:b/>
          <w:color w:val="auto"/>
        </w:rPr>
        <w:tab/>
      </w:r>
      <w:r w:rsidR="00D578C6" w:rsidRPr="00587CA7">
        <w:rPr>
          <w:b/>
          <w:color w:val="auto"/>
        </w:rPr>
        <w:t>Will parents be able to make an application to nursery schools/nursery units for underage children?</w:t>
      </w:r>
      <w:bookmarkEnd w:id="39"/>
    </w:p>
    <w:p w14:paraId="161CCF5F" w14:textId="1F772022" w:rsidR="00D578C6" w:rsidRDefault="00D578C6" w:rsidP="00D073F8">
      <w:pPr>
        <w:pStyle w:val="ListParagraph"/>
        <w:spacing w:after="0" w:line="240" w:lineRule="auto"/>
        <w:ind w:right="521"/>
        <w:jc w:val="both"/>
        <w:rPr>
          <w:sz w:val="24"/>
        </w:rPr>
      </w:pPr>
      <w:r w:rsidRPr="00B33A6E">
        <w:rPr>
          <w:sz w:val="24"/>
        </w:rPr>
        <w:t>Yes – this is unchanged from previous years. Underage applicants will be considered in Stage 2 of the pre-school admissions procedure.</w:t>
      </w:r>
    </w:p>
    <w:p w14:paraId="381876EB" w14:textId="77777777" w:rsidR="00083BAB" w:rsidRPr="00C5483D" w:rsidRDefault="00083BAB" w:rsidP="00D073F8">
      <w:pPr>
        <w:pStyle w:val="ListParagraph"/>
        <w:spacing w:after="0" w:line="240" w:lineRule="auto"/>
        <w:ind w:right="521"/>
        <w:jc w:val="both"/>
        <w:rPr>
          <w:sz w:val="24"/>
        </w:rPr>
      </w:pPr>
    </w:p>
    <w:p w14:paraId="673DFD3C" w14:textId="59232563" w:rsidR="00D578C6" w:rsidRPr="00587CA7" w:rsidRDefault="00083BAB" w:rsidP="00D073F8">
      <w:pPr>
        <w:pStyle w:val="Heading2"/>
        <w:jc w:val="both"/>
        <w:rPr>
          <w:b/>
          <w:color w:val="auto"/>
        </w:rPr>
      </w:pPr>
      <w:bookmarkStart w:id="40" w:name="_Toc62723008"/>
      <w:r w:rsidRPr="00587CA7">
        <w:rPr>
          <w:b/>
          <w:color w:val="auto"/>
        </w:rPr>
        <w:lastRenderedPageBreak/>
        <w:t>2.8</w:t>
      </w:r>
      <w:r w:rsidRPr="00587CA7">
        <w:rPr>
          <w:b/>
          <w:color w:val="auto"/>
        </w:rPr>
        <w:tab/>
      </w:r>
      <w:r w:rsidR="00D578C6" w:rsidRPr="00587CA7">
        <w:rPr>
          <w:b/>
          <w:color w:val="auto"/>
        </w:rPr>
        <w:t>Can a parent use a child’s ‘known as’ surname when making an application?</w:t>
      </w:r>
      <w:bookmarkEnd w:id="40"/>
    </w:p>
    <w:p w14:paraId="5028E6C6" w14:textId="77777777" w:rsidR="00D578C6" w:rsidRPr="00B33A6E" w:rsidRDefault="00D578C6" w:rsidP="00D073F8">
      <w:pPr>
        <w:pStyle w:val="ListParagraph"/>
        <w:spacing w:after="0" w:line="240" w:lineRule="auto"/>
        <w:ind w:right="521"/>
        <w:jc w:val="both"/>
        <w:rPr>
          <w:sz w:val="24"/>
        </w:rPr>
      </w:pPr>
      <w:r w:rsidRPr="00B33A6E">
        <w:rPr>
          <w:sz w:val="24"/>
        </w:rPr>
        <w:t>The Citizen Portal will prompt a parent to use the child’s birth certificate name. The legal advice is that The Children (NI) Order 1995 makes it quite clear that where there is a residence order in place in respect of a child, no person shall cause the child to be known by a new surname without the consent of all those with parental responsibility or the leave of the court. Even without a residence order, schools/the EA should never alter the child’s surname on the register without the written consent of those with parental responsibility or on production of an appropriate court order.</w:t>
      </w:r>
    </w:p>
    <w:p w14:paraId="4C2A1D0F" w14:textId="77777777" w:rsidR="00D578C6" w:rsidRPr="00B33A6E" w:rsidRDefault="00D578C6" w:rsidP="00D073F8">
      <w:pPr>
        <w:pStyle w:val="ListParagraph"/>
        <w:spacing w:after="0" w:line="240" w:lineRule="auto"/>
        <w:ind w:right="521"/>
        <w:jc w:val="both"/>
        <w:rPr>
          <w:b/>
          <w:sz w:val="24"/>
          <w:szCs w:val="24"/>
        </w:rPr>
      </w:pPr>
    </w:p>
    <w:p w14:paraId="06A9AE35" w14:textId="489135B3" w:rsidR="00D578C6" w:rsidRPr="00E16D95" w:rsidRDefault="00083BAB" w:rsidP="00D073F8">
      <w:pPr>
        <w:pStyle w:val="Heading2"/>
        <w:ind w:left="720" w:hanging="720"/>
        <w:jc w:val="both"/>
        <w:rPr>
          <w:b/>
          <w:color w:val="auto"/>
        </w:rPr>
      </w:pPr>
      <w:bookmarkStart w:id="41" w:name="_Toc62723009"/>
      <w:r w:rsidRPr="00587CA7">
        <w:rPr>
          <w:b/>
          <w:color w:val="auto"/>
        </w:rPr>
        <w:t>2.9</w:t>
      </w:r>
      <w:r w:rsidRPr="00587CA7">
        <w:rPr>
          <w:b/>
          <w:color w:val="auto"/>
        </w:rPr>
        <w:tab/>
      </w:r>
      <w:r w:rsidR="00121995" w:rsidRPr="00E16D95">
        <w:rPr>
          <w:b/>
          <w:color w:val="auto"/>
        </w:rPr>
        <w:t>Does a parent have to identify which pre-school their child attends when completing a P1 application?</w:t>
      </w:r>
      <w:bookmarkEnd w:id="41"/>
    </w:p>
    <w:p w14:paraId="45AB0749" w14:textId="700355B0" w:rsidR="00121995" w:rsidRPr="00B33A6E" w:rsidRDefault="00121995" w:rsidP="00D073F8">
      <w:pPr>
        <w:pStyle w:val="ListParagraph"/>
        <w:spacing w:after="0" w:line="240" w:lineRule="auto"/>
        <w:ind w:right="521"/>
        <w:jc w:val="both"/>
        <w:rPr>
          <w:sz w:val="24"/>
        </w:rPr>
      </w:pPr>
      <w:r w:rsidRPr="00E16D95">
        <w:rPr>
          <w:sz w:val="24"/>
        </w:rPr>
        <w:t>Yes. When Adding a Child to My Family parents will be presented with a list of funded pre-school settings from which they are asked to select the one their child attends. This could be ‘None’ if applicable or if the pre-school attended is not a funded provider, select ‘Pre-school not on list</w:t>
      </w:r>
      <w:r w:rsidR="00BF27A6" w:rsidRPr="00E16D95">
        <w:rPr>
          <w:sz w:val="24"/>
        </w:rPr>
        <w:t xml:space="preserve"> or paying for place</w:t>
      </w:r>
      <w:r w:rsidRPr="00E16D95">
        <w:rPr>
          <w:sz w:val="24"/>
        </w:rPr>
        <w:t>’.</w:t>
      </w:r>
    </w:p>
    <w:p w14:paraId="4D4356C8" w14:textId="77777777" w:rsidR="00121995" w:rsidRPr="00B33A6E" w:rsidRDefault="00121995" w:rsidP="00D073F8">
      <w:pPr>
        <w:pStyle w:val="ListParagraph"/>
        <w:spacing w:after="0" w:line="240" w:lineRule="auto"/>
        <w:ind w:right="521"/>
        <w:jc w:val="both"/>
        <w:rPr>
          <w:sz w:val="24"/>
        </w:rPr>
      </w:pPr>
    </w:p>
    <w:p w14:paraId="2F50270E" w14:textId="501558A9" w:rsidR="00867C6D" w:rsidRPr="00587CA7" w:rsidRDefault="00083BAB" w:rsidP="00D073F8">
      <w:pPr>
        <w:pStyle w:val="Heading2"/>
        <w:ind w:left="720" w:hanging="720"/>
        <w:jc w:val="both"/>
        <w:rPr>
          <w:b/>
          <w:color w:val="auto"/>
        </w:rPr>
      </w:pPr>
      <w:bookmarkStart w:id="42" w:name="_Toc62723010"/>
      <w:r w:rsidRPr="00587CA7">
        <w:rPr>
          <w:b/>
          <w:color w:val="auto"/>
        </w:rPr>
        <w:t>2.10</w:t>
      </w:r>
      <w:r w:rsidRPr="00587CA7">
        <w:rPr>
          <w:b/>
          <w:color w:val="auto"/>
        </w:rPr>
        <w:tab/>
      </w:r>
      <w:r w:rsidR="00121995" w:rsidRPr="00587CA7">
        <w:rPr>
          <w:b/>
          <w:color w:val="auto"/>
        </w:rPr>
        <w:t>Does a parent have to complete individual applications if they have twins/ triplets?</w:t>
      </w:r>
      <w:bookmarkEnd w:id="42"/>
    </w:p>
    <w:p w14:paraId="60955A07" w14:textId="3A141400" w:rsidR="00121995" w:rsidRPr="00B33A6E" w:rsidRDefault="00121995" w:rsidP="00D073F8">
      <w:pPr>
        <w:pStyle w:val="ListParagraph"/>
        <w:spacing w:after="0" w:line="240" w:lineRule="auto"/>
        <w:ind w:right="521"/>
        <w:jc w:val="both"/>
        <w:rPr>
          <w:sz w:val="24"/>
        </w:rPr>
      </w:pPr>
      <w:r w:rsidRPr="00B33A6E">
        <w:rPr>
          <w:sz w:val="24"/>
        </w:rPr>
        <w:t xml:space="preserve">A parent will register once but he/she will need to add each child to ‘My Family’ and then make an individual application for each one. </w:t>
      </w:r>
    </w:p>
    <w:p w14:paraId="5CABBA40" w14:textId="77777777" w:rsidR="00121995" w:rsidRPr="00B33A6E" w:rsidRDefault="00121995" w:rsidP="00D073F8">
      <w:pPr>
        <w:pStyle w:val="ListParagraph"/>
        <w:spacing w:after="0" w:line="240" w:lineRule="auto"/>
        <w:ind w:right="521"/>
        <w:jc w:val="both"/>
        <w:rPr>
          <w:sz w:val="24"/>
        </w:rPr>
      </w:pPr>
    </w:p>
    <w:p w14:paraId="4314FED1" w14:textId="2947BCD7" w:rsidR="00121995" w:rsidRPr="00587CA7" w:rsidRDefault="00083BAB" w:rsidP="00D073F8">
      <w:pPr>
        <w:pStyle w:val="Heading2"/>
        <w:ind w:left="720" w:hanging="720"/>
        <w:jc w:val="both"/>
        <w:rPr>
          <w:b/>
          <w:color w:val="auto"/>
        </w:rPr>
      </w:pPr>
      <w:bookmarkStart w:id="43" w:name="_Toc62723011"/>
      <w:r w:rsidRPr="00587CA7">
        <w:rPr>
          <w:b/>
          <w:color w:val="auto"/>
        </w:rPr>
        <w:t>2.11</w:t>
      </w:r>
      <w:r w:rsidRPr="00587CA7">
        <w:rPr>
          <w:b/>
          <w:color w:val="auto"/>
        </w:rPr>
        <w:tab/>
      </w:r>
      <w:r w:rsidR="00121995" w:rsidRPr="00587CA7">
        <w:rPr>
          <w:b/>
          <w:color w:val="auto"/>
        </w:rPr>
        <w:t>Are parents informed that providers receive the information they have provided on the application?</w:t>
      </w:r>
      <w:bookmarkEnd w:id="43"/>
      <w:r w:rsidR="00121995" w:rsidRPr="00587CA7">
        <w:rPr>
          <w:b/>
          <w:color w:val="auto"/>
        </w:rPr>
        <w:t xml:space="preserve"> </w:t>
      </w:r>
    </w:p>
    <w:p w14:paraId="17808267" w14:textId="77777777" w:rsidR="00121995" w:rsidRPr="00B33A6E" w:rsidRDefault="00121995" w:rsidP="00D073F8">
      <w:pPr>
        <w:pStyle w:val="ListParagraph"/>
        <w:spacing w:after="0" w:line="240" w:lineRule="auto"/>
        <w:ind w:right="521"/>
        <w:jc w:val="both"/>
        <w:rPr>
          <w:sz w:val="24"/>
        </w:rPr>
      </w:pPr>
      <w:r w:rsidRPr="00B33A6E">
        <w:rPr>
          <w:sz w:val="24"/>
        </w:rPr>
        <w:t>Yes. The EA has reviewed the GDPR statements contained in the Citizen Portal and on the paper application forms to inform parents who their information may be shared with.</w:t>
      </w:r>
    </w:p>
    <w:p w14:paraId="3817612A" w14:textId="77777777" w:rsidR="00121995" w:rsidRPr="00B33A6E" w:rsidRDefault="00121995" w:rsidP="00D073F8">
      <w:pPr>
        <w:pStyle w:val="ListParagraph"/>
        <w:spacing w:after="0" w:line="240" w:lineRule="auto"/>
        <w:ind w:right="521"/>
        <w:jc w:val="both"/>
        <w:rPr>
          <w:sz w:val="24"/>
        </w:rPr>
      </w:pPr>
    </w:p>
    <w:p w14:paraId="73F7677D" w14:textId="29DC4593" w:rsidR="00121995" w:rsidRPr="00587CA7" w:rsidRDefault="00083BAB" w:rsidP="00D073F8">
      <w:pPr>
        <w:pStyle w:val="Heading2"/>
        <w:ind w:left="720" w:hanging="720"/>
        <w:jc w:val="both"/>
        <w:rPr>
          <w:b/>
          <w:color w:val="auto"/>
        </w:rPr>
      </w:pPr>
      <w:bookmarkStart w:id="44" w:name="_Toc62723012"/>
      <w:r w:rsidRPr="00587CA7">
        <w:rPr>
          <w:b/>
          <w:color w:val="auto"/>
        </w:rPr>
        <w:t>2.12</w:t>
      </w:r>
      <w:r w:rsidRPr="00587CA7">
        <w:rPr>
          <w:b/>
          <w:color w:val="auto"/>
        </w:rPr>
        <w:tab/>
      </w:r>
      <w:r w:rsidR="00121995" w:rsidRPr="00587CA7">
        <w:rPr>
          <w:b/>
          <w:color w:val="auto"/>
        </w:rPr>
        <w:t xml:space="preserve">If </w:t>
      </w:r>
      <w:r w:rsidR="00136DB4" w:rsidRPr="00587CA7">
        <w:rPr>
          <w:b/>
          <w:color w:val="auto"/>
        </w:rPr>
        <w:t xml:space="preserve">a </w:t>
      </w:r>
      <w:r w:rsidR="00121995" w:rsidRPr="00587CA7">
        <w:rPr>
          <w:b/>
          <w:color w:val="auto"/>
        </w:rPr>
        <w:t>parent applies online will this mean their details will be stored in the system until next year therefore making process simpler going forward?</w:t>
      </w:r>
      <w:bookmarkEnd w:id="44"/>
      <w:r w:rsidR="00121995" w:rsidRPr="00587CA7">
        <w:rPr>
          <w:b/>
          <w:color w:val="auto"/>
        </w:rPr>
        <w:t xml:space="preserve"> </w:t>
      </w:r>
    </w:p>
    <w:p w14:paraId="754A2171" w14:textId="77777777" w:rsidR="00121995" w:rsidRPr="00B33A6E" w:rsidRDefault="00121995" w:rsidP="00D073F8">
      <w:pPr>
        <w:pStyle w:val="ListParagraph"/>
        <w:spacing w:after="0" w:line="240" w:lineRule="auto"/>
        <w:ind w:right="521"/>
        <w:jc w:val="both"/>
        <w:rPr>
          <w:sz w:val="24"/>
        </w:rPr>
      </w:pPr>
      <w:r w:rsidRPr="00B33A6E">
        <w:rPr>
          <w:sz w:val="24"/>
        </w:rPr>
        <w:t>Yes – this is already so for the Primary 2021 intake where the majority of children are currently attending funded pre-school settings in 2020/2021 school year.</w:t>
      </w:r>
    </w:p>
    <w:p w14:paraId="37F1CFC8" w14:textId="77777777" w:rsidR="00121995" w:rsidRPr="00B33A6E" w:rsidRDefault="00121995" w:rsidP="00D073F8">
      <w:pPr>
        <w:pStyle w:val="ListParagraph"/>
        <w:spacing w:after="0" w:line="240" w:lineRule="auto"/>
        <w:ind w:right="521"/>
        <w:jc w:val="both"/>
        <w:rPr>
          <w:sz w:val="24"/>
        </w:rPr>
      </w:pPr>
    </w:p>
    <w:p w14:paraId="52BCFC81" w14:textId="7E5A6432" w:rsidR="00121995" w:rsidRPr="00587CA7" w:rsidRDefault="00083BAB" w:rsidP="00D073F8">
      <w:pPr>
        <w:pStyle w:val="Heading2"/>
        <w:jc w:val="both"/>
        <w:rPr>
          <w:b/>
          <w:color w:val="auto"/>
        </w:rPr>
      </w:pPr>
      <w:bookmarkStart w:id="45" w:name="_Toc62723013"/>
      <w:r w:rsidRPr="00587CA7">
        <w:rPr>
          <w:b/>
          <w:color w:val="auto"/>
        </w:rPr>
        <w:t>2.13</w:t>
      </w:r>
      <w:r w:rsidRPr="00587CA7">
        <w:rPr>
          <w:b/>
          <w:color w:val="auto"/>
        </w:rPr>
        <w:tab/>
      </w:r>
      <w:r w:rsidR="00121995" w:rsidRPr="00587CA7">
        <w:rPr>
          <w:b/>
          <w:color w:val="auto"/>
        </w:rPr>
        <w:t>Can a parent apply online more than once?</w:t>
      </w:r>
      <w:bookmarkEnd w:id="45"/>
    </w:p>
    <w:p w14:paraId="372FBA54" w14:textId="77777777" w:rsidR="00121995" w:rsidRPr="00B33A6E" w:rsidRDefault="00121995" w:rsidP="00D073F8">
      <w:pPr>
        <w:pStyle w:val="ListParagraph"/>
        <w:spacing w:after="0" w:line="240" w:lineRule="auto"/>
        <w:ind w:right="521"/>
        <w:jc w:val="both"/>
        <w:rPr>
          <w:sz w:val="24"/>
        </w:rPr>
      </w:pPr>
      <w:r w:rsidRPr="00B33A6E">
        <w:rPr>
          <w:sz w:val="24"/>
        </w:rPr>
        <w:t>A parent is asked to declare that he/she has submitted only one application either online or on paper. However, a parent can apply more than once.</w:t>
      </w:r>
    </w:p>
    <w:p w14:paraId="3D0BFDB6" w14:textId="77777777" w:rsidR="00121995" w:rsidRPr="00B33A6E" w:rsidRDefault="00121995" w:rsidP="00D073F8">
      <w:pPr>
        <w:pStyle w:val="ListParagraph"/>
        <w:spacing w:after="0" w:line="240" w:lineRule="auto"/>
        <w:ind w:right="521"/>
        <w:jc w:val="both"/>
        <w:rPr>
          <w:sz w:val="24"/>
        </w:rPr>
      </w:pPr>
    </w:p>
    <w:p w14:paraId="1010F6C0" w14:textId="6F1A62C2" w:rsidR="00121995" w:rsidRPr="00587CA7" w:rsidRDefault="00083BAB" w:rsidP="00D073F8">
      <w:pPr>
        <w:pStyle w:val="Heading2"/>
        <w:jc w:val="both"/>
        <w:rPr>
          <w:b/>
          <w:color w:val="auto"/>
        </w:rPr>
      </w:pPr>
      <w:bookmarkStart w:id="46" w:name="_Toc62723014"/>
      <w:r w:rsidRPr="00587CA7">
        <w:rPr>
          <w:b/>
          <w:color w:val="auto"/>
        </w:rPr>
        <w:t>2.14</w:t>
      </w:r>
      <w:r w:rsidRPr="00587CA7">
        <w:rPr>
          <w:b/>
          <w:color w:val="auto"/>
        </w:rPr>
        <w:tab/>
      </w:r>
      <w:r w:rsidR="00121995" w:rsidRPr="00587CA7">
        <w:rPr>
          <w:b/>
          <w:color w:val="auto"/>
        </w:rPr>
        <w:t>How will the EA know whether a parent makes more than one application?</w:t>
      </w:r>
      <w:bookmarkEnd w:id="46"/>
    </w:p>
    <w:p w14:paraId="75D6F019" w14:textId="0D680DA2" w:rsidR="00837D8F" w:rsidRDefault="00121995" w:rsidP="00D073F8">
      <w:pPr>
        <w:pStyle w:val="ListParagraph"/>
        <w:spacing w:after="0" w:line="240" w:lineRule="auto"/>
        <w:ind w:right="521"/>
        <w:jc w:val="both"/>
        <w:rPr>
          <w:sz w:val="24"/>
        </w:rPr>
      </w:pPr>
      <w:r w:rsidRPr="00B33A6E">
        <w:rPr>
          <w:sz w:val="24"/>
        </w:rPr>
        <w:t>A process which is carried out to ‘match’ applicant data can identify any potential duplicate applications before they are released into the School Portal. In addition the EA has administrative functions that facilitate identification of</w:t>
      </w:r>
      <w:r w:rsidR="00837D8F" w:rsidRPr="00B33A6E">
        <w:rPr>
          <w:sz w:val="24"/>
        </w:rPr>
        <w:t xml:space="preserve"> duplicate applications. The EA will utilise these to contact parents prior to the closing date in order that only one application is progressed. </w:t>
      </w:r>
    </w:p>
    <w:p w14:paraId="6BDFB306" w14:textId="77777777" w:rsidR="00083BAB" w:rsidRPr="00B33A6E" w:rsidRDefault="00083BAB" w:rsidP="00D073F8">
      <w:pPr>
        <w:pStyle w:val="ListParagraph"/>
        <w:spacing w:after="0" w:line="240" w:lineRule="auto"/>
        <w:ind w:right="521"/>
        <w:jc w:val="both"/>
        <w:rPr>
          <w:sz w:val="24"/>
        </w:rPr>
      </w:pPr>
    </w:p>
    <w:p w14:paraId="3200AF44" w14:textId="0D84A872" w:rsidR="00837D8F" w:rsidRPr="00587CA7" w:rsidRDefault="00083BAB" w:rsidP="00D073F8">
      <w:pPr>
        <w:pStyle w:val="Heading2"/>
        <w:ind w:left="720" w:hanging="720"/>
        <w:jc w:val="both"/>
        <w:rPr>
          <w:b/>
          <w:color w:val="auto"/>
          <w:szCs w:val="22"/>
        </w:rPr>
      </w:pPr>
      <w:bookmarkStart w:id="47" w:name="_Toc62723015"/>
      <w:r w:rsidRPr="00587CA7">
        <w:rPr>
          <w:b/>
          <w:color w:val="auto"/>
        </w:rPr>
        <w:t>2.15</w:t>
      </w:r>
      <w:r w:rsidRPr="00587CA7">
        <w:rPr>
          <w:b/>
          <w:color w:val="auto"/>
        </w:rPr>
        <w:tab/>
      </w:r>
      <w:r w:rsidR="00837D8F" w:rsidRPr="00587CA7">
        <w:rPr>
          <w:b/>
          <w:color w:val="auto"/>
        </w:rPr>
        <w:t>What do providers do if a child’s details on the School Portal do not match those on verifying documents?</w:t>
      </w:r>
      <w:bookmarkEnd w:id="47"/>
      <w:r w:rsidR="00837D8F" w:rsidRPr="00587CA7">
        <w:rPr>
          <w:b/>
          <w:color w:val="auto"/>
        </w:rPr>
        <w:t xml:space="preserve"> </w:t>
      </w:r>
    </w:p>
    <w:p w14:paraId="5F5082CB" w14:textId="70FA8CF9" w:rsidR="00837D8F" w:rsidRPr="00B33A6E" w:rsidRDefault="00837D8F" w:rsidP="00D073F8">
      <w:pPr>
        <w:pStyle w:val="ListParagraph"/>
        <w:spacing w:after="0" w:line="240" w:lineRule="auto"/>
        <w:ind w:right="521"/>
        <w:jc w:val="both"/>
        <w:rPr>
          <w:sz w:val="24"/>
        </w:rPr>
      </w:pPr>
      <w:r w:rsidRPr="00B33A6E">
        <w:rPr>
          <w:sz w:val="24"/>
        </w:rPr>
        <w:t xml:space="preserve">Providers should view the applications and consider all information submitted via the school portal, verify the date of birth and ensure that each child’s name </w:t>
      </w:r>
      <w:r w:rsidRPr="00B33A6E">
        <w:rPr>
          <w:sz w:val="24"/>
        </w:rPr>
        <w:lastRenderedPageBreak/>
        <w:t xml:space="preserve">has been recorded as shown on the birth certificate. Should there be any changes to the child’s details, please complete the Applicant and Pupil Details Correction Form </w:t>
      </w:r>
      <w:r w:rsidR="004D6971" w:rsidRPr="00B33A6E">
        <w:rPr>
          <w:sz w:val="24"/>
        </w:rPr>
        <w:t xml:space="preserve">available on the Digital Admissions Hub </w:t>
      </w:r>
      <w:r w:rsidRPr="00B33A6E">
        <w:rPr>
          <w:sz w:val="24"/>
        </w:rPr>
        <w:t xml:space="preserve">and forward to the Pre-school or Primary Admissions Office by email to </w:t>
      </w:r>
      <w:hyperlink r:id="rId14">
        <w:r w:rsidRPr="00B33A6E">
          <w:rPr>
            <w:sz w:val="24"/>
          </w:rPr>
          <w:t xml:space="preserve">preschooladmissions@eani.org.uk </w:t>
        </w:r>
      </w:hyperlink>
      <w:r w:rsidRPr="00B33A6E">
        <w:rPr>
          <w:sz w:val="24"/>
        </w:rPr>
        <w:t xml:space="preserve">or </w:t>
      </w:r>
      <w:hyperlink r:id="rId15">
        <w:r w:rsidRPr="00B33A6E">
          <w:rPr>
            <w:sz w:val="24"/>
          </w:rPr>
          <w:t>primaryadmissions@eani.org.uk</w:t>
        </w:r>
      </w:hyperlink>
    </w:p>
    <w:p w14:paraId="2EB67D57" w14:textId="77777777" w:rsidR="00837D8F" w:rsidRPr="00B33A6E" w:rsidRDefault="00837D8F" w:rsidP="00D073F8">
      <w:pPr>
        <w:pStyle w:val="ListParagraph"/>
        <w:spacing w:after="0" w:line="240" w:lineRule="auto"/>
        <w:ind w:right="521"/>
        <w:jc w:val="both"/>
        <w:rPr>
          <w:sz w:val="24"/>
        </w:rPr>
      </w:pPr>
    </w:p>
    <w:p w14:paraId="29F3330C" w14:textId="5778A8C8" w:rsidR="00837D8F" w:rsidRPr="00587CA7" w:rsidRDefault="00083BAB" w:rsidP="00D073F8">
      <w:pPr>
        <w:pStyle w:val="Heading2"/>
        <w:jc w:val="both"/>
        <w:rPr>
          <w:b/>
          <w:color w:val="auto"/>
        </w:rPr>
      </w:pPr>
      <w:bookmarkStart w:id="48" w:name="_Toc62723016"/>
      <w:r w:rsidRPr="00587CA7">
        <w:rPr>
          <w:b/>
          <w:color w:val="auto"/>
        </w:rPr>
        <w:t>2.16</w:t>
      </w:r>
      <w:r w:rsidRPr="00587CA7">
        <w:rPr>
          <w:b/>
          <w:color w:val="auto"/>
        </w:rPr>
        <w:tab/>
      </w:r>
      <w:r w:rsidR="00837D8F" w:rsidRPr="00587CA7">
        <w:rPr>
          <w:b/>
          <w:color w:val="auto"/>
        </w:rPr>
        <w:t>Is the address which providers are verifying based on the child or parent?</w:t>
      </w:r>
      <w:bookmarkEnd w:id="48"/>
    </w:p>
    <w:p w14:paraId="71FA0EED" w14:textId="77777777" w:rsidR="00837D8F" w:rsidRPr="00B33A6E" w:rsidRDefault="00837D8F" w:rsidP="00D073F8">
      <w:pPr>
        <w:pStyle w:val="ListParagraph"/>
        <w:spacing w:after="0" w:line="240" w:lineRule="auto"/>
        <w:ind w:right="521"/>
        <w:jc w:val="both"/>
        <w:rPr>
          <w:sz w:val="24"/>
        </w:rPr>
      </w:pPr>
      <w:r w:rsidRPr="00B33A6E">
        <w:rPr>
          <w:sz w:val="24"/>
        </w:rPr>
        <w:t>It is child’s address which requires to be verified. The portal facilitates a separate address to be entered for a parent e.g. if a social worker was making an application for a Looked After Child.</w:t>
      </w:r>
    </w:p>
    <w:p w14:paraId="211B8373" w14:textId="77777777" w:rsidR="00837D8F" w:rsidRPr="00B33A6E" w:rsidRDefault="00837D8F" w:rsidP="00D073F8">
      <w:pPr>
        <w:pStyle w:val="ListParagraph"/>
        <w:spacing w:after="0" w:line="240" w:lineRule="auto"/>
        <w:ind w:right="521"/>
        <w:jc w:val="both"/>
        <w:rPr>
          <w:sz w:val="24"/>
        </w:rPr>
      </w:pPr>
    </w:p>
    <w:p w14:paraId="378E953D" w14:textId="140FB2B7" w:rsidR="00837D8F" w:rsidRPr="00587CA7" w:rsidRDefault="00083BAB" w:rsidP="00D073F8">
      <w:pPr>
        <w:pStyle w:val="Heading2"/>
        <w:jc w:val="both"/>
        <w:rPr>
          <w:b/>
          <w:color w:val="auto"/>
        </w:rPr>
      </w:pPr>
      <w:bookmarkStart w:id="49" w:name="_Toc62723017"/>
      <w:r w:rsidRPr="00587CA7">
        <w:rPr>
          <w:b/>
          <w:color w:val="auto"/>
        </w:rPr>
        <w:t>2.17</w:t>
      </w:r>
      <w:r w:rsidRPr="00587CA7">
        <w:rPr>
          <w:b/>
          <w:color w:val="auto"/>
        </w:rPr>
        <w:tab/>
      </w:r>
      <w:r w:rsidR="00837D8F" w:rsidRPr="00587CA7">
        <w:rPr>
          <w:b/>
          <w:color w:val="auto"/>
        </w:rPr>
        <w:t>Will the Portal accept addresses outside NI?</w:t>
      </w:r>
      <w:bookmarkEnd w:id="49"/>
    </w:p>
    <w:p w14:paraId="7400236B" w14:textId="77777777" w:rsidR="00837D8F" w:rsidRPr="00B33A6E" w:rsidRDefault="00837D8F" w:rsidP="00D073F8">
      <w:pPr>
        <w:pStyle w:val="ListParagraph"/>
        <w:spacing w:after="0" w:line="240" w:lineRule="auto"/>
        <w:ind w:right="521"/>
        <w:jc w:val="both"/>
        <w:rPr>
          <w:sz w:val="24"/>
        </w:rPr>
      </w:pPr>
      <w:r w:rsidRPr="00B33A6E">
        <w:rPr>
          <w:sz w:val="24"/>
        </w:rPr>
        <w:t>Yes, including those in the Republic of Ireland.</w:t>
      </w:r>
    </w:p>
    <w:p w14:paraId="445BAD0B" w14:textId="77777777" w:rsidR="00837D8F" w:rsidRPr="00B33A6E" w:rsidRDefault="00837D8F" w:rsidP="00D073F8">
      <w:pPr>
        <w:pStyle w:val="ListParagraph"/>
        <w:spacing w:after="0" w:line="240" w:lineRule="auto"/>
        <w:ind w:right="521"/>
        <w:jc w:val="both"/>
        <w:rPr>
          <w:sz w:val="24"/>
        </w:rPr>
      </w:pPr>
    </w:p>
    <w:p w14:paraId="0C0A4B80" w14:textId="18A4CA61" w:rsidR="00837D8F" w:rsidRPr="00587CA7" w:rsidRDefault="00083BAB" w:rsidP="00D073F8">
      <w:pPr>
        <w:pStyle w:val="Heading2"/>
        <w:ind w:left="720" w:hanging="720"/>
        <w:jc w:val="both"/>
        <w:rPr>
          <w:b/>
          <w:color w:val="auto"/>
        </w:rPr>
      </w:pPr>
      <w:bookmarkStart w:id="50" w:name="_Toc62723018"/>
      <w:r w:rsidRPr="00587CA7">
        <w:rPr>
          <w:b/>
          <w:color w:val="auto"/>
        </w:rPr>
        <w:t>2.18</w:t>
      </w:r>
      <w:r w:rsidRPr="00587CA7">
        <w:rPr>
          <w:b/>
          <w:color w:val="auto"/>
        </w:rPr>
        <w:tab/>
      </w:r>
      <w:r w:rsidR="00837D8F" w:rsidRPr="00587CA7">
        <w:rPr>
          <w:b/>
          <w:color w:val="auto"/>
        </w:rPr>
        <w:t>Will postcodes of new builds / new housing developments be picked up by the system?</w:t>
      </w:r>
      <w:bookmarkEnd w:id="50"/>
    </w:p>
    <w:p w14:paraId="236FEE61" w14:textId="366F19E3" w:rsidR="001F23BE" w:rsidRPr="00B33A6E" w:rsidRDefault="00837D8F" w:rsidP="00D073F8">
      <w:pPr>
        <w:pStyle w:val="ListParagraph"/>
        <w:spacing w:after="0" w:line="240" w:lineRule="auto"/>
        <w:ind w:right="521"/>
        <w:jc w:val="both"/>
        <w:rPr>
          <w:sz w:val="24"/>
        </w:rPr>
      </w:pPr>
      <w:r w:rsidRPr="00B33A6E">
        <w:rPr>
          <w:sz w:val="24"/>
        </w:rPr>
        <w:t>Yes</w:t>
      </w:r>
      <w:r w:rsidR="002B7364">
        <w:rPr>
          <w:sz w:val="24"/>
        </w:rPr>
        <w:t>,</w:t>
      </w:r>
      <w:r w:rsidRPr="00B33A6E">
        <w:rPr>
          <w:sz w:val="24"/>
        </w:rPr>
        <w:t xml:space="preserve"> if the address is contained in the Ordnance Survey Northern Ireland (OSNI) pointer file which is the source of addresses used by the Citizen Portal. Addresses can be entered manually if a house does not have a postcode.</w:t>
      </w:r>
    </w:p>
    <w:p w14:paraId="254AA0AA" w14:textId="77777777" w:rsidR="001F23BE" w:rsidRPr="00B33A6E" w:rsidRDefault="001F23BE" w:rsidP="00D073F8">
      <w:pPr>
        <w:spacing w:after="0" w:line="240" w:lineRule="auto"/>
        <w:ind w:right="521"/>
        <w:jc w:val="both"/>
        <w:rPr>
          <w:b/>
          <w:sz w:val="24"/>
          <w:szCs w:val="24"/>
        </w:rPr>
      </w:pPr>
    </w:p>
    <w:p w14:paraId="1D1A63B1" w14:textId="560B53D0" w:rsidR="00837D8F" w:rsidRPr="00587CA7" w:rsidRDefault="002B7364" w:rsidP="00D073F8">
      <w:pPr>
        <w:pStyle w:val="Heading2"/>
        <w:jc w:val="both"/>
        <w:rPr>
          <w:b/>
          <w:color w:val="auto"/>
        </w:rPr>
      </w:pPr>
      <w:bookmarkStart w:id="51" w:name="_Toc62723019"/>
      <w:r w:rsidRPr="00587CA7">
        <w:rPr>
          <w:b/>
          <w:color w:val="auto"/>
        </w:rPr>
        <w:t>2.19</w:t>
      </w:r>
      <w:r w:rsidR="001F23BE" w:rsidRPr="00587CA7">
        <w:rPr>
          <w:b/>
          <w:color w:val="auto"/>
        </w:rPr>
        <w:t xml:space="preserve"> </w:t>
      </w:r>
      <w:r w:rsidR="001F23BE" w:rsidRPr="00587CA7">
        <w:rPr>
          <w:b/>
          <w:color w:val="auto"/>
        </w:rPr>
        <w:tab/>
      </w:r>
      <w:r w:rsidR="00D256F2" w:rsidRPr="00587CA7">
        <w:rPr>
          <w:b/>
          <w:color w:val="auto"/>
        </w:rPr>
        <w:t>Will parents be able to view criteria through the Citizen Portal?</w:t>
      </w:r>
      <w:bookmarkEnd w:id="51"/>
    </w:p>
    <w:p w14:paraId="186F46BC" w14:textId="77777777" w:rsidR="00D256F2" w:rsidRPr="00B33A6E" w:rsidRDefault="00D256F2" w:rsidP="00D073F8">
      <w:pPr>
        <w:pStyle w:val="ListParagraph"/>
        <w:spacing w:after="0" w:line="240" w:lineRule="auto"/>
        <w:ind w:right="521"/>
        <w:jc w:val="both"/>
        <w:rPr>
          <w:sz w:val="24"/>
        </w:rPr>
      </w:pPr>
      <w:r w:rsidRPr="00B33A6E">
        <w:rPr>
          <w:sz w:val="24"/>
        </w:rPr>
        <w:t>No. Parents can view admission criteria on the EA website by opening a separate window on their browser.</w:t>
      </w:r>
    </w:p>
    <w:p w14:paraId="7FF94E12" w14:textId="77777777" w:rsidR="00D256F2" w:rsidRPr="00B33A6E" w:rsidRDefault="00D256F2" w:rsidP="00D073F8">
      <w:pPr>
        <w:pStyle w:val="ListParagraph"/>
        <w:spacing w:after="0" w:line="240" w:lineRule="auto"/>
        <w:ind w:right="521"/>
        <w:jc w:val="both"/>
        <w:rPr>
          <w:sz w:val="24"/>
        </w:rPr>
      </w:pPr>
    </w:p>
    <w:p w14:paraId="1A34F616" w14:textId="77777777" w:rsidR="00121995" w:rsidRPr="00B33A6E" w:rsidRDefault="00D256F2" w:rsidP="00D073F8">
      <w:pPr>
        <w:pStyle w:val="ListParagraph"/>
        <w:spacing w:after="0" w:line="240" w:lineRule="auto"/>
        <w:ind w:right="521"/>
        <w:jc w:val="both"/>
        <w:rPr>
          <w:sz w:val="24"/>
        </w:rPr>
      </w:pPr>
      <w:r w:rsidRPr="00B33A6E">
        <w:rPr>
          <w:sz w:val="24"/>
        </w:rPr>
        <w:t>Whilst criteria cannot be viewed from within the Citizen Portal for September 2021 applications this is a planned future development.</w:t>
      </w:r>
    </w:p>
    <w:p w14:paraId="1048C54B" w14:textId="77777777" w:rsidR="0017540C" w:rsidRPr="00B33A6E" w:rsidRDefault="0017540C" w:rsidP="00D073F8">
      <w:pPr>
        <w:pStyle w:val="ListParagraph"/>
        <w:spacing w:after="0" w:line="240" w:lineRule="auto"/>
        <w:ind w:right="521"/>
        <w:jc w:val="both"/>
        <w:rPr>
          <w:sz w:val="24"/>
        </w:rPr>
      </w:pPr>
    </w:p>
    <w:p w14:paraId="1F9C1707" w14:textId="327DE8CD" w:rsidR="00D256F2" w:rsidRPr="00587CA7" w:rsidRDefault="00083BAB" w:rsidP="00D073F8">
      <w:pPr>
        <w:pStyle w:val="Heading2"/>
        <w:jc w:val="both"/>
        <w:rPr>
          <w:b/>
          <w:color w:val="auto"/>
        </w:rPr>
      </w:pPr>
      <w:bookmarkStart w:id="52" w:name="_Toc62723020"/>
      <w:r w:rsidRPr="00587CA7">
        <w:rPr>
          <w:b/>
          <w:color w:val="auto"/>
        </w:rPr>
        <w:t>2.20</w:t>
      </w:r>
      <w:r w:rsidRPr="00587CA7">
        <w:rPr>
          <w:b/>
          <w:color w:val="auto"/>
        </w:rPr>
        <w:tab/>
      </w:r>
      <w:r w:rsidR="00D256F2" w:rsidRPr="00587CA7">
        <w:rPr>
          <w:b/>
          <w:color w:val="auto"/>
        </w:rPr>
        <w:t>If a parent submits an application can they change/edit it?</w:t>
      </w:r>
      <w:bookmarkEnd w:id="52"/>
    </w:p>
    <w:p w14:paraId="422C2CC7" w14:textId="77777777" w:rsidR="00D256F2" w:rsidRPr="00B33A6E" w:rsidRDefault="00D256F2" w:rsidP="00D073F8">
      <w:pPr>
        <w:pStyle w:val="ListParagraph"/>
        <w:spacing w:after="0" w:line="240" w:lineRule="auto"/>
        <w:ind w:right="521"/>
        <w:jc w:val="both"/>
        <w:rPr>
          <w:sz w:val="24"/>
        </w:rPr>
      </w:pPr>
      <w:r w:rsidRPr="00B33A6E">
        <w:rPr>
          <w:sz w:val="24"/>
        </w:rPr>
        <w:t>Yes. A parent can change their paper/online application up until 12 noon on Friday 29 January 2021.</w:t>
      </w:r>
    </w:p>
    <w:p w14:paraId="33BEA1D7" w14:textId="77777777" w:rsidR="00D256F2" w:rsidRPr="00B33A6E" w:rsidRDefault="00D256F2" w:rsidP="00D073F8">
      <w:pPr>
        <w:pStyle w:val="ListParagraph"/>
        <w:spacing w:after="0" w:line="240" w:lineRule="auto"/>
        <w:ind w:right="521"/>
        <w:jc w:val="both"/>
        <w:rPr>
          <w:sz w:val="24"/>
        </w:rPr>
      </w:pPr>
    </w:p>
    <w:p w14:paraId="33537CE3" w14:textId="01CFA5D3" w:rsidR="00D256F2" w:rsidRPr="00587CA7" w:rsidRDefault="00083BAB" w:rsidP="00D073F8">
      <w:pPr>
        <w:pStyle w:val="Heading2"/>
        <w:jc w:val="both"/>
        <w:rPr>
          <w:b/>
          <w:color w:val="auto"/>
        </w:rPr>
      </w:pPr>
      <w:bookmarkStart w:id="53" w:name="_Toc62723021"/>
      <w:r w:rsidRPr="00587CA7">
        <w:rPr>
          <w:b/>
          <w:color w:val="auto"/>
        </w:rPr>
        <w:t>2.21</w:t>
      </w:r>
      <w:r w:rsidRPr="00587CA7">
        <w:rPr>
          <w:b/>
          <w:color w:val="auto"/>
        </w:rPr>
        <w:tab/>
      </w:r>
      <w:r w:rsidR="00D256F2" w:rsidRPr="00587CA7">
        <w:rPr>
          <w:b/>
          <w:color w:val="auto"/>
        </w:rPr>
        <w:t>Can a parent change their first preference at any time?</w:t>
      </w:r>
      <w:bookmarkEnd w:id="53"/>
    </w:p>
    <w:p w14:paraId="633CC33B" w14:textId="451EE5DD" w:rsidR="00D256F2" w:rsidRDefault="00D256F2" w:rsidP="00D073F8">
      <w:pPr>
        <w:pStyle w:val="ListParagraph"/>
        <w:spacing w:after="0" w:line="240" w:lineRule="auto"/>
        <w:ind w:right="521"/>
        <w:jc w:val="both"/>
        <w:rPr>
          <w:sz w:val="24"/>
        </w:rPr>
      </w:pPr>
      <w:r w:rsidRPr="00B33A6E">
        <w:rPr>
          <w:sz w:val="24"/>
        </w:rPr>
        <w:t xml:space="preserve">No. A parent can change their paper/online application up until 12 noon on 29 January 2021. After </w:t>
      </w:r>
      <w:r w:rsidR="00136DB4">
        <w:rPr>
          <w:sz w:val="24"/>
        </w:rPr>
        <w:t xml:space="preserve">12 noon on </w:t>
      </w:r>
      <w:r w:rsidRPr="00B33A6E">
        <w:rPr>
          <w:sz w:val="24"/>
        </w:rPr>
        <w:t>Friday 29 January 2021 a change of preference in exceptional circumstances can be made up until 12 noon on Friday 5 February 2021 within primary and Stage 1 of the pre-school procedure by contacting EA in writing.</w:t>
      </w:r>
      <w:r w:rsidR="00136DB4">
        <w:rPr>
          <w:sz w:val="24"/>
        </w:rPr>
        <w:t xml:space="preserve">  Further details on Changes of Preference in Exceptional Circumstances will be available on the Admissions webpage of the EA Website. </w:t>
      </w:r>
    </w:p>
    <w:p w14:paraId="4D652E4B" w14:textId="77777777" w:rsidR="00FA4E15" w:rsidRPr="00587CA7" w:rsidRDefault="00FA4E15" w:rsidP="00D073F8">
      <w:pPr>
        <w:pStyle w:val="ListParagraph"/>
        <w:spacing w:after="0" w:line="240" w:lineRule="auto"/>
        <w:ind w:right="521"/>
        <w:jc w:val="both"/>
        <w:rPr>
          <w:sz w:val="24"/>
        </w:rPr>
      </w:pPr>
    </w:p>
    <w:p w14:paraId="2D1A9576" w14:textId="3A3D2274" w:rsidR="00D256F2" w:rsidRPr="00587CA7" w:rsidRDefault="008E45FE" w:rsidP="00D073F8">
      <w:pPr>
        <w:pStyle w:val="Heading2"/>
        <w:jc w:val="both"/>
        <w:rPr>
          <w:b/>
          <w:color w:val="auto"/>
        </w:rPr>
      </w:pPr>
      <w:bookmarkStart w:id="54" w:name="_Toc62723022"/>
      <w:r w:rsidRPr="00587CA7">
        <w:rPr>
          <w:b/>
          <w:color w:val="auto"/>
        </w:rPr>
        <w:t>2.22</w:t>
      </w:r>
      <w:r w:rsidRPr="00587CA7">
        <w:rPr>
          <w:b/>
          <w:color w:val="auto"/>
        </w:rPr>
        <w:tab/>
      </w:r>
      <w:r w:rsidR="00D256F2" w:rsidRPr="00587CA7">
        <w:rPr>
          <w:b/>
          <w:color w:val="auto"/>
        </w:rPr>
        <w:t>Where can parents access the Citizen Portal web address?</w:t>
      </w:r>
      <w:bookmarkEnd w:id="54"/>
    </w:p>
    <w:p w14:paraId="6FE4A056" w14:textId="50C21316" w:rsidR="00D256F2" w:rsidRPr="00B33A6E" w:rsidRDefault="00D256F2" w:rsidP="00D073F8">
      <w:pPr>
        <w:pStyle w:val="ListParagraph"/>
        <w:spacing w:after="0" w:line="240" w:lineRule="auto"/>
        <w:ind w:right="521"/>
        <w:jc w:val="both"/>
        <w:rPr>
          <w:sz w:val="24"/>
        </w:rPr>
      </w:pPr>
      <w:r w:rsidRPr="00B33A6E">
        <w:rPr>
          <w:sz w:val="24"/>
        </w:rPr>
        <w:t xml:space="preserve">Parents can access the </w:t>
      </w:r>
      <w:r w:rsidR="00136DB4">
        <w:rPr>
          <w:sz w:val="24"/>
        </w:rPr>
        <w:t xml:space="preserve">link to the </w:t>
      </w:r>
      <w:r w:rsidRPr="00B33A6E">
        <w:rPr>
          <w:sz w:val="24"/>
        </w:rPr>
        <w:t xml:space="preserve">online application via </w:t>
      </w:r>
      <w:r w:rsidR="00136DB4">
        <w:rPr>
          <w:sz w:val="24"/>
        </w:rPr>
        <w:t xml:space="preserve">Admissions webpage of the EA Website. </w:t>
      </w:r>
    </w:p>
    <w:p w14:paraId="122F39A0" w14:textId="77777777" w:rsidR="00037F8F" w:rsidRPr="00B33A6E" w:rsidRDefault="00037F8F" w:rsidP="00D073F8">
      <w:pPr>
        <w:pStyle w:val="ListParagraph"/>
        <w:spacing w:after="0" w:line="240" w:lineRule="auto"/>
        <w:ind w:right="521"/>
        <w:jc w:val="both"/>
        <w:rPr>
          <w:sz w:val="24"/>
        </w:rPr>
      </w:pPr>
    </w:p>
    <w:p w14:paraId="51790174" w14:textId="77777777" w:rsidR="00FA4E15" w:rsidRDefault="00FA4E15">
      <w:pPr>
        <w:rPr>
          <w:rFonts w:asciiTheme="majorHAnsi" w:eastAsiaTheme="majorEastAsia" w:hAnsiTheme="majorHAnsi" w:cstheme="majorBidi"/>
          <w:b/>
          <w:sz w:val="26"/>
          <w:szCs w:val="26"/>
        </w:rPr>
      </w:pPr>
      <w:r>
        <w:rPr>
          <w:b/>
        </w:rPr>
        <w:br w:type="page"/>
      </w:r>
    </w:p>
    <w:p w14:paraId="16C3034C" w14:textId="3DADD960" w:rsidR="00037F8F" w:rsidRPr="00587CA7" w:rsidRDefault="008E45FE" w:rsidP="00D073F8">
      <w:pPr>
        <w:pStyle w:val="Heading2"/>
        <w:ind w:left="720" w:hanging="720"/>
        <w:jc w:val="both"/>
        <w:rPr>
          <w:b/>
          <w:color w:val="auto"/>
        </w:rPr>
      </w:pPr>
      <w:bookmarkStart w:id="55" w:name="_Toc62723023"/>
      <w:r w:rsidRPr="00587CA7">
        <w:rPr>
          <w:b/>
          <w:color w:val="auto"/>
        </w:rPr>
        <w:lastRenderedPageBreak/>
        <w:t>2.23</w:t>
      </w:r>
      <w:r w:rsidRPr="00587CA7">
        <w:rPr>
          <w:b/>
          <w:color w:val="auto"/>
        </w:rPr>
        <w:tab/>
      </w:r>
      <w:r w:rsidR="00037F8F" w:rsidRPr="00587CA7">
        <w:rPr>
          <w:b/>
          <w:color w:val="auto"/>
        </w:rPr>
        <w:t>Will a parent be able to list a mixed pattern nursery school/unit as 1</w:t>
      </w:r>
      <w:r w:rsidR="00037F8F" w:rsidRPr="00587CA7">
        <w:rPr>
          <w:b/>
          <w:color w:val="auto"/>
          <w:vertAlign w:val="superscript"/>
        </w:rPr>
        <w:t>st</w:t>
      </w:r>
      <w:r w:rsidR="00037F8F" w:rsidRPr="00587CA7">
        <w:rPr>
          <w:b/>
          <w:color w:val="auto"/>
        </w:rPr>
        <w:t xml:space="preserve"> and 2</w:t>
      </w:r>
      <w:r w:rsidR="00037F8F" w:rsidRPr="00587CA7">
        <w:rPr>
          <w:b/>
          <w:color w:val="auto"/>
          <w:vertAlign w:val="superscript"/>
        </w:rPr>
        <w:t>nd</w:t>
      </w:r>
      <w:r w:rsidR="00037F8F" w:rsidRPr="00587CA7">
        <w:rPr>
          <w:b/>
          <w:color w:val="auto"/>
        </w:rPr>
        <w:t xml:space="preserve"> preference (i.e. where a nursery school/unit has a full time and part time availability?</w:t>
      </w:r>
      <w:bookmarkEnd w:id="55"/>
    </w:p>
    <w:p w14:paraId="52623FD8" w14:textId="77777777" w:rsidR="00037F8F" w:rsidRPr="00B33A6E" w:rsidRDefault="00037F8F" w:rsidP="00D073F8">
      <w:pPr>
        <w:pStyle w:val="ListParagraph"/>
        <w:spacing w:after="0" w:line="240" w:lineRule="auto"/>
        <w:ind w:right="521"/>
        <w:jc w:val="both"/>
        <w:rPr>
          <w:sz w:val="24"/>
          <w:szCs w:val="24"/>
        </w:rPr>
      </w:pPr>
      <w:r w:rsidRPr="00B33A6E">
        <w:rPr>
          <w:sz w:val="24"/>
          <w:szCs w:val="24"/>
        </w:rPr>
        <w:t>Yes – a parent will be able to list both full time and part time as separate preferences.  This can be consecutively but is not necessarily the case, e.g.</w:t>
      </w:r>
    </w:p>
    <w:p w14:paraId="1E381504" w14:textId="77777777" w:rsidR="00037F8F" w:rsidRPr="00B33A6E" w:rsidRDefault="00037F8F" w:rsidP="00D073F8">
      <w:pPr>
        <w:pStyle w:val="ListParagraph"/>
        <w:spacing w:after="0" w:line="240" w:lineRule="auto"/>
        <w:ind w:right="521"/>
        <w:jc w:val="both"/>
        <w:rPr>
          <w:sz w:val="24"/>
          <w:szCs w:val="24"/>
        </w:rPr>
      </w:pPr>
      <w:r w:rsidRPr="00B33A6E">
        <w:rPr>
          <w:sz w:val="24"/>
          <w:szCs w:val="24"/>
        </w:rPr>
        <w:t xml:space="preserve">1 Provider A </w:t>
      </w:r>
      <w:r w:rsidRPr="00B33A6E">
        <w:rPr>
          <w:sz w:val="24"/>
          <w:szCs w:val="24"/>
        </w:rPr>
        <w:tab/>
        <w:t>full-time place</w:t>
      </w:r>
    </w:p>
    <w:p w14:paraId="688B023B" w14:textId="77777777" w:rsidR="00037F8F" w:rsidRPr="00B33A6E" w:rsidRDefault="00037F8F" w:rsidP="00D073F8">
      <w:pPr>
        <w:pStyle w:val="ListParagraph"/>
        <w:spacing w:after="0" w:line="240" w:lineRule="auto"/>
        <w:ind w:right="521"/>
        <w:jc w:val="both"/>
        <w:rPr>
          <w:sz w:val="24"/>
          <w:szCs w:val="24"/>
        </w:rPr>
      </w:pPr>
      <w:r w:rsidRPr="00B33A6E">
        <w:rPr>
          <w:sz w:val="24"/>
          <w:szCs w:val="24"/>
        </w:rPr>
        <w:t xml:space="preserve">2 Provider B </w:t>
      </w:r>
      <w:r w:rsidRPr="00B33A6E">
        <w:rPr>
          <w:sz w:val="24"/>
          <w:szCs w:val="24"/>
        </w:rPr>
        <w:tab/>
        <w:t>full-time place</w:t>
      </w:r>
    </w:p>
    <w:p w14:paraId="37E19216" w14:textId="77777777" w:rsidR="00037F8F" w:rsidRPr="00B33A6E" w:rsidRDefault="00037F8F" w:rsidP="00D073F8">
      <w:pPr>
        <w:pStyle w:val="ListParagraph"/>
        <w:spacing w:after="0" w:line="240" w:lineRule="auto"/>
        <w:ind w:right="521"/>
        <w:jc w:val="both"/>
        <w:rPr>
          <w:sz w:val="24"/>
          <w:szCs w:val="24"/>
        </w:rPr>
      </w:pPr>
      <w:r w:rsidRPr="00B33A6E">
        <w:rPr>
          <w:sz w:val="24"/>
          <w:szCs w:val="24"/>
        </w:rPr>
        <w:t xml:space="preserve">3 Provider C </w:t>
      </w:r>
      <w:r w:rsidRPr="00B33A6E">
        <w:rPr>
          <w:sz w:val="24"/>
          <w:szCs w:val="24"/>
        </w:rPr>
        <w:tab/>
        <w:t>part-time place</w:t>
      </w:r>
    </w:p>
    <w:p w14:paraId="63AE2B1C" w14:textId="77777777" w:rsidR="00037F8F" w:rsidRPr="00B33A6E" w:rsidRDefault="00037F8F" w:rsidP="00D073F8">
      <w:pPr>
        <w:pStyle w:val="ListParagraph"/>
        <w:spacing w:after="0" w:line="240" w:lineRule="auto"/>
        <w:ind w:right="521"/>
        <w:jc w:val="both"/>
        <w:rPr>
          <w:sz w:val="24"/>
          <w:szCs w:val="24"/>
        </w:rPr>
      </w:pPr>
      <w:r w:rsidRPr="00B33A6E">
        <w:rPr>
          <w:sz w:val="24"/>
          <w:szCs w:val="24"/>
        </w:rPr>
        <w:t>4 Provider A</w:t>
      </w:r>
      <w:r w:rsidRPr="00B33A6E">
        <w:rPr>
          <w:sz w:val="24"/>
          <w:szCs w:val="24"/>
        </w:rPr>
        <w:tab/>
        <w:t>part-time place</w:t>
      </w:r>
    </w:p>
    <w:p w14:paraId="2BB8B833" w14:textId="77777777" w:rsidR="00037F8F" w:rsidRPr="00B33A6E" w:rsidRDefault="00037F8F" w:rsidP="00D073F8">
      <w:pPr>
        <w:pStyle w:val="ListParagraph"/>
        <w:spacing w:after="0" w:line="240" w:lineRule="auto"/>
        <w:ind w:right="521"/>
        <w:jc w:val="both"/>
        <w:rPr>
          <w:sz w:val="24"/>
          <w:szCs w:val="24"/>
        </w:rPr>
      </w:pPr>
    </w:p>
    <w:p w14:paraId="687F4D00" w14:textId="7F912F53" w:rsidR="00037F8F" w:rsidRPr="00587CA7" w:rsidRDefault="002B7364" w:rsidP="00D073F8">
      <w:pPr>
        <w:pStyle w:val="Heading2"/>
        <w:jc w:val="both"/>
        <w:rPr>
          <w:b/>
          <w:color w:val="auto"/>
        </w:rPr>
      </w:pPr>
      <w:bookmarkStart w:id="56" w:name="_Toc62723024"/>
      <w:r w:rsidRPr="00587CA7">
        <w:rPr>
          <w:b/>
          <w:color w:val="auto"/>
        </w:rPr>
        <w:t>2.24</w:t>
      </w:r>
      <w:r w:rsidR="00037F8F" w:rsidRPr="00587CA7">
        <w:rPr>
          <w:b/>
          <w:color w:val="auto"/>
        </w:rPr>
        <w:tab/>
      </w:r>
      <w:r w:rsidR="00037F8F" w:rsidRPr="00587CA7">
        <w:rPr>
          <w:b/>
          <w:color w:val="auto"/>
          <w:lang w:bidi="en-GB"/>
        </w:rPr>
        <w:t>Will a parent be able to add AM / PM (part time sessions) as a preference?</w:t>
      </w:r>
      <w:bookmarkEnd w:id="56"/>
    </w:p>
    <w:p w14:paraId="76B9D5FC" w14:textId="21C25D91" w:rsidR="00037F8F" w:rsidRPr="00B33A6E" w:rsidRDefault="00037F8F" w:rsidP="00D073F8">
      <w:pPr>
        <w:pStyle w:val="ListParagraph"/>
        <w:spacing w:after="0" w:line="240" w:lineRule="auto"/>
        <w:ind w:right="521"/>
        <w:jc w:val="both"/>
        <w:rPr>
          <w:rFonts w:eastAsia="Calibri" w:cs="Calibri"/>
          <w:sz w:val="24"/>
          <w:lang w:eastAsia="en-GB" w:bidi="en-GB"/>
        </w:rPr>
      </w:pPr>
      <w:r w:rsidRPr="00B33A6E">
        <w:rPr>
          <w:rFonts w:eastAsia="Calibri" w:cs="Calibri"/>
          <w:sz w:val="24"/>
          <w:lang w:eastAsia="en-GB" w:bidi="en-GB"/>
        </w:rPr>
        <w:t>No – pre-school legislation enables parents to list full time or part time as preferences, it does not recognise morning and afternoon sessions as preferences.</w:t>
      </w:r>
    </w:p>
    <w:p w14:paraId="52530E58" w14:textId="77777777" w:rsidR="00037F8F" w:rsidRPr="00B33A6E" w:rsidRDefault="00037F8F" w:rsidP="00D073F8">
      <w:pPr>
        <w:pStyle w:val="ListParagraph"/>
        <w:spacing w:after="0" w:line="240" w:lineRule="auto"/>
        <w:ind w:right="521"/>
        <w:jc w:val="both"/>
        <w:rPr>
          <w:rFonts w:eastAsia="Calibri" w:cs="Calibri"/>
          <w:sz w:val="24"/>
          <w:lang w:eastAsia="en-GB" w:bidi="en-GB"/>
        </w:rPr>
      </w:pPr>
    </w:p>
    <w:p w14:paraId="575A3217" w14:textId="76D0806D" w:rsidR="00037F8F" w:rsidRPr="00587CA7" w:rsidRDefault="002B7364" w:rsidP="00D073F8">
      <w:pPr>
        <w:pStyle w:val="Heading2"/>
        <w:ind w:left="709" w:hanging="709"/>
        <w:jc w:val="both"/>
        <w:rPr>
          <w:b/>
          <w:color w:val="auto"/>
          <w:lang w:bidi="en-GB"/>
        </w:rPr>
      </w:pPr>
      <w:bookmarkStart w:id="57" w:name="_Toc62723025"/>
      <w:r w:rsidRPr="00587CA7">
        <w:rPr>
          <w:b/>
          <w:color w:val="auto"/>
          <w:lang w:bidi="en-GB"/>
        </w:rPr>
        <w:t>2.25</w:t>
      </w:r>
      <w:r w:rsidRPr="00587CA7">
        <w:rPr>
          <w:b/>
          <w:color w:val="auto"/>
          <w:lang w:bidi="en-GB"/>
        </w:rPr>
        <w:tab/>
      </w:r>
      <w:r w:rsidR="00037F8F" w:rsidRPr="00587CA7">
        <w:rPr>
          <w:b/>
          <w:color w:val="auto"/>
          <w:lang w:bidi="en-GB"/>
        </w:rPr>
        <w:t>Will the process encourage / prompt parents to choose FT and PT for their 1st and 2</w:t>
      </w:r>
      <w:r w:rsidR="00037F8F" w:rsidRPr="00587CA7">
        <w:rPr>
          <w:b/>
          <w:color w:val="auto"/>
          <w:vertAlign w:val="superscript"/>
          <w:lang w:bidi="en-GB"/>
        </w:rPr>
        <w:t>nd</w:t>
      </w:r>
      <w:r w:rsidR="00037F8F" w:rsidRPr="00587CA7">
        <w:rPr>
          <w:b/>
          <w:color w:val="auto"/>
          <w:lang w:bidi="en-GB"/>
        </w:rPr>
        <w:t xml:space="preserve"> preferences?</w:t>
      </w:r>
      <w:bookmarkEnd w:id="57"/>
    </w:p>
    <w:p w14:paraId="548D1826" w14:textId="77777777" w:rsidR="00136DB4" w:rsidRDefault="00037F8F" w:rsidP="00D073F8">
      <w:pPr>
        <w:pStyle w:val="TableParagraph"/>
        <w:ind w:left="709" w:right="521"/>
        <w:jc w:val="both"/>
        <w:rPr>
          <w:rFonts w:asciiTheme="minorHAnsi" w:hAnsiTheme="minorHAnsi"/>
          <w:sz w:val="24"/>
        </w:rPr>
      </w:pPr>
      <w:r w:rsidRPr="00B33A6E">
        <w:rPr>
          <w:rFonts w:asciiTheme="minorHAnsi" w:hAnsiTheme="minorHAnsi"/>
          <w:sz w:val="24"/>
        </w:rPr>
        <w:t xml:space="preserve">No – guidance to parents will recommend that they list at least four preferences but the order of preferences is a matter for parents. </w:t>
      </w:r>
      <w:r w:rsidR="00136DB4">
        <w:rPr>
          <w:rFonts w:asciiTheme="minorHAnsi" w:hAnsiTheme="minorHAnsi"/>
          <w:sz w:val="24"/>
        </w:rPr>
        <w:t xml:space="preserve"> </w:t>
      </w:r>
    </w:p>
    <w:p w14:paraId="3A407A51" w14:textId="0F1D5897" w:rsidR="00037F8F" w:rsidRPr="002B7364" w:rsidRDefault="00136DB4" w:rsidP="00D073F8">
      <w:pPr>
        <w:pStyle w:val="TableParagraph"/>
        <w:ind w:left="709" w:right="521"/>
        <w:jc w:val="both"/>
        <w:rPr>
          <w:rFonts w:asciiTheme="minorHAnsi" w:hAnsiTheme="minorHAnsi"/>
          <w:sz w:val="24"/>
          <w:szCs w:val="24"/>
        </w:rPr>
      </w:pPr>
      <w:r>
        <w:rPr>
          <w:rFonts w:asciiTheme="minorHAnsi" w:hAnsiTheme="minorHAnsi"/>
          <w:sz w:val="24"/>
        </w:rPr>
        <w:t xml:space="preserve">Where a pre-school provider offers FT and PT </w:t>
      </w:r>
      <w:r w:rsidR="00037F8F" w:rsidRPr="00B33A6E">
        <w:rPr>
          <w:rFonts w:asciiTheme="minorHAnsi" w:hAnsiTheme="minorHAnsi"/>
          <w:sz w:val="24"/>
        </w:rPr>
        <w:t xml:space="preserve">parents will be prompted to consider listing the alternative pattern of </w:t>
      </w:r>
      <w:r>
        <w:rPr>
          <w:rFonts w:asciiTheme="minorHAnsi" w:hAnsiTheme="minorHAnsi"/>
          <w:sz w:val="24"/>
        </w:rPr>
        <w:t xml:space="preserve">a pre-school </w:t>
      </w:r>
      <w:r w:rsidR="00037F8F" w:rsidRPr="00B33A6E">
        <w:rPr>
          <w:rFonts w:asciiTheme="minorHAnsi" w:hAnsiTheme="minorHAnsi"/>
          <w:sz w:val="24"/>
        </w:rPr>
        <w:t xml:space="preserve">provision as an additional preference if they have not </w:t>
      </w:r>
      <w:r w:rsidR="00037F8F" w:rsidRPr="002B7364">
        <w:rPr>
          <w:rFonts w:asciiTheme="minorHAnsi" w:hAnsiTheme="minorHAnsi"/>
          <w:sz w:val="24"/>
          <w:szCs w:val="24"/>
        </w:rPr>
        <w:t>already done so.</w:t>
      </w:r>
    </w:p>
    <w:p w14:paraId="10343A34" w14:textId="77777777" w:rsidR="00037F8F" w:rsidRPr="002B7364" w:rsidRDefault="00037F8F" w:rsidP="00D073F8">
      <w:pPr>
        <w:pStyle w:val="TableParagraph"/>
        <w:ind w:left="709" w:right="521"/>
        <w:jc w:val="both"/>
        <w:rPr>
          <w:rFonts w:asciiTheme="minorHAnsi" w:hAnsiTheme="minorHAnsi"/>
          <w:sz w:val="24"/>
          <w:szCs w:val="24"/>
        </w:rPr>
      </w:pPr>
    </w:p>
    <w:p w14:paraId="78CA3FC8" w14:textId="381064E6" w:rsidR="00037F8F" w:rsidRPr="00587CA7" w:rsidRDefault="002B7364" w:rsidP="00D073F8">
      <w:pPr>
        <w:pStyle w:val="Heading2"/>
        <w:jc w:val="both"/>
        <w:rPr>
          <w:b/>
          <w:color w:val="auto"/>
        </w:rPr>
      </w:pPr>
      <w:bookmarkStart w:id="58" w:name="_Toc62723026"/>
      <w:r w:rsidRPr="00587CA7">
        <w:rPr>
          <w:b/>
          <w:color w:val="auto"/>
        </w:rPr>
        <w:t>2.26</w:t>
      </w:r>
      <w:r w:rsidRPr="00587CA7">
        <w:rPr>
          <w:b/>
          <w:color w:val="auto"/>
        </w:rPr>
        <w:tab/>
      </w:r>
      <w:r w:rsidR="00037F8F" w:rsidRPr="00587CA7">
        <w:rPr>
          <w:b/>
          <w:color w:val="auto"/>
        </w:rPr>
        <w:t>Can a late application be made online?</w:t>
      </w:r>
      <w:bookmarkEnd w:id="58"/>
    </w:p>
    <w:p w14:paraId="01FDCE73" w14:textId="213EA8D7" w:rsidR="00037F8F" w:rsidRPr="00B33A6E" w:rsidRDefault="00037F8F" w:rsidP="00D073F8">
      <w:pPr>
        <w:spacing w:after="0" w:line="240" w:lineRule="auto"/>
        <w:ind w:left="720" w:right="521"/>
        <w:jc w:val="both"/>
        <w:rPr>
          <w:sz w:val="24"/>
          <w:szCs w:val="24"/>
          <w:lang w:bidi="en-GB"/>
        </w:rPr>
      </w:pPr>
      <w:r w:rsidRPr="00B33A6E">
        <w:rPr>
          <w:sz w:val="24"/>
          <w:szCs w:val="24"/>
          <w:lang w:bidi="en-GB"/>
        </w:rPr>
        <w:t>No - as the online portal closes at 12 noon on Friday 29 January 2021 late applications have to be submitted on paper</w:t>
      </w:r>
      <w:r w:rsidRPr="00A82636">
        <w:rPr>
          <w:sz w:val="24"/>
          <w:szCs w:val="24"/>
          <w:lang w:bidi="en-GB"/>
        </w:rPr>
        <w:t>.</w:t>
      </w:r>
      <w:r w:rsidR="00522F06" w:rsidRPr="00A82636">
        <w:rPr>
          <w:sz w:val="24"/>
          <w:szCs w:val="24"/>
          <w:lang w:bidi="en-GB"/>
        </w:rPr>
        <w:t xml:space="preserve">  (see 2.34)</w:t>
      </w:r>
    </w:p>
    <w:p w14:paraId="56A146B9" w14:textId="77777777" w:rsidR="00037F8F" w:rsidRPr="00B33A6E" w:rsidRDefault="00037F8F" w:rsidP="00D073F8">
      <w:pPr>
        <w:spacing w:after="0" w:line="240" w:lineRule="auto"/>
        <w:ind w:right="521"/>
        <w:jc w:val="both"/>
        <w:rPr>
          <w:sz w:val="24"/>
        </w:rPr>
      </w:pPr>
    </w:p>
    <w:p w14:paraId="41117447" w14:textId="6FB66EBE" w:rsidR="00037F8F" w:rsidRPr="00587CA7" w:rsidRDefault="00037F8F" w:rsidP="00D073F8">
      <w:pPr>
        <w:pStyle w:val="Heading1"/>
        <w:jc w:val="both"/>
        <w:rPr>
          <w:b/>
          <w:color w:val="auto"/>
        </w:rPr>
      </w:pPr>
      <w:bookmarkStart w:id="59" w:name="_Toc62723027"/>
      <w:r w:rsidRPr="00587CA7">
        <w:rPr>
          <w:b/>
          <w:color w:val="auto"/>
        </w:rPr>
        <w:t>Help</w:t>
      </w:r>
      <w:r w:rsidR="006B01FE" w:rsidRPr="00587CA7">
        <w:rPr>
          <w:b/>
          <w:color w:val="auto"/>
        </w:rPr>
        <w:t>desk and Digital Assistance</w:t>
      </w:r>
      <w:bookmarkEnd w:id="59"/>
      <w:r w:rsidR="006B01FE" w:rsidRPr="00587CA7">
        <w:rPr>
          <w:b/>
          <w:color w:val="auto"/>
        </w:rPr>
        <w:t xml:space="preserve"> </w:t>
      </w:r>
    </w:p>
    <w:p w14:paraId="30E80698" w14:textId="77777777" w:rsidR="00D256F2" w:rsidRPr="00B33A6E" w:rsidRDefault="00D256F2" w:rsidP="00D073F8">
      <w:pPr>
        <w:pStyle w:val="ListParagraph"/>
        <w:spacing w:after="0" w:line="240" w:lineRule="auto"/>
        <w:ind w:right="521"/>
        <w:jc w:val="both"/>
        <w:rPr>
          <w:sz w:val="24"/>
        </w:rPr>
      </w:pPr>
    </w:p>
    <w:p w14:paraId="5051B8BA" w14:textId="3CE13514" w:rsidR="00D256F2" w:rsidRPr="00587CA7" w:rsidRDefault="008E45FE" w:rsidP="00D073F8">
      <w:pPr>
        <w:pStyle w:val="Heading2"/>
        <w:jc w:val="both"/>
        <w:rPr>
          <w:b/>
          <w:color w:val="auto"/>
        </w:rPr>
      </w:pPr>
      <w:bookmarkStart w:id="60" w:name="_Toc62723028"/>
      <w:r w:rsidRPr="00587CA7">
        <w:rPr>
          <w:b/>
          <w:color w:val="auto"/>
        </w:rPr>
        <w:t>2.27</w:t>
      </w:r>
      <w:r w:rsidRPr="00587CA7">
        <w:rPr>
          <w:b/>
          <w:color w:val="auto"/>
        </w:rPr>
        <w:tab/>
      </w:r>
      <w:r w:rsidR="00D256F2" w:rsidRPr="00587CA7">
        <w:rPr>
          <w:b/>
          <w:color w:val="auto"/>
        </w:rPr>
        <w:t xml:space="preserve">What is the </w:t>
      </w:r>
      <w:r w:rsidR="00037F8F" w:rsidRPr="00587CA7">
        <w:rPr>
          <w:b/>
          <w:color w:val="auto"/>
        </w:rPr>
        <w:t xml:space="preserve">contact details </w:t>
      </w:r>
      <w:r w:rsidR="00D256F2" w:rsidRPr="00587CA7">
        <w:rPr>
          <w:b/>
          <w:color w:val="auto"/>
        </w:rPr>
        <w:t>for the Admissions helpdesk?</w:t>
      </w:r>
      <w:bookmarkEnd w:id="60"/>
    </w:p>
    <w:p w14:paraId="6821A2ED" w14:textId="77777777" w:rsidR="00136DB4" w:rsidRDefault="00D256F2" w:rsidP="00D073F8">
      <w:pPr>
        <w:pStyle w:val="ListParagraph"/>
        <w:spacing w:after="0" w:line="240" w:lineRule="auto"/>
        <w:ind w:right="521"/>
        <w:jc w:val="both"/>
        <w:rPr>
          <w:sz w:val="24"/>
        </w:rPr>
      </w:pPr>
      <w:r w:rsidRPr="00B33A6E">
        <w:rPr>
          <w:sz w:val="24"/>
        </w:rPr>
        <w:t>Admis</w:t>
      </w:r>
      <w:r w:rsidR="00136DB4">
        <w:rPr>
          <w:sz w:val="24"/>
        </w:rPr>
        <w:t xml:space="preserve">sions Helpdesk is 028 9598 5595 </w:t>
      </w:r>
      <w:r w:rsidR="00037F8F" w:rsidRPr="00136DB4">
        <w:rPr>
          <w:sz w:val="24"/>
        </w:rPr>
        <w:t>or</w:t>
      </w:r>
    </w:p>
    <w:p w14:paraId="114FC7C6" w14:textId="6D8AF754" w:rsidR="00D256F2" w:rsidRPr="00136DB4" w:rsidRDefault="00136DB4" w:rsidP="00D073F8">
      <w:pPr>
        <w:pStyle w:val="ListParagraph"/>
        <w:spacing w:after="0" w:line="240" w:lineRule="auto"/>
        <w:ind w:right="521"/>
        <w:jc w:val="both"/>
        <w:rPr>
          <w:sz w:val="24"/>
        </w:rPr>
      </w:pPr>
      <w:r w:rsidRPr="00136DB4">
        <w:rPr>
          <w:sz w:val="24"/>
        </w:rPr>
        <w:t>E</w:t>
      </w:r>
      <w:r w:rsidR="00037F8F" w:rsidRPr="00136DB4">
        <w:rPr>
          <w:sz w:val="24"/>
        </w:rPr>
        <w:t>mail</w:t>
      </w:r>
      <w:r>
        <w:rPr>
          <w:sz w:val="24"/>
        </w:rPr>
        <w:t xml:space="preserve">:- </w:t>
      </w:r>
      <w:r w:rsidR="00037F8F" w:rsidRPr="00136DB4">
        <w:rPr>
          <w:sz w:val="24"/>
        </w:rPr>
        <w:t xml:space="preserve"> preschooladmissions@eani.org.uk or primaryadmissions@eani.org.uk </w:t>
      </w:r>
    </w:p>
    <w:p w14:paraId="3CAFC2AF" w14:textId="77777777" w:rsidR="00D256F2" w:rsidRPr="00587CA7" w:rsidRDefault="00D256F2" w:rsidP="00D073F8">
      <w:pPr>
        <w:spacing w:after="0" w:line="240" w:lineRule="auto"/>
        <w:ind w:right="521"/>
        <w:jc w:val="both"/>
        <w:rPr>
          <w:b/>
          <w:sz w:val="24"/>
        </w:rPr>
      </w:pPr>
    </w:p>
    <w:p w14:paraId="3DCC7F8D" w14:textId="5FADC7C7" w:rsidR="00D256F2" w:rsidRPr="00587CA7" w:rsidRDefault="008E45FE" w:rsidP="00D073F8">
      <w:pPr>
        <w:pStyle w:val="Heading2"/>
        <w:jc w:val="both"/>
        <w:rPr>
          <w:b/>
          <w:color w:val="auto"/>
        </w:rPr>
      </w:pPr>
      <w:bookmarkStart w:id="61" w:name="_Toc62723029"/>
      <w:r w:rsidRPr="00587CA7">
        <w:rPr>
          <w:b/>
          <w:color w:val="auto"/>
        </w:rPr>
        <w:t>2.28</w:t>
      </w:r>
      <w:r w:rsidRPr="00587CA7">
        <w:rPr>
          <w:b/>
          <w:color w:val="auto"/>
        </w:rPr>
        <w:tab/>
      </w:r>
      <w:r w:rsidR="00D256F2" w:rsidRPr="00587CA7">
        <w:rPr>
          <w:b/>
          <w:color w:val="auto"/>
        </w:rPr>
        <w:t>What hours will the Admissions Helpdesk operate?</w:t>
      </w:r>
      <w:bookmarkEnd w:id="61"/>
    </w:p>
    <w:p w14:paraId="6946251A" w14:textId="11C331CE" w:rsidR="009A34DE" w:rsidRPr="00B33A6E" w:rsidRDefault="00013350" w:rsidP="00D073F8">
      <w:pPr>
        <w:pStyle w:val="ListParagraph"/>
        <w:spacing w:after="0" w:line="240" w:lineRule="auto"/>
        <w:ind w:right="521"/>
        <w:jc w:val="both"/>
        <w:rPr>
          <w:sz w:val="24"/>
        </w:rPr>
      </w:pPr>
      <w:r>
        <w:rPr>
          <w:sz w:val="24"/>
        </w:rPr>
        <w:t>Between Thursday 7 January 2021 and Friday 29 January 2021 inclusive, t</w:t>
      </w:r>
      <w:r w:rsidR="009A34DE" w:rsidRPr="00B33A6E">
        <w:rPr>
          <w:sz w:val="24"/>
        </w:rPr>
        <w:t>he Admissions Helpdesk will operate from 8.00 am to 8.00 pm, Monday to Thursday; and fro</w:t>
      </w:r>
      <w:r>
        <w:rPr>
          <w:sz w:val="24"/>
        </w:rPr>
        <w:t>m 8.00 am to 5.00 pm on Fridays.</w:t>
      </w:r>
      <w:r w:rsidR="00F33139">
        <w:rPr>
          <w:sz w:val="24"/>
        </w:rPr>
        <w:t xml:space="preserve">   Any further updates on the operational hours of the Admissions Helpdesk will be available through the EA’s social media and website. </w:t>
      </w:r>
    </w:p>
    <w:p w14:paraId="430A5154" w14:textId="77777777" w:rsidR="009A34DE" w:rsidRPr="00B33A6E" w:rsidRDefault="009A34DE" w:rsidP="00D073F8">
      <w:pPr>
        <w:pStyle w:val="ListParagraph"/>
        <w:spacing w:after="0" w:line="240" w:lineRule="auto"/>
        <w:ind w:right="521"/>
        <w:jc w:val="both"/>
        <w:rPr>
          <w:sz w:val="24"/>
        </w:rPr>
      </w:pPr>
    </w:p>
    <w:p w14:paraId="7DDED928" w14:textId="70FE162F" w:rsidR="009A34DE" w:rsidRPr="00587CA7" w:rsidRDefault="008E45FE" w:rsidP="00D073F8">
      <w:pPr>
        <w:pStyle w:val="Heading2"/>
        <w:jc w:val="both"/>
        <w:rPr>
          <w:b/>
          <w:color w:val="auto"/>
        </w:rPr>
      </w:pPr>
      <w:bookmarkStart w:id="62" w:name="_Toc62723030"/>
      <w:r w:rsidRPr="00587CA7">
        <w:rPr>
          <w:b/>
          <w:color w:val="auto"/>
        </w:rPr>
        <w:t>2.29</w:t>
      </w:r>
      <w:r w:rsidRPr="00587CA7">
        <w:rPr>
          <w:b/>
          <w:color w:val="auto"/>
        </w:rPr>
        <w:tab/>
      </w:r>
      <w:r w:rsidR="009A34DE" w:rsidRPr="00587CA7">
        <w:rPr>
          <w:b/>
          <w:color w:val="auto"/>
        </w:rPr>
        <w:t>What assistance will be provided to help parents apply online?</w:t>
      </w:r>
      <w:bookmarkEnd w:id="62"/>
    </w:p>
    <w:p w14:paraId="0CFED27D" w14:textId="468807C9" w:rsidR="00F33139" w:rsidRDefault="009A34DE" w:rsidP="00D073F8">
      <w:pPr>
        <w:pStyle w:val="ListParagraph"/>
        <w:spacing w:after="0" w:line="240" w:lineRule="auto"/>
        <w:ind w:right="521"/>
        <w:jc w:val="both"/>
        <w:rPr>
          <w:sz w:val="24"/>
        </w:rPr>
      </w:pPr>
      <w:r w:rsidRPr="00B33A6E">
        <w:rPr>
          <w:sz w:val="24"/>
        </w:rPr>
        <w:t xml:space="preserve">The EA has created a range of materials for direct use by parents and for providers to </w:t>
      </w:r>
      <w:r w:rsidR="00445F34">
        <w:rPr>
          <w:sz w:val="24"/>
        </w:rPr>
        <w:t>advise</w:t>
      </w:r>
      <w:r w:rsidRPr="00B33A6E">
        <w:rPr>
          <w:sz w:val="24"/>
        </w:rPr>
        <w:t xml:space="preserve"> parents</w:t>
      </w:r>
      <w:r w:rsidR="00445F34">
        <w:rPr>
          <w:sz w:val="24"/>
        </w:rPr>
        <w:t xml:space="preserve"> of should they contact a provider by phone or email</w:t>
      </w:r>
      <w:r w:rsidRPr="00B33A6E">
        <w:rPr>
          <w:sz w:val="24"/>
        </w:rPr>
        <w:t>. These materials are available on the</w:t>
      </w:r>
      <w:r w:rsidR="00445F34">
        <w:rPr>
          <w:sz w:val="24"/>
        </w:rPr>
        <w:t xml:space="preserve"> admissions area of the website.</w:t>
      </w:r>
    </w:p>
    <w:p w14:paraId="09AFD5E4" w14:textId="05469C9A" w:rsidR="00F33139" w:rsidRDefault="00F33139" w:rsidP="00D073F8">
      <w:pPr>
        <w:pStyle w:val="ListParagraph"/>
        <w:spacing w:after="0" w:line="240" w:lineRule="auto"/>
        <w:ind w:right="521"/>
        <w:jc w:val="both"/>
        <w:rPr>
          <w:sz w:val="24"/>
        </w:rPr>
      </w:pPr>
    </w:p>
    <w:p w14:paraId="645696A9" w14:textId="78A5E744" w:rsidR="00F33139" w:rsidRPr="00B33A6E" w:rsidRDefault="00F33139" w:rsidP="00D073F8">
      <w:pPr>
        <w:pStyle w:val="ListParagraph"/>
        <w:spacing w:after="0" w:line="240" w:lineRule="auto"/>
        <w:ind w:right="521"/>
        <w:jc w:val="both"/>
        <w:rPr>
          <w:sz w:val="24"/>
        </w:rPr>
      </w:pPr>
      <w:r w:rsidRPr="00B33A6E">
        <w:rPr>
          <w:sz w:val="24"/>
        </w:rPr>
        <w:t>A number of these materials have been translated and videos are provided in British and Irish Sign Language and subtitles</w:t>
      </w:r>
      <w:r w:rsidR="00445F34">
        <w:rPr>
          <w:sz w:val="24"/>
        </w:rPr>
        <w:t xml:space="preserve"> in some languages</w:t>
      </w:r>
      <w:r w:rsidRPr="00B33A6E">
        <w:rPr>
          <w:sz w:val="24"/>
        </w:rPr>
        <w:t>.</w:t>
      </w:r>
    </w:p>
    <w:p w14:paraId="4410AF4D" w14:textId="77777777" w:rsidR="00F33139" w:rsidRDefault="00F33139" w:rsidP="00D073F8">
      <w:pPr>
        <w:pStyle w:val="ListParagraph"/>
        <w:spacing w:after="0" w:line="240" w:lineRule="auto"/>
        <w:ind w:right="521"/>
        <w:jc w:val="both"/>
        <w:rPr>
          <w:sz w:val="24"/>
        </w:rPr>
      </w:pPr>
    </w:p>
    <w:p w14:paraId="2C66825F" w14:textId="3643EC2E" w:rsidR="00A5255A" w:rsidRDefault="00445F34" w:rsidP="00D073F8">
      <w:pPr>
        <w:pStyle w:val="ListParagraph"/>
        <w:spacing w:after="0" w:line="240" w:lineRule="auto"/>
        <w:ind w:right="521"/>
        <w:jc w:val="both"/>
        <w:rPr>
          <w:sz w:val="24"/>
        </w:rPr>
      </w:pPr>
      <w:r>
        <w:rPr>
          <w:sz w:val="24"/>
        </w:rPr>
        <w:t xml:space="preserve">There will be no face to face digital clinics due to the COVID-19 situation.  </w:t>
      </w:r>
    </w:p>
    <w:p w14:paraId="66C87F0B" w14:textId="34BEBD23" w:rsidR="00A5255A" w:rsidRDefault="00A5255A" w:rsidP="00D073F8">
      <w:pPr>
        <w:pStyle w:val="ListParagraph"/>
        <w:spacing w:after="0" w:line="240" w:lineRule="auto"/>
        <w:ind w:right="521"/>
        <w:jc w:val="both"/>
        <w:rPr>
          <w:sz w:val="24"/>
        </w:rPr>
      </w:pPr>
    </w:p>
    <w:p w14:paraId="5BEF9485" w14:textId="77777777" w:rsidR="00A5255A" w:rsidRDefault="00A5255A" w:rsidP="00A5255A">
      <w:pPr>
        <w:pStyle w:val="TableParagraph"/>
        <w:spacing w:before="94"/>
        <w:ind w:left="720" w:right="521"/>
        <w:jc w:val="both"/>
        <w:rPr>
          <w:sz w:val="24"/>
        </w:rPr>
      </w:pPr>
      <w:r w:rsidRPr="00A82636">
        <w:rPr>
          <w:rFonts w:asciiTheme="minorHAnsi" w:hAnsiTheme="minorHAnsi"/>
          <w:sz w:val="24"/>
        </w:rPr>
        <w:t xml:space="preserve">EA staff will be available </w:t>
      </w:r>
      <w:r>
        <w:rPr>
          <w:rFonts w:asciiTheme="minorHAnsi" w:hAnsiTheme="minorHAnsi"/>
          <w:sz w:val="24"/>
        </w:rPr>
        <w:t>to provide</w:t>
      </w:r>
      <w:r w:rsidRPr="00A82636">
        <w:rPr>
          <w:rFonts w:asciiTheme="minorHAnsi" w:hAnsiTheme="minorHAnsi"/>
          <w:sz w:val="24"/>
        </w:rPr>
        <w:t xml:space="preserve"> digital assistance during the application period for applicants who require additional help or who may require the services of an interprete</w:t>
      </w:r>
      <w:r>
        <w:rPr>
          <w:rFonts w:asciiTheme="minorHAnsi" w:hAnsiTheme="minorHAnsi"/>
          <w:sz w:val="24"/>
        </w:rPr>
        <w:t xml:space="preserve">r.  Parents who need assistance can book an appointment for telephone or virtual assistance </w:t>
      </w:r>
      <w:r w:rsidRPr="00A82636">
        <w:rPr>
          <w:rFonts w:asciiTheme="minorHAnsi" w:hAnsiTheme="minorHAnsi"/>
          <w:sz w:val="24"/>
        </w:rPr>
        <w:t>by phoning the Admissions Helpdesk (028) 9598 5595.</w:t>
      </w:r>
    </w:p>
    <w:p w14:paraId="31F72C89" w14:textId="112190F4" w:rsidR="009A34DE" w:rsidRPr="00F33139" w:rsidRDefault="009A34DE" w:rsidP="00D073F8">
      <w:pPr>
        <w:spacing w:after="0" w:line="240" w:lineRule="auto"/>
        <w:ind w:right="521"/>
        <w:jc w:val="both"/>
        <w:rPr>
          <w:sz w:val="24"/>
        </w:rPr>
      </w:pPr>
    </w:p>
    <w:p w14:paraId="7274579D" w14:textId="1352DA70" w:rsidR="009A34DE" w:rsidRPr="00587CA7" w:rsidRDefault="008E45FE" w:rsidP="00D073F8">
      <w:pPr>
        <w:pStyle w:val="Heading2"/>
        <w:ind w:left="720" w:hanging="720"/>
        <w:jc w:val="both"/>
        <w:rPr>
          <w:b/>
          <w:color w:val="auto"/>
        </w:rPr>
      </w:pPr>
      <w:bookmarkStart w:id="63" w:name="_Toc62723031"/>
      <w:r w:rsidRPr="00587CA7">
        <w:rPr>
          <w:b/>
          <w:color w:val="auto"/>
        </w:rPr>
        <w:t>2.30</w:t>
      </w:r>
      <w:r w:rsidRPr="00587CA7">
        <w:rPr>
          <w:b/>
          <w:color w:val="auto"/>
        </w:rPr>
        <w:tab/>
      </w:r>
      <w:r w:rsidR="009A34DE" w:rsidRPr="00587CA7">
        <w:rPr>
          <w:b/>
          <w:color w:val="auto"/>
        </w:rPr>
        <w:t>Will the ‘Digital Admissions – Citizen Portal Guidance’ be available in other languages?</w:t>
      </w:r>
      <w:bookmarkEnd w:id="63"/>
    </w:p>
    <w:p w14:paraId="745205B0" w14:textId="0C4143C1" w:rsidR="009A34DE" w:rsidRPr="00B33A6E" w:rsidRDefault="009A34DE" w:rsidP="00D073F8">
      <w:pPr>
        <w:pStyle w:val="ListParagraph"/>
        <w:spacing w:after="0" w:line="240" w:lineRule="auto"/>
        <w:ind w:right="521"/>
        <w:jc w:val="both"/>
        <w:rPr>
          <w:sz w:val="24"/>
        </w:rPr>
      </w:pPr>
      <w:r w:rsidRPr="00B33A6E">
        <w:rPr>
          <w:sz w:val="24"/>
        </w:rPr>
        <w:t>Yes, this leaflet is available in Irish,</w:t>
      </w:r>
      <w:r w:rsidR="00F33139">
        <w:rPr>
          <w:sz w:val="24"/>
        </w:rPr>
        <w:t xml:space="preserve"> Polish, Portuguese, Lithuanian, Romanian </w:t>
      </w:r>
      <w:r w:rsidRPr="00B33A6E">
        <w:rPr>
          <w:sz w:val="24"/>
        </w:rPr>
        <w:t xml:space="preserve">and Arabic. Parents/Providers will be able to translate it to a number of other languages if required using the </w:t>
      </w:r>
      <w:r w:rsidR="009E6149" w:rsidRPr="00B33A6E">
        <w:rPr>
          <w:sz w:val="24"/>
        </w:rPr>
        <w:t>accessibility tool ‘</w:t>
      </w:r>
      <w:r w:rsidRPr="00B33A6E">
        <w:rPr>
          <w:sz w:val="24"/>
        </w:rPr>
        <w:t>Recite</w:t>
      </w:r>
      <w:r w:rsidR="009E6149" w:rsidRPr="00B33A6E">
        <w:rPr>
          <w:sz w:val="24"/>
        </w:rPr>
        <w:t xml:space="preserve"> Me’ feature on the EA’s website.</w:t>
      </w:r>
      <w:r w:rsidRPr="00B33A6E">
        <w:rPr>
          <w:sz w:val="24"/>
        </w:rPr>
        <w:t xml:space="preserve">  </w:t>
      </w:r>
    </w:p>
    <w:p w14:paraId="09B12142" w14:textId="1A5E7394" w:rsidR="009A34DE" w:rsidRPr="00B33A6E" w:rsidRDefault="009A34DE" w:rsidP="00D073F8">
      <w:pPr>
        <w:pStyle w:val="ListParagraph"/>
        <w:spacing w:after="0" w:line="240" w:lineRule="auto"/>
        <w:ind w:right="521"/>
        <w:jc w:val="both"/>
        <w:rPr>
          <w:sz w:val="24"/>
        </w:rPr>
      </w:pPr>
    </w:p>
    <w:p w14:paraId="6B559F3D" w14:textId="2DB1766F" w:rsidR="009A34DE" w:rsidRPr="00B33A6E" w:rsidRDefault="009A34DE" w:rsidP="00D073F8">
      <w:pPr>
        <w:pStyle w:val="ListParagraph"/>
        <w:spacing w:after="0" w:line="240" w:lineRule="auto"/>
        <w:ind w:right="521"/>
        <w:jc w:val="both"/>
        <w:rPr>
          <w:sz w:val="24"/>
        </w:rPr>
      </w:pPr>
      <w:r w:rsidRPr="00B33A6E">
        <w:rPr>
          <w:sz w:val="24"/>
        </w:rPr>
        <w:t xml:space="preserve">Further information on accessibility </w:t>
      </w:r>
      <w:r w:rsidR="009E6149" w:rsidRPr="00B33A6E">
        <w:rPr>
          <w:sz w:val="24"/>
        </w:rPr>
        <w:t xml:space="preserve">tool </w:t>
      </w:r>
      <w:r w:rsidRPr="00B33A6E">
        <w:rPr>
          <w:sz w:val="24"/>
        </w:rPr>
        <w:t xml:space="preserve">can be </w:t>
      </w:r>
      <w:r w:rsidR="009E6149" w:rsidRPr="00B33A6E">
        <w:rPr>
          <w:sz w:val="24"/>
        </w:rPr>
        <w:t>found</w:t>
      </w:r>
      <w:r w:rsidRPr="00B33A6E">
        <w:rPr>
          <w:sz w:val="24"/>
        </w:rPr>
        <w:t xml:space="preserve"> on the EA website.</w:t>
      </w:r>
    </w:p>
    <w:p w14:paraId="4ECAE530" w14:textId="77777777" w:rsidR="009A34DE" w:rsidRPr="00B33A6E" w:rsidRDefault="009A34DE" w:rsidP="00D073F8">
      <w:pPr>
        <w:pStyle w:val="ListParagraph"/>
        <w:spacing w:after="0" w:line="240" w:lineRule="auto"/>
        <w:ind w:right="521"/>
        <w:jc w:val="both"/>
        <w:rPr>
          <w:sz w:val="24"/>
        </w:rPr>
      </w:pPr>
    </w:p>
    <w:p w14:paraId="58C7505B" w14:textId="625909E4" w:rsidR="009A34DE" w:rsidRPr="00587CA7" w:rsidRDefault="008E45FE" w:rsidP="00D073F8">
      <w:pPr>
        <w:pStyle w:val="Heading2"/>
        <w:jc w:val="both"/>
        <w:rPr>
          <w:b/>
          <w:color w:val="auto"/>
        </w:rPr>
      </w:pPr>
      <w:bookmarkStart w:id="64" w:name="_Toc62723032"/>
      <w:r w:rsidRPr="00587CA7">
        <w:rPr>
          <w:b/>
          <w:color w:val="auto"/>
        </w:rPr>
        <w:t>2.31</w:t>
      </w:r>
      <w:r w:rsidRPr="00587CA7">
        <w:rPr>
          <w:b/>
          <w:color w:val="auto"/>
        </w:rPr>
        <w:tab/>
      </w:r>
      <w:r w:rsidR="009A34DE" w:rsidRPr="00587CA7">
        <w:rPr>
          <w:b/>
          <w:color w:val="auto"/>
        </w:rPr>
        <w:t>Will the portal be translated?</w:t>
      </w:r>
      <w:bookmarkEnd w:id="64"/>
    </w:p>
    <w:p w14:paraId="71629ECE" w14:textId="77777777" w:rsidR="009A34DE" w:rsidRPr="00B33A6E" w:rsidRDefault="009A34DE" w:rsidP="00D073F8">
      <w:pPr>
        <w:pStyle w:val="ListParagraph"/>
        <w:spacing w:after="0" w:line="240" w:lineRule="auto"/>
        <w:ind w:right="521"/>
        <w:jc w:val="both"/>
        <w:rPr>
          <w:color w:val="1F1F1F"/>
          <w:sz w:val="24"/>
        </w:rPr>
      </w:pPr>
      <w:r w:rsidRPr="00B33A6E">
        <w:rPr>
          <w:color w:val="1F1F1F"/>
          <w:sz w:val="24"/>
        </w:rPr>
        <w:t>No – the portal is only available in English at present.</w:t>
      </w:r>
    </w:p>
    <w:p w14:paraId="6F732651" w14:textId="77777777" w:rsidR="009A34DE" w:rsidRPr="00B33A6E" w:rsidRDefault="009A34DE" w:rsidP="00D073F8">
      <w:pPr>
        <w:pStyle w:val="ListParagraph"/>
        <w:spacing w:after="0" w:line="240" w:lineRule="auto"/>
        <w:ind w:right="521"/>
        <w:jc w:val="both"/>
        <w:rPr>
          <w:color w:val="1F1F1F"/>
          <w:sz w:val="24"/>
        </w:rPr>
      </w:pPr>
    </w:p>
    <w:p w14:paraId="7133FFAA" w14:textId="1644A347" w:rsidR="00D21AB8" w:rsidRPr="00587CA7" w:rsidRDefault="008E45FE" w:rsidP="00D073F8">
      <w:pPr>
        <w:pStyle w:val="Heading2"/>
        <w:jc w:val="both"/>
        <w:rPr>
          <w:b/>
          <w:color w:val="auto"/>
        </w:rPr>
      </w:pPr>
      <w:bookmarkStart w:id="65" w:name="_Toc62723033"/>
      <w:r w:rsidRPr="00587CA7">
        <w:rPr>
          <w:b/>
          <w:color w:val="auto"/>
        </w:rPr>
        <w:t>2.32</w:t>
      </w:r>
      <w:r w:rsidRPr="00587CA7">
        <w:rPr>
          <w:b/>
          <w:color w:val="auto"/>
        </w:rPr>
        <w:tab/>
      </w:r>
      <w:r w:rsidR="009A34DE" w:rsidRPr="00587CA7">
        <w:rPr>
          <w:b/>
          <w:color w:val="auto"/>
        </w:rPr>
        <w:t>Can providers assist parents to complete the online application?</w:t>
      </w:r>
      <w:bookmarkEnd w:id="65"/>
    </w:p>
    <w:p w14:paraId="67A77B60" w14:textId="3AF30A2E" w:rsidR="00407444" w:rsidRDefault="00D21AB8" w:rsidP="00445F34">
      <w:pPr>
        <w:pStyle w:val="ListParagraph"/>
        <w:spacing w:after="0" w:line="240" w:lineRule="auto"/>
        <w:ind w:right="521"/>
        <w:jc w:val="both"/>
        <w:rPr>
          <w:sz w:val="24"/>
        </w:rPr>
      </w:pPr>
      <w:r>
        <w:rPr>
          <w:sz w:val="24"/>
        </w:rPr>
        <w:t xml:space="preserve">In light of the continued COVID-19 situation, this would be at </w:t>
      </w:r>
      <w:r w:rsidR="00445F34">
        <w:rPr>
          <w:sz w:val="24"/>
        </w:rPr>
        <w:t>the discretion of each provider.</w:t>
      </w:r>
    </w:p>
    <w:p w14:paraId="18DA5012" w14:textId="77777777" w:rsidR="00445F34" w:rsidRPr="00445F34" w:rsidRDefault="00445F34" w:rsidP="00445F34">
      <w:pPr>
        <w:pStyle w:val="ListParagraph"/>
        <w:spacing w:after="0" w:line="240" w:lineRule="auto"/>
        <w:ind w:right="521"/>
        <w:jc w:val="both"/>
        <w:rPr>
          <w:sz w:val="24"/>
        </w:rPr>
      </w:pPr>
    </w:p>
    <w:p w14:paraId="1D35804B" w14:textId="590B38FF" w:rsidR="00407444" w:rsidRDefault="00407444" w:rsidP="00A82636">
      <w:pPr>
        <w:pStyle w:val="ListParagraph"/>
        <w:spacing w:after="0" w:line="240" w:lineRule="auto"/>
        <w:ind w:right="521"/>
        <w:jc w:val="both"/>
        <w:rPr>
          <w:sz w:val="24"/>
        </w:rPr>
      </w:pPr>
      <w:r>
        <w:rPr>
          <w:sz w:val="24"/>
        </w:rPr>
        <w:t xml:space="preserve">Providers had been guided in October 2020 by the Department of Education through its school admissions circular guidance to not hold physical open days but rather recommended that providers proceed with alternative options where possible.   </w:t>
      </w:r>
      <w:r w:rsidRPr="00445F34">
        <w:rPr>
          <w:sz w:val="24"/>
        </w:rPr>
        <w:t>Providers can refer to the respective circular guidance as issued by DE</w:t>
      </w:r>
      <w:r>
        <w:rPr>
          <w:sz w:val="24"/>
        </w:rPr>
        <w:t xml:space="preserve"> (</w:t>
      </w:r>
      <w:hyperlink r:id="rId16" w:history="1">
        <w:r w:rsidRPr="0012113B">
          <w:rPr>
            <w:rStyle w:val="Hyperlink"/>
            <w:sz w:val="24"/>
          </w:rPr>
          <w:t>Nursery/Primary Circulars</w:t>
        </w:r>
      </w:hyperlink>
      <w:r>
        <w:rPr>
          <w:sz w:val="24"/>
        </w:rPr>
        <w:t xml:space="preserve"> and </w:t>
      </w:r>
      <w:hyperlink r:id="rId17" w:history="1">
        <w:r w:rsidRPr="0012113B">
          <w:rPr>
            <w:rStyle w:val="Hyperlink"/>
            <w:sz w:val="24"/>
          </w:rPr>
          <w:t>Playgroup Circular</w:t>
        </w:r>
      </w:hyperlink>
      <w:r w:rsidR="00A82636">
        <w:rPr>
          <w:sz w:val="24"/>
        </w:rPr>
        <w:t>).</w:t>
      </w:r>
    </w:p>
    <w:p w14:paraId="1E967451" w14:textId="77777777" w:rsidR="00A82636" w:rsidRPr="00A82636" w:rsidRDefault="00A82636" w:rsidP="00A82636">
      <w:pPr>
        <w:pStyle w:val="ListParagraph"/>
        <w:spacing w:after="0" w:line="240" w:lineRule="auto"/>
        <w:ind w:right="521"/>
        <w:jc w:val="both"/>
        <w:rPr>
          <w:sz w:val="24"/>
        </w:rPr>
      </w:pPr>
    </w:p>
    <w:p w14:paraId="704AB19B" w14:textId="0FF2420A" w:rsidR="00D21AB8" w:rsidRPr="00A5255A" w:rsidRDefault="00D21AB8" w:rsidP="00A5255A">
      <w:pPr>
        <w:spacing w:after="0" w:line="240" w:lineRule="auto"/>
        <w:ind w:right="521"/>
        <w:jc w:val="both"/>
        <w:rPr>
          <w:sz w:val="24"/>
        </w:rPr>
      </w:pPr>
    </w:p>
    <w:p w14:paraId="68707EAA" w14:textId="597943C0" w:rsidR="009A34DE" w:rsidRPr="00587CA7" w:rsidRDefault="008E45FE" w:rsidP="00D073F8">
      <w:pPr>
        <w:pStyle w:val="Heading2"/>
        <w:ind w:left="720" w:hanging="720"/>
        <w:jc w:val="both"/>
        <w:rPr>
          <w:b/>
          <w:color w:val="auto"/>
        </w:rPr>
      </w:pPr>
      <w:bookmarkStart w:id="66" w:name="_Toc62723034"/>
      <w:r w:rsidRPr="00587CA7">
        <w:rPr>
          <w:b/>
          <w:color w:val="auto"/>
        </w:rPr>
        <w:t>2.33</w:t>
      </w:r>
      <w:r w:rsidRPr="00587CA7">
        <w:rPr>
          <w:b/>
          <w:color w:val="auto"/>
        </w:rPr>
        <w:tab/>
      </w:r>
      <w:r w:rsidR="009A34DE" w:rsidRPr="00587CA7">
        <w:rPr>
          <w:b/>
          <w:color w:val="auto"/>
        </w:rPr>
        <w:t>If schools wish to host information sessions and allow parents to use the computers to fill out applications, are they going to be able to access their emails on C2kni network?</w:t>
      </w:r>
      <w:bookmarkEnd w:id="66"/>
    </w:p>
    <w:p w14:paraId="2B871CA5" w14:textId="77777777" w:rsidR="00A5255A" w:rsidRDefault="00A5255A" w:rsidP="00D073F8">
      <w:pPr>
        <w:pStyle w:val="ListParagraph"/>
        <w:spacing w:after="0" w:line="240" w:lineRule="auto"/>
        <w:ind w:right="521"/>
        <w:jc w:val="both"/>
        <w:rPr>
          <w:sz w:val="24"/>
        </w:rPr>
      </w:pPr>
    </w:p>
    <w:p w14:paraId="5805FFA2" w14:textId="042A75FB" w:rsidR="00A5255A" w:rsidRDefault="00A5255A" w:rsidP="00D073F8">
      <w:pPr>
        <w:pStyle w:val="ListParagraph"/>
        <w:spacing w:after="0" w:line="240" w:lineRule="auto"/>
        <w:ind w:right="521"/>
        <w:jc w:val="both"/>
        <w:rPr>
          <w:sz w:val="24"/>
        </w:rPr>
      </w:pPr>
      <w:r>
        <w:rPr>
          <w:sz w:val="24"/>
        </w:rPr>
        <w:t xml:space="preserve">Due to the current COVID-19 situation and the PHA/Department Guidance the hosting of information sessions </w:t>
      </w:r>
      <w:r w:rsidR="004B2709">
        <w:rPr>
          <w:sz w:val="24"/>
        </w:rPr>
        <w:t>in January 2021 would</w:t>
      </w:r>
      <w:r>
        <w:rPr>
          <w:sz w:val="24"/>
        </w:rPr>
        <w:t xml:space="preserve"> not be an option for the online application procedure </w:t>
      </w:r>
      <w:r w:rsidR="004B2709">
        <w:rPr>
          <w:sz w:val="24"/>
        </w:rPr>
        <w:t xml:space="preserve">- </w:t>
      </w:r>
      <w:r>
        <w:rPr>
          <w:sz w:val="24"/>
        </w:rPr>
        <w:t xml:space="preserve">intake for September 2021.   </w:t>
      </w:r>
    </w:p>
    <w:p w14:paraId="43E5D5CD" w14:textId="77777777" w:rsidR="00A5255A" w:rsidRDefault="00A5255A" w:rsidP="00D073F8">
      <w:pPr>
        <w:pStyle w:val="ListParagraph"/>
        <w:spacing w:after="0" w:line="240" w:lineRule="auto"/>
        <w:ind w:right="521"/>
        <w:jc w:val="both"/>
        <w:rPr>
          <w:sz w:val="24"/>
        </w:rPr>
      </w:pPr>
    </w:p>
    <w:p w14:paraId="735D1E15" w14:textId="2C66151F" w:rsidR="00A5255A" w:rsidRPr="00A5255A" w:rsidRDefault="00A5255A" w:rsidP="00D073F8">
      <w:pPr>
        <w:pStyle w:val="ListParagraph"/>
        <w:spacing w:after="0" w:line="240" w:lineRule="auto"/>
        <w:ind w:right="521"/>
        <w:jc w:val="both"/>
        <w:rPr>
          <w:b/>
          <w:sz w:val="24"/>
        </w:rPr>
      </w:pPr>
      <w:r w:rsidRPr="00A5255A">
        <w:rPr>
          <w:b/>
          <w:sz w:val="24"/>
        </w:rPr>
        <w:t xml:space="preserve">Information below would be applicable </w:t>
      </w:r>
      <w:r w:rsidR="00504543">
        <w:rPr>
          <w:b/>
          <w:sz w:val="24"/>
        </w:rPr>
        <w:t xml:space="preserve">at a time </w:t>
      </w:r>
      <w:r w:rsidR="004B2709">
        <w:rPr>
          <w:b/>
          <w:sz w:val="24"/>
        </w:rPr>
        <w:t xml:space="preserve">when </w:t>
      </w:r>
      <w:r w:rsidRPr="00A5255A">
        <w:rPr>
          <w:b/>
          <w:sz w:val="24"/>
        </w:rPr>
        <w:t>safe to do so.</w:t>
      </w:r>
    </w:p>
    <w:p w14:paraId="09498D76" w14:textId="77777777" w:rsidR="00A5255A" w:rsidRDefault="00A5255A" w:rsidP="00D073F8">
      <w:pPr>
        <w:pStyle w:val="ListParagraph"/>
        <w:spacing w:after="0" w:line="240" w:lineRule="auto"/>
        <w:ind w:right="521"/>
        <w:jc w:val="both"/>
        <w:rPr>
          <w:sz w:val="24"/>
        </w:rPr>
      </w:pPr>
    </w:p>
    <w:p w14:paraId="3C12FDD1" w14:textId="565801CA" w:rsidR="009A34DE" w:rsidRPr="00B33A6E" w:rsidRDefault="009A34DE" w:rsidP="00D073F8">
      <w:pPr>
        <w:pStyle w:val="ListParagraph"/>
        <w:spacing w:after="0" w:line="240" w:lineRule="auto"/>
        <w:ind w:right="521"/>
        <w:jc w:val="both"/>
        <w:rPr>
          <w:sz w:val="24"/>
        </w:rPr>
      </w:pPr>
      <w:r w:rsidRPr="00B33A6E">
        <w:rPr>
          <w:sz w:val="24"/>
        </w:rPr>
        <w:t>Access to webmail sites such as Hotmail, Outlook.com is controlled by each individual School.</w:t>
      </w:r>
    </w:p>
    <w:p w14:paraId="3FA003AE" w14:textId="77777777" w:rsidR="009A34DE" w:rsidRPr="00B33A6E" w:rsidRDefault="009A34DE" w:rsidP="00D073F8">
      <w:pPr>
        <w:pStyle w:val="ListParagraph"/>
        <w:spacing w:after="0" w:line="240" w:lineRule="auto"/>
        <w:ind w:right="521"/>
        <w:jc w:val="both"/>
        <w:rPr>
          <w:sz w:val="24"/>
        </w:rPr>
      </w:pPr>
    </w:p>
    <w:p w14:paraId="78BA125C" w14:textId="4AD14DE2" w:rsidR="009A34DE" w:rsidRPr="00B33A6E" w:rsidRDefault="009A34DE" w:rsidP="00D073F8">
      <w:pPr>
        <w:pStyle w:val="ListParagraph"/>
        <w:spacing w:after="0" w:line="240" w:lineRule="auto"/>
        <w:ind w:right="521"/>
        <w:jc w:val="both"/>
        <w:rPr>
          <w:sz w:val="24"/>
        </w:rPr>
      </w:pPr>
      <w:r w:rsidRPr="00B33A6E">
        <w:rPr>
          <w:sz w:val="24"/>
        </w:rPr>
        <w:t xml:space="preserve">By default, access to webmail sites is generally blocked by C2k internet filtering policy unless nominated. School user accounts (which are used to log on to devices) are made members of the Internet Advanced security group. Making members of security groups can be carried out by the C2k Manager in each </w:t>
      </w:r>
      <w:r w:rsidRPr="00B33A6E">
        <w:rPr>
          <w:sz w:val="24"/>
        </w:rPr>
        <w:lastRenderedPageBreak/>
        <w:t>school. Full details of how to do this are contained in the C2k Information Sheet EN039 – Managing Internet Filtering (</w:t>
      </w:r>
      <w:r w:rsidR="0012113B">
        <w:rPr>
          <w:sz w:val="24"/>
        </w:rPr>
        <w:t xml:space="preserve">which is also available on C2k </w:t>
      </w:r>
      <w:r w:rsidRPr="00B33A6E">
        <w:rPr>
          <w:sz w:val="24"/>
        </w:rPr>
        <w:t>Exchange). It can take several hours for changes to security groups to replicate across the C2k network so C2K advises schools to ideally make these changes at least one day before they are generally required.</w:t>
      </w:r>
    </w:p>
    <w:p w14:paraId="155F3FB2" w14:textId="77777777" w:rsidR="009A34DE" w:rsidRPr="00B33A6E" w:rsidRDefault="009A34DE" w:rsidP="00D073F8">
      <w:pPr>
        <w:pStyle w:val="ListParagraph"/>
        <w:spacing w:after="0" w:line="240" w:lineRule="auto"/>
        <w:ind w:right="521"/>
        <w:jc w:val="both"/>
        <w:rPr>
          <w:sz w:val="24"/>
        </w:rPr>
      </w:pPr>
    </w:p>
    <w:p w14:paraId="021B5547" w14:textId="77777777" w:rsidR="009A34DE" w:rsidRPr="00B33A6E" w:rsidRDefault="009A34DE" w:rsidP="00D073F8">
      <w:pPr>
        <w:pStyle w:val="ListParagraph"/>
        <w:spacing w:after="0" w:line="240" w:lineRule="auto"/>
        <w:ind w:right="521"/>
        <w:jc w:val="both"/>
        <w:rPr>
          <w:sz w:val="24"/>
        </w:rPr>
      </w:pPr>
      <w:r w:rsidRPr="00B33A6E">
        <w:rPr>
          <w:sz w:val="24"/>
        </w:rPr>
        <w:t>School devices have to be logged on with a C2k account – either a named account of a member of staff or a guest account. It would be best practice for schools to create Guest User Accounts (EN030) and add them to the Internet Advanced group (EN039 – appendix B). This should be done in advance of hosting information sessions.</w:t>
      </w:r>
    </w:p>
    <w:p w14:paraId="6DA32E73" w14:textId="77777777" w:rsidR="009A34DE" w:rsidRPr="00B33A6E" w:rsidRDefault="009A34DE" w:rsidP="00D073F8">
      <w:pPr>
        <w:pStyle w:val="ListParagraph"/>
        <w:spacing w:after="0" w:line="240" w:lineRule="auto"/>
        <w:ind w:right="521"/>
        <w:jc w:val="both"/>
        <w:rPr>
          <w:sz w:val="24"/>
        </w:rPr>
      </w:pPr>
    </w:p>
    <w:p w14:paraId="2839F1AF" w14:textId="77777777" w:rsidR="009A34DE" w:rsidRPr="00B33A6E" w:rsidRDefault="009A34DE" w:rsidP="00D073F8">
      <w:pPr>
        <w:pStyle w:val="ListParagraph"/>
        <w:spacing w:after="0" w:line="240" w:lineRule="auto"/>
        <w:ind w:right="521"/>
        <w:jc w:val="both"/>
        <w:rPr>
          <w:sz w:val="24"/>
        </w:rPr>
      </w:pPr>
      <w:r w:rsidRPr="00B33A6E">
        <w:rPr>
          <w:sz w:val="24"/>
        </w:rPr>
        <w:t>Please note that the above only applies to Primary Schools and Nursery Units within Primary Schools. Nursery Schools or Playgroups are excluded.</w:t>
      </w:r>
    </w:p>
    <w:p w14:paraId="30F1BE6A" w14:textId="2F8DF6BB" w:rsidR="00867C6D" w:rsidRDefault="00867C6D" w:rsidP="00D073F8">
      <w:pPr>
        <w:spacing w:after="0" w:line="240" w:lineRule="auto"/>
        <w:ind w:right="521"/>
        <w:jc w:val="both"/>
        <w:rPr>
          <w:sz w:val="24"/>
          <w:szCs w:val="24"/>
        </w:rPr>
      </w:pPr>
    </w:p>
    <w:p w14:paraId="743F3EAB" w14:textId="6CC30ECA" w:rsidR="0012113B" w:rsidRPr="0012113B" w:rsidRDefault="0012113B" w:rsidP="00D073F8">
      <w:pPr>
        <w:spacing w:after="0" w:line="240" w:lineRule="auto"/>
        <w:ind w:left="720" w:right="521"/>
        <w:jc w:val="both"/>
        <w:rPr>
          <w:b/>
          <w:sz w:val="24"/>
          <w:szCs w:val="24"/>
        </w:rPr>
      </w:pPr>
      <w:r w:rsidRPr="0012113B">
        <w:rPr>
          <w:b/>
          <w:sz w:val="24"/>
          <w:szCs w:val="24"/>
        </w:rPr>
        <w:t xml:space="preserve">Providers at all times should remember their responsibilities under GDPR regulations. </w:t>
      </w:r>
    </w:p>
    <w:p w14:paraId="121B46AF" w14:textId="77777777" w:rsidR="0012113B" w:rsidRPr="0012113B" w:rsidRDefault="0012113B" w:rsidP="00D073F8">
      <w:pPr>
        <w:spacing w:after="0" w:line="240" w:lineRule="auto"/>
        <w:ind w:left="720" w:right="521"/>
        <w:jc w:val="both"/>
        <w:rPr>
          <w:b/>
          <w:sz w:val="24"/>
          <w:szCs w:val="24"/>
        </w:rPr>
      </w:pPr>
    </w:p>
    <w:p w14:paraId="4522BF33" w14:textId="70AE2CB7" w:rsidR="00867C6D" w:rsidRPr="00587CA7" w:rsidRDefault="00013350" w:rsidP="00D073F8">
      <w:pPr>
        <w:pStyle w:val="Heading2"/>
        <w:jc w:val="both"/>
        <w:rPr>
          <w:b/>
          <w:color w:val="auto"/>
          <w:lang w:bidi="en-GB"/>
        </w:rPr>
      </w:pPr>
      <w:bookmarkStart w:id="67" w:name="_Toc62723035"/>
      <w:r w:rsidRPr="00587CA7">
        <w:rPr>
          <w:b/>
          <w:color w:val="auto"/>
        </w:rPr>
        <w:t>2</w:t>
      </w:r>
      <w:r w:rsidR="00C02734" w:rsidRPr="00587CA7">
        <w:rPr>
          <w:b/>
          <w:color w:val="auto"/>
        </w:rPr>
        <w:t>.34</w:t>
      </w:r>
      <w:r w:rsidR="00867C6D" w:rsidRPr="00587CA7">
        <w:rPr>
          <w:b/>
          <w:color w:val="auto"/>
        </w:rPr>
        <w:tab/>
      </w:r>
      <w:r w:rsidR="00867C6D" w:rsidRPr="00587CA7">
        <w:rPr>
          <w:b/>
          <w:color w:val="auto"/>
          <w:lang w:bidi="en-GB"/>
        </w:rPr>
        <w:t>Are paper applications still available and from where?</w:t>
      </w:r>
      <w:bookmarkEnd w:id="67"/>
    </w:p>
    <w:p w14:paraId="5E149AF3" w14:textId="7EBFFB51" w:rsidR="003526C1" w:rsidRPr="001E56C7" w:rsidRDefault="003526C1" w:rsidP="00D073F8">
      <w:pPr>
        <w:spacing w:after="0" w:line="240" w:lineRule="auto"/>
        <w:ind w:left="720"/>
        <w:jc w:val="both"/>
        <w:rPr>
          <w:rFonts w:eastAsia="Calibri" w:cs="Calibri"/>
          <w:sz w:val="24"/>
          <w:szCs w:val="24"/>
          <w:lang w:eastAsia="en-GB" w:bidi="en-GB"/>
        </w:rPr>
      </w:pPr>
      <w:r w:rsidRPr="001E56C7">
        <w:rPr>
          <w:rFonts w:eastAsia="Calibri" w:cs="Calibri"/>
          <w:sz w:val="24"/>
          <w:szCs w:val="24"/>
          <w:lang w:eastAsia="en-GB" w:bidi="en-GB"/>
        </w:rPr>
        <w:t>Refer to (FAQ 2.1)</w:t>
      </w:r>
    </w:p>
    <w:p w14:paraId="472A2058" w14:textId="77777777" w:rsidR="003526C1" w:rsidRPr="001E56C7" w:rsidRDefault="003526C1" w:rsidP="00D073F8">
      <w:pPr>
        <w:spacing w:after="0" w:line="240" w:lineRule="auto"/>
        <w:ind w:left="720"/>
        <w:jc w:val="both"/>
        <w:rPr>
          <w:rFonts w:eastAsia="Calibri" w:cs="Calibri"/>
          <w:sz w:val="24"/>
          <w:szCs w:val="24"/>
          <w:lang w:eastAsia="en-GB" w:bidi="en-GB"/>
        </w:rPr>
      </w:pPr>
    </w:p>
    <w:p w14:paraId="24396EE1" w14:textId="560FF1DC" w:rsidR="00B87EF7" w:rsidRPr="001E56C7" w:rsidRDefault="00B87EF7" w:rsidP="00D073F8">
      <w:pPr>
        <w:spacing w:after="0" w:line="240" w:lineRule="auto"/>
        <w:ind w:left="720"/>
        <w:jc w:val="both"/>
        <w:rPr>
          <w:rFonts w:ascii="Calibri" w:eastAsia="Calibri" w:hAnsi="Calibri" w:cs="Calibri"/>
          <w:iCs/>
          <w:sz w:val="24"/>
          <w:szCs w:val="24"/>
        </w:rPr>
      </w:pPr>
      <w:r w:rsidRPr="001E56C7">
        <w:rPr>
          <w:rFonts w:ascii="Calibri" w:eastAsia="Calibri" w:hAnsi="Calibri" w:cs="Calibri"/>
          <w:iCs/>
          <w:sz w:val="24"/>
          <w:szCs w:val="24"/>
        </w:rPr>
        <w:t xml:space="preserve">Paper applications </w:t>
      </w:r>
      <w:r w:rsidR="00BF6CDA" w:rsidRPr="001E56C7">
        <w:rPr>
          <w:rFonts w:ascii="Calibri" w:eastAsia="Calibri" w:hAnsi="Calibri" w:cs="Calibri"/>
          <w:iCs/>
          <w:sz w:val="24"/>
          <w:szCs w:val="24"/>
        </w:rPr>
        <w:t xml:space="preserve">will only be available </w:t>
      </w:r>
      <w:r w:rsidRPr="001E56C7">
        <w:rPr>
          <w:rFonts w:ascii="Calibri" w:eastAsia="Calibri" w:hAnsi="Calibri" w:cs="Calibri"/>
          <w:iCs/>
          <w:sz w:val="24"/>
          <w:szCs w:val="24"/>
        </w:rPr>
        <w:t xml:space="preserve">from the </w:t>
      </w:r>
      <w:r w:rsidR="00BF6CDA" w:rsidRPr="001E56C7">
        <w:rPr>
          <w:rFonts w:ascii="Calibri" w:eastAsia="Calibri" w:hAnsi="Calibri" w:cs="Calibri"/>
          <w:iCs/>
          <w:sz w:val="24"/>
          <w:szCs w:val="24"/>
        </w:rPr>
        <w:t xml:space="preserve">School Admissions Service of the </w:t>
      </w:r>
      <w:r w:rsidRPr="001E56C7">
        <w:rPr>
          <w:rFonts w:ascii="Calibri" w:eastAsia="Calibri" w:hAnsi="Calibri" w:cs="Calibri"/>
          <w:iCs/>
          <w:sz w:val="24"/>
          <w:szCs w:val="24"/>
        </w:rPr>
        <w:t>Education Authority</w:t>
      </w:r>
      <w:r w:rsidR="00BF6CDA" w:rsidRPr="001E56C7">
        <w:rPr>
          <w:rFonts w:ascii="Calibri" w:eastAsia="Calibri" w:hAnsi="Calibri" w:cs="Calibri"/>
          <w:iCs/>
          <w:sz w:val="24"/>
          <w:szCs w:val="24"/>
        </w:rPr>
        <w:t xml:space="preserve"> (EA)</w:t>
      </w:r>
      <w:r w:rsidRPr="001E56C7">
        <w:rPr>
          <w:rFonts w:ascii="Calibri" w:eastAsia="Calibri" w:hAnsi="Calibri" w:cs="Calibri"/>
          <w:iCs/>
          <w:sz w:val="24"/>
          <w:szCs w:val="24"/>
        </w:rPr>
        <w:t xml:space="preserve"> </w:t>
      </w:r>
      <w:r w:rsidR="00BF6CDA" w:rsidRPr="001E56C7">
        <w:rPr>
          <w:rFonts w:ascii="Calibri" w:eastAsia="Calibri" w:hAnsi="Calibri" w:cs="Calibri"/>
          <w:iCs/>
          <w:sz w:val="24"/>
          <w:szCs w:val="24"/>
        </w:rPr>
        <w:t>by contacting the Admissions Helpdesk (Refer to FAQ 2.27)</w:t>
      </w:r>
      <w:r w:rsidR="00B57C86" w:rsidRPr="001E56C7">
        <w:rPr>
          <w:rFonts w:ascii="Calibri" w:eastAsia="Calibri" w:hAnsi="Calibri" w:cs="Calibri"/>
          <w:iCs/>
          <w:sz w:val="24"/>
          <w:szCs w:val="24"/>
        </w:rPr>
        <w:t xml:space="preserve">.  </w:t>
      </w:r>
    </w:p>
    <w:p w14:paraId="3CBE6248" w14:textId="6ECD4A6E" w:rsidR="00B57C86" w:rsidRPr="001E56C7" w:rsidRDefault="00B57C86" w:rsidP="00D073F8">
      <w:pPr>
        <w:spacing w:after="0" w:line="240" w:lineRule="auto"/>
        <w:ind w:left="720"/>
        <w:jc w:val="both"/>
        <w:rPr>
          <w:rFonts w:ascii="Calibri" w:eastAsia="Calibri" w:hAnsi="Calibri" w:cs="Calibri"/>
          <w:iCs/>
          <w:sz w:val="24"/>
          <w:szCs w:val="24"/>
        </w:rPr>
      </w:pPr>
    </w:p>
    <w:p w14:paraId="54AD5BD7" w14:textId="18C15E94" w:rsidR="00B57C86" w:rsidRPr="001E56C7" w:rsidRDefault="00B57C86" w:rsidP="00D073F8">
      <w:pPr>
        <w:spacing w:after="0" w:line="240" w:lineRule="auto"/>
        <w:ind w:left="720"/>
        <w:jc w:val="both"/>
        <w:rPr>
          <w:rFonts w:ascii="Calibri" w:eastAsia="Calibri" w:hAnsi="Calibri" w:cs="Calibri"/>
          <w:iCs/>
          <w:sz w:val="24"/>
          <w:szCs w:val="24"/>
        </w:rPr>
      </w:pPr>
      <w:r w:rsidRPr="001E56C7">
        <w:rPr>
          <w:rFonts w:ascii="Calibri" w:eastAsia="Calibri" w:hAnsi="Calibri" w:cs="Calibri"/>
          <w:iCs/>
          <w:sz w:val="24"/>
          <w:szCs w:val="24"/>
        </w:rPr>
        <w:t xml:space="preserve">Applications will not be made available to providers.  Parents will be guided to make a direct request to the EA.  The EA will endeavour to support and assist the parent in applying online in the first instance.  Should a paper form be issued to a parent they will be guided to return the form along with their child’s birth certificate and any supporting documents required directly to the EA.  Should any provider receive a completed form, they should send to the respective Admissions Office immediately by secure email.  The EA will make available to the provider the information from the paper form, together with any documents received via the online portal.  </w:t>
      </w:r>
    </w:p>
    <w:p w14:paraId="48B3E60E" w14:textId="77777777" w:rsidR="00B87EF7" w:rsidRPr="001E56C7" w:rsidRDefault="00B87EF7" w:rsidP="00D073F8">
      <w:pPr>
        <w:widowControl w:val="0"/>
        <w:autoSpaceDE w:val="0"/>
        <w:autoSpaceDN w:val="0"/>
        <w:spacing w:after="0" w:line="240" w:lineRule="auto"/>
        <w:ind w:left="720" w:right="521"/>
        <w:jc w:val="both"/>
        <w:rPr>
          <w:rFonts w:eastAsia="Calibri" w:cs="Calibri"/>
          <w:sz w:val="24"/>
          <w:szCs w:val="24"/>
          <w:lang w:eastAsia="en-GB" w:bidi="en-GB"/>
        </w:rPr>
      </w:pPr>
    </w:p>
    <w:p w14:paraId="6D747A58" w14:textId="445E42A8" w:rsidR="00867C6D" w:rsidRPr="001E56C7" w:rsidRDefault="00867C6D" w:rsidP="00D073F8">
      <w:pPr>
        <w:widowControl w:val="0"/>
        <w:autoSpaceDE w:val="0"/>
        <w:autoSpaceDN w:val="0"/>
        <w:spacing w:after="0" w:line="240" w:lineRule="auto"/>
        <w:ind w:left="720" w:right="521"/>
        <w:jc w:val="both"/>
        <w:rPr>
          <w:rFonts w:eastAsia="Calibri" w:cs="Calibri"/>
          <w:sz w:val="24"/>
          <w:szCs w:val="24"/>
          <w:lang w:eastAsia="en-GB" w:bidi="en-GB"/>
        </w:rPr>
      </w:pPr>
      <w:r w:rsidRPr="001E56C7">
        <w:rPr>
          <w:rFonts w:eastAsia="Calibri" w:cs="Calibri"/>
          <w:sz w:val="24"/>
          <w:szCs w:val="24"/>
          <w:lang w:eastAsia="en-GB" w:bidi="en-GB"/>
        </w:rPr>
        <w:t>Parents applying to Irish medium settings will be able to do so through the online portal. However, if they wish to complete their applicat</w:t>
      </w:r>
      <w:r w:rsidR="00BF6CDA" w:rsidRPr="001E56C7">
        <w:rPr>
          <w:rFonts w:eastAsia="Calibri" w:cs="Calibri"/>
          <w:sz w:val="24"/>
          <w:szCs w:val="24"/>
          <w:lang w:eastAsia="en-GB" w:bidi="en-GB"/>
        </w:rPr>
        <w:t xml:space="preserve">ion in Irish, they may obtain an </w:t>
      </w:r>
      <w:r w:rsidRPr="001E56C7">
        <w:rPr>
          <w:rFonts w:eastAsia="Calibri" w:cs="Calibri"/>
          <w:sz w:val="24"/>
          <w:szCs w:val="24"/>
          <w:lang w:eastAsia="en-GB" w:bidi="en-GB"/>
        </w:rPr>
        <w:t xml:space="preserve">application </w:t>
      </w:r>
      <w:r w:rsidR="00BF6CDA" w:rsidRPr="001E56C7">
        <w:rPr>
          <w:rFonts w:eastAsia="Calibri" w:cs="Calibri"/>
          <w:sz w:val="24"/>
          <w:szCs w:val="24"/>
          <w:lang w:eastAsia="en-GB" w:bidi="en-GB"/>
        </w:rPr>
        <w:t>form in Irish from the EA School Admissions Service</w:t>
      </w:r>
      <w:r w:rsidRPr="001E56C7">
        <w:rPr>
          <w:rFonts w:eastAsia="Calibri" w:cs="Calibri"/>
          <w:sz w:val="24"/>
          <w:szCs w:val="24"/>
          <w:lang w:eastAsia="en-GB" w:bidi="en-GB"/>
        </w:rPr>
        <w:t>.</w:t>
      </w:r>
    </w:p>
    <w:p w14:paraId="6F2FF34E" w14:textId="1D95F418" w:rsidR="00C82680" w:rsidRPr="001E56C7" w:rsidRDefault="00C82680" w:rsidP="00D073F8">
      <w:pPr>
        <w:widowControl w:val="0"/>
        <w:autoSpaceDE w:val="0"/>
        <w:autoSpaceDN w:val="0"/>
        <w:spacing w:after="0" w:line="240" w:lineRule="auto"/>
        <w:ind w:left="720" w:right="521"/>
        <w:jc w:val="both"/>
        <w:rPr>
          <w:rFonts w:eastAsia="Calibri" w:cs="Calibri"/>
          <w:sz w:val="24"/>
          <w:szCs w:val="24"/>
          <w:lang w:eastAsia="en-GB" w:bidi="en-GB"/>
        </w:rPr>
      </w:pPr>
    </w:p>
    <w:p w14:paraId="1CC200D5" w14:textId="0307AE9F" w:rsidR="00C82680" w:rsidRPr="001E56C7" w:rsidRDefault="00C82680" w:rsidP="00D073F8">
      <w:pPr>
        <w:widowControl w:val="0"/>
        <w:autoSpaceDE w:val="0"/>
        <w:autoSpaceDN w:val="0"/>
        <w:spacing w:after="0" w:line="240" w:lineRule="auto"/>
        <w:ind w:left="720" w:right="521"/>
        <w:jc w:val="both"/>
        <w:rPr>
          <w:b/>
          <w:sz w:val="24"/>
          <w:szCs w:val="24"/>
        </w:rPr>
      </w:pPr>
      <w:r w:rsidRPr="001E56C7">
        <w:rPr>
          <w:rFonts w:eastAsia="Calibri" w:cs="Calibri"/>
          <w:sz w:val="24"/>
          <w:szCs w:val="24"/>
          <w:lang w:eastAsia="en-GB" w:bidi="en-GB"/>
        </w:rPr>
        <w:t>Applications will be available from 7 January 2021.</w:t>
      </w:r>
      <w:r w:rsidR="00FA4E15" w:rsidRPr="001E56C7">
        <w:rPr>
          <w:rFonts w:eastAsia="Calibri" w:cs="Calibri"/>
          <w:sz w:val="24"/>
          <w:szCs w:val="24"/>
          <w:lang w:eastAsia="en-GB" w:bidi="en-GB"/>
        </w:rPr>
        <w:t xml:space="preserve">  (Refer to Admissions Helpdesk contacts FAQ 2.27)</w:t>
      </w:r>
    </w:p>
    <w:p w14:paraId="7609DBC0" w14:textId="5AA5DC96" w:rsidR="00867C6D" w:rsidRPr="001E56C7" w:rsidRDefault="00867C6D" w:rsidP="00D073F8">
      <w:pPr>
        <w:spacing w:after="0" w:line="240" w:lineRule="auto"/>
        <w:ind w:right="521"/>
        <w:jc w:val="both"/>
        <w:rPr>
          <w:sz w:val="24"/>
          <w:szCs w:val="24"/>
        </w:rPr>
      </w:pPr>
    </w:p>
    <w:p w14:paraId="73403914" w14:textId="2C67E6E7" w:rsidR="00867C6D" w:rsidRPr="00587CA7" w:rsidRDefault="00C02734" w:rsidP="00D073F8">
      <w:pPr>
        <w:pStyle w:val="Heading2"/>
        <w:jc w:val="both"/>
        <w:rPr>
          <w:b/>
          <w:color w:val="auto"/>
          <w:lang w:bidi="en-GB"/>
        </w:rPr>
      </w:pPr>
      <w:bookmarkStart w:id="68" w:name="_Toc62723036"/>
      <w:r w:rsidRPr="00587CA7">
        <w:rPr>
          <w:b/>
          <w:color w:val="auto"/>
        </w:rPr>
        <w:t>2.35</w:t>
      </w:r>
      <w:r w:rsidR="00867C6D" w:rsidRPr="00587CA7">
        <w:rPr>
          <w:b/>
          <w:color w:val="auto"/>
        </w:rPr>
        <w:tab/>
      </w:r>
      <w:r w:rsidR="00867C6D" w:rsidRPr="00587CA7">
        <w:rPr>
          <w:b/>
          <w:color w:val="auto"/>
          <w:lang w:bidi="en-GB"/>
        </w:rPr>
        <w:t>Can paper applications be accepted until 12 Noon on 29 January 2021?</w:t>
      </w:r>
      <w:bookmarkEnd w:id="68"/>
    </w:p>
    <w:p w14:paraId="01DA9680" w14:textId="77777777" w:rsidR="00867C6D" w:rsidRPr="00B33A6E" w:rsidRDefault="00867C6D" w:rsidP="00D073F8">
      <w:pPr>
        <w:spacing w:after="0" w:line="240" w:lineRule="auto"/>
        <w:ind w:left="720" w:right="521"/>
        <w:jc w:val="both"/>
        <w:rPr>
          <w:b/>
          <w:sz w:val="24"/>
          <w:szCs w:val="24"/>
          <w:lang w:bidi="en-GB"/>
        </w:rPr>
      </w:pPr>
      <w:r w:rsidRPr="00B33A6E">
        <w:rPr>
          <w:rFonts w:eastAsia="Calibri" w:cs="Calibri"/>
          <w:sz w:val="24"/>
          <w:lang w:eastAsia="en-GB" w:bidi="en-GB"/>
        </w:rPr>
        <w:t>Yes – the period during which punctual online and paper based applications can be made is the same i.e. between 7 January at 12 noon and 29 January 2021 at 12 noon.</w:t>
      </w:r>
    </w:p>
    <w:p w14:paraId="39CC6512" w14:textId="1B609EEA" w:rsidR="00867C6D" w:rsidRPr="00B33A6E" w:rsidRDefault="00867C6D" w:rsidP="00D073F8">
      <w:pPr>
        <w:pStyle w:val="ListParagraph"/>
        <w:spacing w:after="0" w:line="240" w:lineRule="auto"/>
        <w:ind w:right="521"/>
        <w:jc w:val="both"/>
        <w:rPr>
          <w:rFonts w:eastAsia="Calibri" w:cs="Calibri"/>
          <w:spacing w:val="-8"/>
          <w:sz w:val="24"/>
          <w:lang w:eastAsia="en-GB" w:bidi="en-GB"/>
        </w:rPr>
      </w:pPr>
      <w:r w:rsidRPr="00B33A6E">
        <w:rPr>
          <w:sz w:val="24"/>
          <w:szCs w:val="24"/>
        </w:rPr>
        <w:t xml:space="preserve">Paper applications can be accepted after </w:t>
      </w:r>
      <w:r w:rsidR="00C82680">
        <w:rPr>
          <w:sz w:val="24"/>
          <w:szCs w:val="24"/>
        </w:rPr>
        <w:t>12 noon on 29 January</w:t>
      </w:r>
      <w:r w:rsidRPr="00B33A6E">
        <w:rPr>
          <w:sz w:val="24"/>
          <w:szCs w:val="24"/>
        </w:rPr>
        <w:t xml:space="preserve"> </w:t>
      </w:r>
      <w:r w:rsidR="00407444" w:rsidRPr="00A82636">
        <w:rPr>
          <w:sz w:val="24"/>
          <w:szCs w:val="24"/>
        </w:rPr>
        <w:t xml:space="preserve">2021 </w:t>
      </w:r>
      <w:r w:rsidRPr="00A82636">
        <w:rPr>
          <w:sz w:val="24"/>
          <w:szCs w:val="24"/>
        </w:rPr>
        <w:t xml:space="preserve">but </w:t>
      </w:r>
      <w:r w:rsidR="00407444" w:rsidRPr="00A82636">
        <w:rPr>
          <w:sz w:val="24"/>
          <w:szCs w:val="24"/>
        </w:rPr>
        <w:t xml:space="preserve">will be treated as late.  </w:t>
      </w:r>
      <w:r w:rsidRPr="00A82636">
        <w:rPr>
          <w:sz w:val="24"/>
          <w:szCs w:val="24"/>
        </w:rPr>
        <w:t>Friday 5 February 2021</w:t>
      </w:r>
      <w:r w:rsidR="00407444" w:rsidRPr="00A82636">
        <w:rPr>
          <w:sz w:val="24"/>
          <w:szCs w:val="24"/>
        </w:rPr>
        <w:t xml:space="preserve"> </w:t>
      </w:r>
      <w:r w:rsidR="00591511" w:rsidRPr="00A82636">
        <w:rPr>
          <w:sz w:val="24"/>
          <w:szCs w:val="24"/>
        </w:rPr>
        <w:t xml:space="preserve">at </w:t>
      </w:r>
      <w:r w:rsidR="00407444" w:rsidRPr="00A82636">
        <w:rPr>
          <w:sz w:val="24"/>
          <w:szCs w:val="24"/>
        </w:rPr>
        <w:t xml:space="preserve">12 noon </w:t>
      </w:r>
      <w:r w:rsidRPr="00A82636">
        <w:rPr>
          <w:sz w:val="24"/>
          <w:szCs w:val="24"/>
        </w:rPr>
        <w:t>is the last date</w:t>
      </w:r>
      <w:r w:rsidR="00C82680" w:rsidRPr="00A82636">
        <w:rPr>
          <w:sz w:val="24"/>
          <w:szCs w:val="24"/>
        </w:rPr>
        <w:t>/time</w:t>
      </w:r>
      <w:r w:rsidRPr="00A82636">
        <w:rPr>
          <w:sz w:val="24"/>
          <w:szCs w:val="24"/>
        </w:rPr>
        <w:t xml:space="preserve"> for receipt of </w:t>
      </w:r>
      <w:r w:rsidRPr="00A82636">
        <w:rPr>
          <w:rFonts w:eastAsia="Calibri" w:cs="Calibri"/>
          <w:sz w:val="24"/>
          <w:lang w:eastAsia="en-GB" w:bidi="en-GB"/>
        </w:rPr>
        <w:t>new</w:t>
      </w:r>
      <w:r w:rsidRPr="00A82636">
        <w:rPr>
          <w:rFonts w:eastAsia="Calibri" w:cs="Calibri"/>
          <w:spacing w:val="-9"/>
          <w:sz w:val="24"/>
          <w:lang w:eastAsia="en-GB" w:bidi="en-GB"/>
        </w:rPr>
        <w:t xml:space="preserve"> </w:t>
      </w:r>
      <w:r w:rsidRPr="00A82636">
        <w:rPr>
          <w:rFonts w:eastAsia="Calibri" w:cs="Calibri"/>
          <w:sz w:val="24"/>
          <w:lang w:eastAsia="en-GB" w:bidi="en-GB"/>
        </w:rPr>
        <w:t>applications</w:t>
      </w:r>
      <w:r w:rsidRPr="00A82636">
        <w:rPr>
          <w:rFonts w:eastAsia="Calibri" w:cs="Calibri"/>
          <w:spacing w:val="-10"/>
          <w:sz w:val="24"/>
          <w:lang w:eastAsia="en-GB" w:bidi="en-GB"/>
        </w:rPr>
        <w:t xml:space="preserve"> </w:t>
      </w:r>
      <w:r w:rsidR="00407444" w:rsidRPr="00A82636">
        <w:rPr>
          <w:rFonts w:eastAsia="Calibri" w:cs="Calibri"/>
          <w:sz w:val="24"/>
          <w:lang w:eastAsia="en-GB" w:bidi="en-GB"/>
        </w:rPr>
        <w:t xml:space="preserve">to </w:t>
      </w:r>
      <w:r w:rsidRPr="00A82636">
        <w:rPr>
          <w:rFonts w:eastAsia="Calibri" w:cs="Calibri"/>
          <w:sz w:val="24"/>
          <w:lang w:eastAsia="en-GB" w:bidi="en-GB"/>
        </w:rPr>
        <w:t>be</w:t>
      </w:r>
      <w:r w:rsidRPr="00A82636">
        <w:rPr>
          <w:rFonts w:eastAsia="Calibri" w:cs="Calibri"/>
          <w:spacing w:val="-10"/>
          <w:sz w:val="24"/>
          <w:lang w:eastAsia="en-GB" w:bidi="en-GB"/>
        </w:rPr>
        <w:t xml:space="preserve"> </w:t>
      </w:r>
      <w:r w:rsidRPr="00A82636">
        <w:rPr>
          <w:rFonts w:eastAsia="Calibri" w:cs="Calibri"/>
          <w:sz w:val="24"/>
          <w:lang w:eastAsia="en-GB" w:bidi="en-GB"/>
        </w:rPr>
        <w:t>processed</w:t>
      </w:r>
      <w:r w:rsidRPr="00A82636">
        <w:rPr>
          <w:rFonts w:eastAsia="Calibri" w:cs="Calibri"/>
          <w:spacing w:val="-10"/>
          <w:sz w:val="24"/>
          <w:lang w:eastAsia="en-GB" w:bidi="en-GB"/>
        </w:rPr>
        <w:t xml:space="preserve"> </w:t>
      </w:r>
      <w:r w:rsidRPr="00A82636">
        <w:rPr>
          <w:rFonts w:eastAsia="Calibri" w:cs="Calibri"/>
          <w:sz w:val="24"/>
          <w:lang w:eastAsia="en-GB" w:bidi="en-GB"/>
        </w:rPr>
        <w:t>before</w:t>
      </w:r>
      <w:r w:rsidRPr="00A82636">
        <w:rPr>
          <w:rFonts w:eastAsia="Calibri" w:cs="Calibri"/>
          <w:spacing w:val="-9"/>
          <w:sz w:val="24"/>
          <w:lang w:eastAsia="en-GB" w:bidi="en-GB"/>
        </w:rPr>
        <w:t xml:space="preserve"> the close of procedure on</w:t>
      </w:r>
      <w:r w:rsidRPr="00B33A6E">
        <w:rPr>
          <w:rFonts w:eastAsia="Calibri" w:cs="Calibri"/>
          <w:spacing w:val="-9"/>
          <w:sz w:val="24"/>
          <w:lang w:eastAsia="en-GB" w:bidi="en-GB"/>
        </w:rPr>
        <w:t xml:space="preserve"> 27 April 2021 for Pre-School (Stage 1) and Pri</w:t>
      </w:r>
      <w:r w:rsidR="00B57C86">
        <w:rPr>
          <w:rFonts w:eastAsia="Calibri" w:cs="Calibri"/>
          <w:spacing w:val="-9"/>
          <w:sz w:val="24"/>
          <w:lang w:eastAsia="en-GB" w:bidi="en-GB"/>
        </w:rPr>
        <w:t xml:space="preserve">mary One and </w:t>
      </w:r>
      <w:r w:rsidR="00B57C86">
        <w:rPr>
          <w:rFonts w:eastAsia="Calibri" w:cs="Calibri"/>
          <w:spacing w:val="-10"/>
          <w:sz w:val="24"/>
          <w:lang w:eastAsia="en-GB" w:bidi="en-GB"/>
        </w:rPr>
        <w:t>p</w:t>
      </w:r>
      <w:r w:rsidRPr="00B33A6E">
        <w:rPr>
          <w:rFonts w:eastAsia="Calibri" w:cs="Calibri"/>
          <w:spacing w:val="-10"/>
          <w:sz w:val="24"/>
          <w:lang w:eastAsia="en-GB" w:bidi="en-GB"/>
        </w:rPr>
        <w:t xml:space="preserve">arents </w:t>
      </w:r>
      <w:r w:rsidR="00B57C86">
        <w:rPr>
          <w:rFonts w:eastAsia="Calibri" w:cs="Calibri"/>
          <w:spacing w:val="-10"/>
          <w:sz w:val="24"/>
          <w:lang w:eastAsia="en-GB" w:bidi="en-GB"/>
        </w:rPr>
        <w:t xml:space="preserve">in these age groups </w:t>
      </w:r>
      <w:r w:rsidRPr="00B33A6E">
        <w:rPr>
          <w:rFonts w:eastAsia="Calibri" w:cs="Calibri"/>
          <w:spacing w:val="-10"/>
          <w:sz w:val="24"/>
          <w:lang w:eastAsia="en-GB" w:bidi="en-GB"/>
        </w:rPr>
        <w:t xml:space="preserve">receive the outcome of their application </w:t>
      </w:r>
      <w:r w:rsidRPr="00B33A6E">
        <w:rPr>
          <w:rFonts w:eastAsia="Calibri" w:cs="Calibri"/>
          <w:sz w:val="24"/>
          <w:lang w:eastAsia="en-GB" w:bidi="en-GB"/>
        </w:rPr>
        <w:t xml:space="preserve">on </w:t>
      </w:r>
      <w:r w:rsidRPr="00B33A6E">
        <w:rPr>
          <w:rFonts w:eastAsia="Calibri" w:cs="Calibri"/>
          <w:spacing w:val="-12"/>
          <w:sz w:val="24"/>
          <w:lang w:eastAsia="en-GB" w:bidi="en-GB"/>
        </w:rPr>
        <w:t xml:space="preserve">28 </w:t>
      </w:r>
      <w:r w:rsidRPr="00B33A6E">
        <w:rPr>
          <w:rFonts w:eastAsia="Calibri" w:cs="Calibri"/>
          <w:sz w:val="24"/>
          <w:lang w:eastAsia="en-GB" w:bidi="en-GB"/>
        </w:rPr>
        <w:t>April</w:t>
      </w:r>
      <w:r w:rsidRPr="00B33A6E">
        <w:rPr>
          <w:rFonts w:eastAsia="Calibri" w:cs="Calibri"/>
          <w:spacing w:val="-11"/>
          <w:sz w:val="24"/>
          <w:lang w:eastAsia="en-GB" w:bidi="en-GB"/>
        </w:rPr>
        <w:t xml:space="preserve"> </w:t>
      </w:r>
      <w:r w:rsidRPr="00B33A6E">
        <w:rPr>
          <w:rFonts w:eastAsia="Calibri" w:cs="Calibri"/>
          <w:sz w:val="24"/>
          <w:lang w:eastAsia="en-GB" w:bidi="en-GB"/>
        </w:rPr>
        <w:t>2021.</w:t>
      </w:r>
      <w:r w:rsidRPr="00B33A6E">
        <w:rPr>
          <w:rFonts w:eastAsia="Calibri" w:cs="Calibri"/>
          <w:spacing w:val="-8"/>
          <w:sz w:val="24"/>
          <w:lang w:eastAsia="en-GB" w:bidi="en-GB"/>
        </w:rPr>
        <w:t xml:space="preserve"> </w:t>
      </w:r>
    </w:p>
    <w:p w14:paraId="44C3670F" w14:textId="77777777" w:rsidR="006B01FE" w:rsidRPr="00B33A6E" w:rsidRDefault="006B01FE" w:rsidP="00D073F8">
      <w:pPr>
        <w:pStyle w:val="ListParagraph"/>
        <w:spacing w:after="0" w:line="240" w:lineRule="auto"/>
        <w:ind w:right="521"/>
        <w:jc w:val="both"/>
        <w:rPr>
          <w:rFonts w:eastAsia="Calibri" w:cs="Calibri"/>
          <w:spacing w:val="-8"/>
          <w:sz w:val="24"/>
          <w:lang w:eastAsia="en-GB" w:bidi="en-GB"/>
        </w:rPr>
      </w:pPr>
    </w:p>
    <w:p w14:paraId="714E42B3" w14:textId="08EB1B5A" w:rsidR="00867C6D" w:rsidRPr="00587CA7" w:rsidRDefault="00867C6D" w:rsidP="00D073F8">
      <w:pPr>
        <w:pStyle w:val="Heading2"/>
        <w:jc w:val="both"/>
        <w:rPr>
          <w:b/>
          <w:color w:val="auto"/>
          <w:lang w:bidi="en-GB"/>
        </w:rPr>
      </w:pPr>
      <w:r w:rsidRPr="00587CA7">
        <w:rPr>
          <w:rFonts w:eastAsia="Calibri" w:cs="Calibri"/>
          <w:b/>
          <w:color w:val="auto"/>
          <w:lang w:eastAsia="en-GB" w:bidi="en-GB"/>
        </w:rPr>
        <w:lastRenderedPageBreak/>
        <w:t xml:space="preserve"> </w:t>
      </w:r>
      <w:bookmarkStart w:id="69" w:name="_Toc62723037"/>
      <w:r w:rsidR="00C02734" w:rsidRPr="00587CA7">
        <w:rPr>
          <w:b/>
          <w:color w:val="auto"/>
        </w:rPr>
        <w:t>2.36</w:t>
      </w:r>
      <w:r w:rsidRPr="00587CA7">
        <w:rPr>
          <w:b/>
          <w:color w:val="auto"/>
        </w:rPr>
        <w:tab/>
        <w:t>How do paper applications get added to the system</w:t>
      </w:r>
      <w:r w:rsidRPr="00587CA7">
        <w:rPr>
          <w:b/>
          <w:color w:val="auto"/>
          <w:lang w:bidi="en-GB"/>
        </w:rPr>
        <w:t>?</w:t>
      </w:r>
      <w:bookmarkEnd w:id="69"/>
    </w:p>
    <w:p w14:paraId="78367152" w14:textId="7ADE650F" w:rsidR="00867C6D" w:rsidRPr="00B33A6E" w:rsidRDefault="00867C6D" w:rsidP="00D073F8">
      <w:pPr>
        <w:pStyle w:val="TableParagraph"/>
        <w:ind w:left="720" w:right="521"/>
        <w:jc w:val="both"/>
        <w:rPr>
          <w:rFonts w:asciiTheme="minorHAnsi" w:hAnsiTheme="minorHAnsi"/>
          <w:sz w:val="24"/>
        </w:rPr>
      </w:pPr>
      <w:r w:rsidRPr="00B33A6E">
        <w:rPr>
          <w:rFonts w:asciiTheme="minorHAnsi" w:hAnsiTheme="minorHAnsi"/>
          <w:sz w:val="24"/>
        </w:rPr>
        <w:t>Providers cannot key applications to the portal.</w:t>
      </w:r>
      <w:r w:rsidR="00C82680">
        <w:rPr>
          <w:rFonts w:asciiTheme="minorHAnsi" w:hAnsiTheme="minorHAnsi"/>
          <w:sz w:val="24"/>
        </w:rPr>
        <w:t xml:space="preserve">  </w:t>
      </w:r>
      <w:r w:rsidRPr="00B33A6E">
        <w:rPr>
          <w:rFonts w:asciiTheme="minorHAnsi" w:hAnsiTheme="minorHAnsi"/>
          <w:sz w:val="24"/>
        </w:rPr>
        <w:t>The</w:t>
      </w:r>
      <w:r w:rsidRPr="00B33A6E">
        <w:rPr>
          <w:rFonts w:asciiTheme="minorHAnsi" w:hAnsiTheme="minorHAnsi"/>
          <w:spacing w:val="-8"/>
          <w:sz w:val="24"/>
        </w:rPr>
        <w:t xml:space="preserve"> </w:t>
      </w:r>
      <w:r w:rsidRPr="00B33A6E">
        <w:rPr>
          <w:rFonts w:asciiTheme="minorHAnsi" w:hAnsiTheme="minorHAnsi"/>
          <w:sz w:val="24"/>
        </w:rPr>
        <w:t>EA</w:t>
      </w:r>
      <w:r w:rsidRPr="00B33A6E">
        <w:rPr>
          <w:rFonts w:asciiTheme="minorHAnsi" w:hAnsiTheme="minorHAnsi"/>
          <w:spacing w:val="-10"/>
          <w:sz w:val="24"/>
        </w:rPr>
        <w:t xml:space="preserve"> </w:t>
      </w:r>
      <w:r w:rsidRPr="00B33A6E">
        <w:rPr>
          <w:rFonts w:asciiTheme="minorHAnsi" w:hAnsiTheme="minorHAnsi"/>
          <w:sz w:val="24"/>
        </w:rPr>
        <w:t>will</w:t>
      </w:r>
      <w:r w:rsidRPr="00B33A6E">
        <w:rPr>
          <w:rFonts w:asciiTheme="minorHAnsi" w:hAnsiTheme="minorHAnsi"/>
          <w:spacing w:val="-9"/>
          <w:sz w:val="24"/>
        </w:rPr>
        <w:t xml:space="preserve"> </w:t>
      </w:r>
      <w:r w:rsidRPr="00B33A6E">
        <w:rPr>
          <w:rFonts w:asciiTheme="minorHAnsi" w:hAnsiTheme="minorHAnsi"/>
          <w:sz w:val="24"/>
        </w:rPr>
        <w:t>key</w:t>
      </w:r>
      <w:r w:rsidRPr="00B33A6E">
        <w:rPr>
          <w:rFonts w:asciiTheme="minorHAnsi" w:hAnsiTheme="minorHAnsi"/>
          <w:spacing w:val="-9"/>
          <w:sz w:val="24"/>
        </w:rPr>
        <w:t xml:space="preserve"> </w:t>
      </w:r>
      <w:r w:rsidRPr="00B33A6E">
        <w:rPr>
          <w:rFonts w:asciiTheme="minorHAnsi" w:hAnsiTheme="minorHAnsi"/>
          <w:sz w:val="24"/>
        </w:rPr>
        <w:t>paper</w:t>
      </w:r>
      <w:r w:rsidRPr="00B33A6E">
        <w:rPr>
          <w:rFonts w:asciiTheme="minorHAnsi" w:hAnsiTheme="minorHAnsi"/>
          <w:spacing w:val="-8"/>
          <w:sz w:val="24"/>
        </w:rPr>
        <w:t xml:space="preserve"> </w:t>
      </w:r>
      <w:r w:rsidRPr="00B33A6E">
        <w:rPr>
          <w:rFonts w:asciiTheme="minorHAnsi" w:hAnsiTheme="minorHAnsi"/>
          <w:sz w:val="24"/>
        </w:rPr>
        <w:t>applications</w:t>
      </w:r>
      <w:r w:rsidRPr="00B33A6E">
        <w:rPr>
          <w:rFonts w:asciiTheme="minorHAnsi" w:hAnsiTheme="minorHAnsi"/>
          <w:spacing w:val="-9"/>
          <w:sz w:val="24"/>
        </w:rPr>
        <w:t xml:space="preserve"> </w:t>
      </w:r>
      <w:r w:rsidRPr="00B33A6E">
        <w:rPr>
          <w:rFonts w:asciiTheme="minorHAnsi" w:hAnsiTheme="minorHAnsi"/>
          <w:sz w:val="24"/>
        </w:rPr>
        <w:t>to</w:t>
      </w:r>
      <w:r w:rsidRPr="00B33A6E">
        <w:rPr>
          <w:rFonts w:asciiTheme="minorHAnsi" w:hAnsiTheme="minorHAnsi"/>
          <w:spacing w:val="-10"/>
          <w:sz w:val="24"/>
        </w:rPr>
        <w:t xml:space="preserve"> </w:t>
      </w:r>
      <w:r w:rsidRPr="00B33A6E">
        <w:rPr>
          <w:rFonts w:asciiTheme="minorHAnsi" w:hAnsiTheme="minorHAnsi"/>
          <w:sz w:val="24"/>
        </w:rPr>
        <w:t>the</w:t>
      </w:r>
      <w:r w:rsidRPr="00B33A6E">
        <w:rPr>
          <w:rFonts w:asciiTheme="minorHAnsi" w:hAnsiTheme="minorHAnsi"/>
          <w:spacing w:val="-8"/>
          <w:sz w:val="24"/>
        </w:rPr>
        <w:t xml:space="preserve"> </w:t>
      </w:r>
      <w:r w:rsidRPr="00B33A6E">
        <w:rPr>
          <w:rFonts w:asciiTheme="minorHAnsi" w:hAnsiTheme="minorHAnsi"/>
          <w:sz w:val="24"/>
        </w:rPr>
        <w:t>back</w:t>
      </w:r>
      <w:r w:rsidRPr="00B33A6E">
        <w:rPr>
          <w:rFonts w:asciiTheme="minorHAnsi" w:hAnsiTheme="minorHAnsi"/>
          <w:spacing w:val="-10"/>
          <w:sz w:val="24"/>
        </w:rPr>
        <w:t xml:space="preserve"> </w:t>
      </w:r>
      <w:r w:rsidRPr="00B33A6E">
        <w:rPr>
          <w:rFonts w:asciiTheme="minorHAnsi" w:hAnsiTheme="minorHAnsi"/>
          <w:sz w:val="24"/>
        </w:rPr>
        <w:t>office</w:t>
      </w:r>
      <w:r w:rsidRPr="00B33A6E">
        <w:rPr>
          <w:rFonts w:asciiTheme="minorHAnsi" w:hAnsiTheme="minorHAnsi"/>
          <w:spacing w:val="-8"/>
          <w:sz w:val="24"/>
        </w:rPr>
        <w:t xml:space="preserve"> </w:t>
      </w:r>
      <w:r w:rsidRPr="00B33A6E">
        <w:rPr>
          <w:rFonts w:asciiTheme="minorHAnsi" w:hAnsiTheme="minorHAnsi"/>
          <w:sz w:val="24"/>
        </w:rPr>
        <w:t>system</w:t>
      </w:r>
      <w:r w:rsidR="00C82680">
        <w:rPr>
          <w:rFonts w:asciiTheme="minorHAnsi" w:hAnsiTheme="minorHAnsi"/>
          <w:spacing w:val="-8"/>
          <w:sz w:val="24"/>
        </w:rPr>
        <w:t xml:space="preserve"> and details will </w:t>
      </w:r>
      <w:r w:rsidRPr="00B33A6E">
        <w:rPr>
          <w:rFonts w:asciiTheme="minorHAnsi" w:hAnsiTheme="minorHAnsi"/>
          <w:sz w:val="24"/>
        </w:rPr>
        <w:t xml:space="preserve">show in the School Portal </w:t>
      </w:r>
      <w:r w:rsidR="00C82680">
        <w:rPr>
          <w:rFonts w:asciiTheme="minorHAnsi" w:hAnsiTheme="minorHAnsi"/>
          <w:sz w:val="24"/>
        </w:rPr>
        <w:t xml:space="preserve">for providers to consider the application should it become a provisional status application for your setting. </w:t>
      </w:r>
    </w:p>
    <w:p w14:paraId="5BA65B56" w14:textId="77777777" w:rsidR="00867C6D" w:rsidRPr="00B33A6E" w:rsidRDefault="00867C6D" w:rsidP="00D073F8">
      <w:pPr>
        <w:pStyle w:val="TableParagraph"/>
        <w:ind w:left="720" w:right="521"/>
        <w:jc w:val="both"/>
        <w:rPr>
          <w:rFonts w:asciiTheme="minorHAnsi" w:hAnsiTheme="minorHAnsi"/>
          <w:sz w:val="24"/>
        </w:rPr>
      </w:pPr>
    </w:p>
    <w:p w14:paraId="180AD886" w14:textId="72631926" w:rsidR="00867C6D" w:rsidRPr="00587CA7" w:rsidRDefault="00C02734" w:rsidP="00D073F8">
      <w:pPr>
        <w:pStyle w:val="Heading2"/>
        <w:jc w:val="both"/>
        <w:rPr>
          <w:b/>
          <w:color w:val="auto"/>
          <w:lang w:bidi="en-GB"/>
        </w:rPr>
      </w:pPr>
      <w:bookmarkStart w:id="70" w:name="_Toc62723038"/>
      <w:r w:rsidRPr="00587CA7">
        <w:rPr>
          <w:b/>
          <w:color w:val="auto"/>
        </w:rPr>
        <w:t>2.37</w:t>
      </w:r>
      <w:r w:rsidR="00867C6D" w:rsidRPr="00587CA7">
        <w:rPr>
          <w:b/>
          <w:color w:val="auto"/>
        </w:rPr>
        <w:tab/>
      </w:r>
      <w:r w:rsidR="00867C6D" w:rsidRPr="00587CA7">
        <w:rPr>
          <w:b/>
          <w:color w:val="auto"/>
          <w:lang w:bidi="en-GB"/>
        </w:rPr>
        <w:t>How are parents notified if/where their child is being offered a place?</w:t>
      </w:r>
      <w:bookmarkEnd w:id="70"/>
    </w:p>
    <w:p w14:paraId="236A4DCE" w14:textId="1F2159F1" w:rsidR="00FE08CE" w:rsidRPr="00B33A6E" w:rsidRDefault="00867C6D" w:rsidP="001E56C7">
      <w:pPr>
        <w:spacing w:after="0" w:line="240" w:lineRule="auto"/>
        <w:ind w:left="720" w:right="521"/>
        <w:jc w:val="both"/>
        <w:rPr>
          <w:rFonts w:eastAsia="Calibri" w:cs="Calibri"/>
          <w:sz w:val="24"/>
          <w:lang w:eastAsia="en-GB" w:bidi="en-GB"/>
        </w:rPr>
      </w:pPr>
      <w:r w:rsidRPr="00B33A6E">
        <w:rPr>
          <w:sz w:val="24"/>
        </w:rPr>
        <w:t xml:space="preserve">Parents who submitted an online application will be able to view their application on the Citizen Portal on 28 April 2021 (Pre-School Target Age and Primary One).  </w:t>
      </w:r>
      <w:r w:rsidR="00C82680">
        <w:rPr>
          <w:sz w:val="24"/>
        </w:rPr>
        <w:t xml:space="preserve">Parents who may have completed a paper form will be contacted through a suitable means of communication.  </w:t>
      </w:r>
      <w:r w:rsidRPr="00B33A6E">
        <w:rPr>
          <w:sz w:val="24"/>
        </w:rPr>
        <w:t>Schools/Playgroups can take their own decisions whether to communicate also with parents</w:t>
      </w:r>
      <w:r w:rsidR="00FE08CE">
        <w:rPr>
          <w:sz w:val="24"/>
        </w:rPr>
        <w:t xml:space="preserve"> of children you are accepting</w:t>
      </w:r>
      <w:r w:rsidRPr="00B33A6E">
        <w:rPr>
          <w:sz w:val="24"/>
        </w:rPr>
        <w:t xml:space="preserve">.  </w:t>
      </w:r>
      <w:r w:rsidR="00591511" w:rsidRPr="00A82636">
        <w:rPr>
          <w:sz w:val="24"/>
        </w:rPr>
        <w:t>The</w:t>
      </w:r>
      <w:r w:rsidRPr="00A82636">
        <w:rPr>
          <w:sz w:val="24"/>
        </w:rPr>
        <w:t xml:space="preserve"> EA is responsible for communicating with parents whose child was not offered</w:t>
      </w:r>
      <w:r w:rsidR="00FE08CE">
        <w:rPr>
          <w:sz w:val="24"/>
        </w:rPr>
        <w:t xml:space="preserve"> a place.  </w:t>
      </w:r>
      <w:r w:rsidR="00FE08CE">
        <w:rPr>
          <w:rFonts w:eastAsia="Calibri" w:cs="Calibri"/>
          <w:sz w:val="24"/>
          <w:lang w:eastAsia="en-GB" w:bidi="en-GB"/>
        </w:rPr>
        <w:t xml:space="preserve">Information on how parents will be notified following the close of Pre-School Stage 2 will be available in due course. </w:t>
      </w:r>
    </w:p>
    <w:p w14:paraId="5D4DF436" w14:textId="36F54F15" w:rsidR="00867C6D" w:rsidRPr="00B33A6E" w:rsidRDefault="00867C6D" w:rsidP="00D073F8">
      <w:pPr>
        <w:pStyle w:val="TableParagraph"/>
        <w:ind w:left="720" w:right="521"/>
        <w:jc w:val="both"/>
        <w:rPr>
          <w:rFonts w:asciiTheme="minorHAnsi" w:hAnsiTheme="minorHAnsi"/>
          <w:sz w:val="24"/>
        </w:rPr>
      </w:pPr>
    </w:p>
    <w:p w14:paraId="06959DE1" w14:textId="77777777" w:rsidR="00B00E08" w:rsidRPr="00B33A6E" w:rsidRDefault="00B00E08" w:rsidP="00D073F8">
      <w:pPr>
        <w:pStyle w:val="TableParagraph"/>
        <w:ind w:left="720" w:right="521"/>
        <w:jc w:val="both"/>
        <w:rPr>
          <w:rFonts w:asciiTheme="minorHAnsi" w:hAnsiTheme="minorHAnsi"/>
          <w:sz w:val="24"/>
        </w:rPr>
      </w:pPr>
    </w:p>
    <w:p w14:paraId="129EA1BF" w14:textId="40AD63ED" w:rsidR="00867C6D" w:rsidRPr="00587CA7" w:rsidRDefault="00C02734" w:rsidP="00D073F8">
      <w:pPr>
        <w:pStyle w:val="Heading2"/>
        <w:ind w:left="720" w:hanging="720"/>
        <w:jc w:val="both"/>
        <w:rPr>
          <w:b/>
          <w:color w:val="auto"/>
          <w:lang w:bidi="en-GB"/>
        </w:rPr>
      </w:pPr>
      <w:bookmarkStart w:id="71" w:name="_Toc62723039"/>
      <w:r w:rsidRPr="00587CA7">
        <w:rPr>
          <w:b/>
          <w:color w:val="auto"/>
        </w:rPr>
        <w:t>2.38</w:t>
      </w:r>
      <w:r w:rsidR="00867C6D" w:rsidRPr="00587CA7">
        <w:rPr>
          <w:b/>
          <w:color w:val="auto"/>
        </w:rPr>
        <w:tab/>
      </w:r>
      <w:r w:rsidR="00867C6D" w:rsidRPr="00587CA7">
        <w:rPr>
          <w:b/>
          <w:color w:val="auto"/>
          <w:lang w:bidi="en-GB"/>
        </w:rPr>
        <w:t>Can providers email parents to notify them of their placement instead of sending a letter?</w:t>
      </w:r>
      <w:bookmarkEnd w:id="71"/>
    </w:p>
    <w:p w14:paraId="6AAFE5F7" w14:textId="09C3463D" w:rsidR="00867C6D" w:rsidRPr="00B33A6E" w:rsidRDefault="00867C6D" w:rsidP="00D073F8">
      <w:pPr>
        <w:spacing w:after="0" w:line="240" w:lineRule="auto"/>
        <w:ind w:left="720" w:right="521" w:hanging="660"/>
        <w:jc w:val="both"/>
        <w:rPr>
          <w:rFonts w:eastAsia="Calibri" w:cs="Calibri"/>
          <w:sz w:val="24"/>
          <w:lang w:eastAsia="en-GB" w:bidi="en-GB"/>
        </w:rPr>
      </w:pPr>
      <w:r w:rsidRPr="00B33A6E">
        <w:rPr>
          <w:b/>
          <w:sz w:val="24"/>
          <w:szCs w:val="24"/>
          <w:lang w:bidi="en-GB"/>
        </w:rPr>
        <w:tab/>
      </w:r>
      <w:r w:rsidRPr="00B33A6E">
        <w:rPr>
          <w:rFonts w:eastAsia="Calibri" w:cs="Calibri"/>
          <w:sz w:val="24"/>
          <w:lang w:eastAsia="en-GB" w:bidi="en-GB"/>
        </w:rPr>
        <w:t>Yes providers may email placement letters to parents as long as an email address is available for every applicant. The e-mail should be sent in accordance with GD</w:t>
      </w:r>
      <w:r w:rsidR="00FE08CE">
        <w:rPr>
          <w:rFonts w:eastAsia="Calibri" w:cs="Calibri"/>
          <w:sz w:val="24"/>
          <w:lang w:eastAsia="en-GB" w:bidi="en-GB"/>
        </w:rPr>
        <w:t xml:space="preserve">PR for receipt on 28 April 2021 (Pre-School Stage 1, Primary One).  </w:t>
      </w:r>
    </w:p>
    <w:p w14:paraId="79161CCD" w14:textId="77777777" w:rsidR="00867C6D" w:rsidRPr="00B33A6E" w:rsidRDefault="00867C6D" w:rsidP="00D073F8">
      <w:pPr>
        <w:spacing w:after="0" w:line="240" w:lineRule="auto"/>
        <w:ind w:left="720" w:right="521" w:hanging="660"/>
        <w:jc w:val="both"/>
        <w:rPr>
          <w:rFonts w:eastAsia="Calibri" w:cs="Calibri"/>
          <w:sz w:val="24"/>
          <w:lang w:eastAsia="en-GB" w:bidi="en-GB"/>
        </w:rPr>
      </w:pPr>
    </w:p>
    <w:p w14:paraId="605BF023" w14:textId="42EB4640" w:rsidR="00867C6D" w:rsidRPr="00587CA7" w:rsidRDefault="00714158" w:rsidP="00D073F8">
      <w:pPr>
        <w:pStyle w:val="Heading2"/>
        <w:ind w:left="720" w:hanging="720"/>
        <w:jc w:val="both"/>
        <w:rPr>
          <w:b/>
          <w:color w:val="auto"/>
          <w:lang w:bidi="en-GB"/>
        </w:rPr>
      </w:pPr>
      <w:bookmarkStart w:id="72" w:name="_Toc62723040"/>
      <w:r w:rsidRPr="00587CA7">
        <w:rPr>
          <w:b/>
          <w:color w:val="auto"/>
        </w:rPr>
        <w:t>2.</w:t>
      </w:r>
      <w:r w:rsidR="00C02734" w:rsidRPr="00587CA7">
        <w:rPr>
          <w:b/>
          <w:color w:val="auto"/>
        </w:rPr>
        <w:t>39</w:t>
      </w:r>
      <w:r w:rsidR="00867C6D" w:rsidRPr="00587CA7">
        <w:rPr>
          <w:b/>
          <w:color w:val="auto"/>
        </w:rPr>
        <w:tab/>
      </w:r>
      <w:r w:rsidR="00867C6D" w:rsidRPr="00587CA7">
        <w:rPr>
          <w:b/>
          <w:color w:val="auto"/>
          <w:lang w:bidi="en-GB"/>
        </w:rPr>
        <w:t>Will EA issue a Final Placement list to each provider of the children being offered a place?</w:t>
      </w:r>
      <w:bookmarkEnd w:id="72"/>
    </w:p>
    <w:p w14:paraId="42185EBC" w14:textId="77777777" w:rsidR="00867C6D" w:rsidRPr="00B33A6E" w:rsidRDefault="00867C6D" w:rsidP="00D073F8">
      <w:pPr>
        <w:spacing w:after="0" w:line="240" w:lineRule="auto"/>
        <w:ind w:left="720" w:right="521"/>
        <w:jc w:val="both"/>
        <w:rPr>
          <w:rFonts w:eastAsia="Calibri" w:cs="Calibri"/>
          <w:sz w:val="24"/>
          <w:lang w:eastAsia="en-GB" w:bidi="en-GB"/>
        </w:rPr>
      </w:pPr>
      <w:r w:rsidRPr="00B33A6E">
        <w:rPr>
          <w:rFonts w:eastAsia="Calibri" w:cs="Calibri"/>
          <w:sz w:val="24"/>
          <w:lang w:eastAsia="en-GB" w:bidi="en-GB"/>
        </w:rPr>
        <w:t>No – this will not be necessary as providers will be able to see this information in the School Portal.</w:t>
      </w:r>
    </w:p>
    <w:p w14:paraId="3BF71AFA" w14:textId="77777777" w:rsidR="00867C6D" w:rsidRPr="00B33A6E" w:rsidRDefault="00867C6D" w:rsidP="00D073F8">
      <w:pPr>
        <w:spacing w:after="0" w:line="240" w:lineRule="auto"/>
        <w:ind w:left="720" w:right="521"/>
        <w:jc w:val="both"/>
        <w:rPr>
          <w:b/>
          <w:sz w:val="24"/>
          <w:szCs w:val="24"/>
          <w:lang w:bidi="en-GB"/>
        </w:rPr>
      </w:pPr>
    </w:p>
    <w:p w14:paraId="11D2CA01" w14:textId="19B26309" w:rsidR="00867C6D" w:rsidRPr="00587CA7" w:rsidRDefault="00C02734" w:rsidP="00D073F8">
      <w:pPr>
        <w:pStyle w:val="Heading2"/>
        <w:ind w:left="720" w:hanging="720"/>
        <w:jc w:val="both"/>
        <w:rPr>
          <w:b/>
          <w:color w:val="auto"/>
          <w:lang w:bidi="en-GB"/>
        </w:rPr>
      </w:pPr>
      <w:bookmarkStart w:id="73" w:name="_Toc62723041"/>
      <w:r w:rsidRPr="00587CA7">
        <w:rPr>
          <w:b/>
          <w:color w:val="auto"/>
          <w:lang w:bidi="en-GB"/>
        </w:rPr>
        <w:t>2.40</w:t>
      </w:r>
      <w:r w:rsidR="00867C6D" w:rsidRPr="00587CA7">
        <w:rPr>
          <w:b/>
          <w:color w:val="auto"/>
          <w:lang w:bidi="en-GB"/>
        </w:rPr>
        <w:tab/>
        <w:t>Do parents have to type the actual name of the provider they are selecting as a preference?</w:t>
      </w:r>
      <w:bookmarkEnd w:id="73"/>
    </w:p>
    <w:p w14:paraId="5E9C5264" w14:textId="77777777" w:rsidR="00867C6D" w:rsidRPr="00B33A6E" w:rsidRDefault="00867C6D" w:rsidP="00D073F8">
      <w:pPr>
        <w:pStyle w:val="TableParagraph"/>
        <w:ind w:left="720" w:right="521" w:firstLine="1"/>
        <w:jc w:val="both"/>
        <w:rPr>
          <w:rFonts w:asciiTheme="minorHAnsi" w:hAnsiTheme="minorHAnsi"/>
          <w:sz w:val="24"/>
        </w:rPr>
      </w:pPr>
      <w:r w:rsidRPr="00B33A6E">
        <w:rPr>
          <w:rFonts w:asciiTheme="minorHAnsi" w:hAnsiTheme="minorHAnsi"/>
          <w:sz w:val="24"/>
        </w:rPr>
        <w:t>No. Parents will select the provider from a drop down menu. The name will reflect what is contained in the published admissions criteria and in the website search function. A search facility exists to assist parents finding a provider.</w:t>
      </w:r>
    </w:p>
    <w:p w14:paraId="2E11B1DA" w14:textId="77777777" w:rsidR="00867C6D" w:rsidRPr="00B33A6E" w:rsidRDefault="00867C6D" w:rsidP="00D073F8">
      <w:pPr>
        <w:spacing w:after="0" w:line="240" w:lineRule="auto"/>
        <w:ind w:left="720" w:right="521" w:hanging="660"/>
        <w:jc w:val="both"/>
        <w:rPr>
          <w:b/>
          <w:sz w:val="24"/>
          <w:szCs w:val="24"/>
          <w:lang w:bidi="en-GB"/>
        </w:rPr>
      </w:pPr>
    </w:p>
    <w:p w14:paraId="04E9ABD6" w14:textId="5A9ED3DF" w:rsidR="00867C6D" w:rsidRPr="00587CA7" w:rsidRDefault="00C02734" w:rsidP="00D073F8">
      <w:pPr>
        <w:pStyle w:val="Heading2"/>
        <w:ind w:left="720" w:hanging="720"/>
        <w:jc w:val="both"/>
        <w:rPr>
          <w:b/>
          <w:color w:val="auto"/>
          <w:lang w:bidi="en-GB"/>
        </w:rPr>
      </w:pPr>
      <w:bookmarkStart w:id="74" w:name="_Toc62723042"/>
      <w:r w:rsidRPr="00587CA7">
        <w:rPr>
          <w:b/>
          <w:color w:val="auto"/>
          <w:lang w:bidi="en-GB"/>
        </w:rPr>
        <w:t>2.41</w:t>
      </w:r>
      <w:r w:rsidR="00867C6D" w:rsidRPr="00587CA7">
        <w:rPr>
          <w:b/>
          <w:color w:val="auto"/>
          <w:lang w:bidi="en-GB"/>
        </w:rPr>
        <w:tab/>
        <w:t>Is there a maximum number of preferences a parent can list on the online</w:t>
      </w:r>
      <w:r w:rsidR="008E45FE" w:rsidRPr="00587CA7">
        <w:rPr>
          <w:b/>
          <w:color w:val="auto"/>
          <w:lang w:bidi="en-GB"/>
        </w:rPr>
        <w:t xml:space="preserve"> </w:t>
      </w:r>
      <w:r w:rsidR="00867C6D" w:rsidRPr="00587CA7">
        <w:rPr>
          <w:b/>
          <w:color w:val="auto"/>
          <w:sz w:val="24"/>
          <w:szCs w:val="24"/>
          <w:lang w:bidi="en-GB"/>
        </w:rPr>
        <w:t>application?</w:t>
      </w:r>
      <w:bookmarkEnd w:id="74"/>
    </w:p>
    <w:p w14:paraId="34D67F74" w14:textId="77777777" w:rsidR="00B00E08" w:rsidRPr="00B33A6E" w:rsidRDefault="00B00E08" w:rsidP="00D073F8">
      <w:pPr>
        <w:spacing w:after="0" w:line="240" w:lineRule="auto"/>
        <w:ind w:left="720" w:right="521"/>
        <w:jc w:val="both"/>
        <w:rPr>
          <w:b/>
          <w:sz w:val="24"/>
          <w:szCs w:val="24"/>
          <w:lang w:bidi="en-GB"/>
        </w:rPr>
      </w:pPr>
    </w:p>
    <w:p w14:paraId="1371E45F" w14:textId="77777777" w:rsidR="00867C6D" w:rsidRPr="00B33A6E" w:rsidRDefault="00867C6D" w:rsidP="00D073F8">
      <w:pPr>
        <w:spacing w:after="0" w:line="240" w:lineRule="auto"/>
        <w:ind w:left="720" w:right="521"/>
        <w:jc w:val="both"/>
        <w:rPr>
          <w:rFonts w:eastAsia="Calibri" w:cs="Calibri"/>
          <w:sz w:val="24"/>
          <w:lang w:eastAsia="en-GB" w:bidi="en-GB"/>
        </w:rPr>
      </w:pPr>
      <w:r w:rsidRPr="00B33A6E">
        <w:rPr>
          <w:rFonts w:eastAsia="Calibri" w:cs="Calibri"/>
          <w:sz w:val="24"/>
          <w:lang w:eastAsia="en-GB" w:bidi="en-GB"/>
        </w:rPr>
        <w:t>Yes. As was the case with the paper application form previously used a parent will be able to list six preferences online. They are advised to contact the EA if they wish to list more than six preferences.</w:t>
      </w:r>
    </w:p>
    <w:p w14:paraId="3D83BAE1" w14:textId="5F9A40A3" w:rsidR="00B00E08" w:rsidRPr="00B33A6E" w:rsidRDefault="00B00E08" w:rsidP="00D073F8">
      <w:pPr>
        <w:jc w:val="both"/>
        <w:rPr>
          <w:b/>
          <w:sz w:val="24"/>
          <w:szCs w:val="24"/>
          <w:lang w:bidi="en-GB"/>
        </w:rPr>
      </w:pPr>
    </w:p>
    <w:p w14:paraId="1352C9C3" w14:textId="0D39057B" w:rsidR="00867C6D" w:rsidRPr="00587CA7" w:rsidRDefault="00C02734" w:rsidP="00D073F8">
      <w:pPr>
        <w:pStyle w:val="Heading2"/>
        <w:ind w:left="720" w:hanging="720"/>
        <w:jc w:val="both"/>
        <w:rPr>
          <w:b/>
          <w:color w:val="auto"/>
          <w:lang w:bidi="en-GB"/>
        </w:rPr>
      </w:pPr>
      <w:bookmarkStart w:id="75" w:name="_Toc62723043"/>
      <w:r w:rsidRPr="00587CA7">
        <w:rPr>
          <w:b/>
          <w:color w:val="auto"/>
        </w:rPr>
        <w:t>2.42</w:t>
      </w:r>
      <w:r w:rsidR="00867C6D" w:rsidRPr="00587CA7">
        <w:rPr>
          <w:b/>
          <w:color w:val="auto"/>
        </w:rPr>
        <w:tab/>
      </w:r>
      <w:r w:rsidR="00867C6D" w:rsidRPr="00587CA7">
        <w:rPr>
          <w:b/>
          <w:color w:val="auto"/>
          <w:lang w:bidi="en-GB"/>
        </w:rPr>
        <w:t xml:space="preserve">Will providers still have to retain copies of </w:t>
      </w:r>
      <w:r w:rsidR="00FE08CE">
        <w:rPr>
          <w:b/>
          <w:color w:val="auto"/>
          <w:lang w:bidi="en-GB"/>
        </w:rPr>
        <w:t xml:space="preserve">any paper </w:t>
      </w:r>
      <w:r w:rsidR="00867C6D" w:rsidRPr="00587CA7">
        <w:rPr>
          <w:b/>
          <w:color w:val="auto"/>
          <w:lang w:bidi="en-GB"/>
        </w:rPr>
        <w:t xml:space="preserve">application forms/ verification documents </w:t>
      </w:r>
      <w:r w:rsidR="00FE08CE">
        <w:rPr>
          <w:b/>
          <w:color w:val="auto"/>
          <w:lang w:bidi="en-GB"/>
        </w:rPr>
        <w:t xml:space="preserve">uploaded through the Document Upload </w:t>
      </w:r>
      <w:r w:rsidR="00867C6D" w:rsidRPr="00587CA7">
        <w:rPr>
          <w:b/>
          <w:color w:val="auto"/>
          <w:lang w:bidi="en-GB"/>
        </w:rPr>
        <w:t>etc. for audit purposes?</w:t>
      </w:r>
      <w:bookmarkEnd w:id="75"/>
    </w:p>
    <w:p w14:paraId="6A12E89F" w14:textId="77777777" w:rsidR="00867C6D" w:rsidRPr="00FE08CE" w:rsidRDefault="00867C6D" w:rsidP="00D073F8">
      <w:pPr>
        <w:spacing w:after="0" w:line="240" w:lineRule="auto"/>
        <w:ind w:left="720" w:right="521" w:hanging="720"/>
        <w:jc w:val="both"/>
        <w:rPr>
          <w:rFonts w:eastAsia="Calibri" w:cs="Calibri"/>
          <w:sz w:val="24"/>
          <w:lang w:eastAsia="en-GB" w:bidi="en-GB"/>
        </w:rPr>
      </w:pPr>
      <w:r w:rsidRPr="00B33A6E">
        <w:rPr>
          <w:b/>
          <w:sz w:val="24"/>
          <w:szCs w:val="24"/>
          <w:lang w:bidi="en-GB"/>
        </w:rPr>
        <w:tab/>
      </w:r>
      <w:r w:rsidRPr="00FE08CE">
        <w:rPr>
          <w:rFonts w:eastAsia="Calibri" w:cs="Calibri"/>
          <w:sz w:val="24"/>
          <w:lang w:eastAsia="en-GB" w:bidi="en-GB"/>
        </w:rPr>
        <w:t xml:space="preserve">The EA will review its audit requirements and confirm whether there is a need to issue updated guidance. </w:t>
      </w:r>
    </w:p>
    <w:p w14:paraId="72731119" w14:textId="77777777" w:rsidR="00867C6D" w:rsidRPr="00B33A6E" w:rsidRDefault="00867C6D" w:rsidP="00D073F8">
      <w:pPr>
        <w:spacing w:after="0" w:line="240" w:lineRule="auto"/>
        <w:ind w:left="720" w:right="521"/>
        <w:jc w:val="both"/>
        <w:rPr>
          <w:rFonts w:eastAsia="Calibri" w:cs="Calibri"/>
          <w:sz w:val="24"/>
          <w:lang w:eastAsia="en-GB" w:bidi="en-GB"/>
        </w:rPr>
      </w:pPr>
      <w:r w:rsidRPr="00FE08CE">
        <w:rPr>
          <w:rFonts w:eastAsia="Calibri" w:cs="Calibri"/>
          <w:sz w:val="24"/>
          <w:lang w:eastAsia="en-GB" w:bidi="en-GB"/>
        </w:rPr>
        <w:t>The Department of Education has been asked to review its advice to schools on disposal of records.</w:t>
      </w:r>
    </w:p>
    <w:p w14:paraId="4363D728" w14:textId="77777777" w:rsidR="00867C6D" w:rsidRPr="00B33A6E" w:rsidRDefault="00867C6D" w:rsidP="00D073F8">
      <w:pPr>
        <w:spacing w:after="0" w:line="240" w:lineRule="auto"/>
        <w:ind w:left="720" w:right="521" w:hanging="720"/>
        <w:jc w:val="both"/>
        <w:rPr>
          <w:rFonts w:eastAsia="Calibri" w:cs="Calibri"/>
          <w:sz w:val="24"/>
          <w:lang w:eastAsia="en-GB" w:bidi="en-GB"/>
        </w:rPr>
      </w:pPr>
    </w:p>
    <w:p w14:paraId="6841E2BC" w14:textId="355873CF" w:rsidR="00867C6D" w:rsidRPr="00587CA7" w:rsidRDefault="00C02734" w:rsidP="00D073F8">
      <w:pPr>
        <w:pStyle w:val="Heading2"/>
        <w:jc w:val="both"/>
        <w:rPr>
          <w:b/>
          <w:color w:val="auto"/>
          <w:lang w:bidi="en-GB"/>
        </w:rPr>
      </w:pPr>
      <w:bookmarkStart w:id="76" w:name="_Toc62723044"/>
      <w:r w:rsidRPr="00587CA7">
        <w:rPr>
          <w:b/>
          <w:color w:val="auto"/>
        </w:rPr>
        <w:t>2.43</w:t>
      </w:r>
      <w:r w:rsidR="00867C6D" w:rsidRPr="00587CA7">
        <w:rPr>
          <w:b/>
          <w:color w:val="auto"/>
        </w:rPr>
        <w:tab/>
      </w:r>
      <w:r w:rsidR="00867C6D" w:rsidRPr="00587CA7">
        <w:rPr>
          <w:b/>
          <w:color w:val="auto"/>
          <w:lang w:bidi="en-GB"/>
        </w:rPr>
        <w:t xml:space="preserve">At what stage do </w:t>
      </w:r>
      <w:r w:rsidR="00714158" w:rsidRPr="00587CA7">
        <w:rPr>
          <w:b/>
          <w:color w:val="auto"/>
          <w:lang w:bidi="en-GB"/>
        </w:rPr>
        <w:t>schools</w:t>
      </w:r>
      <w:r w:rsidR="00867C6D" w:rsidRPr="00587CA7">
        <w:rPr>
          <w:b/>
          <w:color w:val="auto"/>
          <w:lang w:bidi="en-GB"/>
        </w:rPr>
        <w:t xml:space="preserve"> enter details of applicants into SIMS?</w:t>
      </w:r>
      <w:bookmarkEnd w:id="76"/>
    </w:p>
    <w:p w14:paraId="08E3632A" w14:textId="165FEB19" w:rsidR="00FE08CE" w:rsidRPr="00FE08CE" w:rsidRDefault="00FE08CE" w:rsidP="00FE08CE">
      <w:pPr>
        <w:ind w:left="720" w:right="521"/>
        <w:jc w:val="both"/>
        <w:rPr>
          <w:rFonts w:ascii="Calibri" w:eastAsia="Times New Roman" w:hAnsi="Calibri" w:cs="Calibri"/>
          <w:sz w:val="24"/>
          <w:szCs w:val="24"/>
          <w:lang w:eastAsia="en-GB"/>
        </w:rPr>
      </w:pPr>
      <w:r w:rsidRPr="00FE08CE">
        <w:rPr>
          <w:rFonts w:ascii="Calibri" w:eastAsia="Times New Roman" w:hAnsi="Calibri" w:cs="Calibri"/>
          <w:sz w:val="24"/>
          <w:szCs w:val="24"/>
          <w:lang w:eastAsia="en-GB"/>
        </w:rPr>
        <w:t>Development of the new Document Upload Hub has taken priority over the integration of the application details captured in the Citizen Portal and the school SIMS system. As a result, this facility will not be offered this year and schools can, if they wish, proceed with the manual input of new entrants’ data as soon as it is received.</w:t>
      </w:r>
    </w:p>
    <w:p w14:paraId="42547325" w14:textId="2A93461E" w:rsidR="00D073F8" w:rsidRPr="00D073F8" w:rsidRDefault="00D073F8" w:rsidP="00FE08CE">
      <w:pPr>
        <w:widowControl w:val="0"/>
        <w:autoSpaceDE w:val="0"/>
        <w:autoSpaceDN w:val="0"/>
        <w:spacing w:after="0" w:line="240" w:lineRule="auto"/>
        <w:ind w:right="521"/>
        <w:jc w:val="both"/>
        <w:rPr>
          <w:rFonts w:eastAsia="Calibri" w:cs="Calibri"/>
          <w:sz w:val="24"/>
          <w:lang w:eastAsia="en-GB" w:bidi="en-GB"/>
        </w:rPr>
      </w:pPr>
    </w:p>
    <w:p w14:paraId="0AFC7458" w14:textId="6E4DE8BD" w:rsidR="00867C6D" w:rsidRPr="00587CA7" w:rsidRDefault="00C02734" w:rsidP="00D073F8">
      <w:pPr>
        <w:pStyle w:val="Heading2"/>
        <w:jc w:val="both"/>
        <w:rPr>
          <w:b/>
          <w:color w:val="auto"/>
        </w:rPr>
      </w:pPr>
      <w:bookmarkStart w:id="77" w:name="_Toc62723045"/>
      <w:r w:rsidRPr="00587CA7">
        <w:rPr>
          <w:b/>
          <w:color w:val="auto"/>
        </w:rPr>
        <w:t>2.44</w:t>
      </w:r>
      <w:r w:rsidR="00867C6D" w:rsidRPr="00587CA7">
        <w:rPr>
          <w:b/>
          <w:color w:val="auto"/>
        </w:rPr>
        <w:tab/>
        <w:t>How will providers know if a child is socially disadvantaged?</w:t>
      </w:r>
      <w:bookmarkEnd w:id="77"/>
    </w:p>
    <w:p w14:paraId="7D5BC643" w14:textId="77777777" w:rsidR="00714158" w:rsidRDefault="00867C6D" w:rsidP="00D073F8">
      <w:pPr>
        <w:pStyle w:val="TableParagraph"/>
        <w:ind w:left="720" w:right="521"/>
        <w:jc w:val="both"/>
        <w:rPr>
          <w:rFonts w:asciiTheme="minorHAnsi" w:hAnsiTheme="minorHAnsi"/>
          <w:sz w:val="24"/>
        </w:rPr>
      </w:pPr>
      <w:r w:rsidRPr="00B33A6E">
        <w:rPr>
          <w:rFonts w:asciiTheme="minorHAnsi" w:hAnsiTheme="minorHAnsi"/>
          <w:sz w:val="24"/>
        </w:rPr>
        <w:t xml:space="preserve">Parents who have applied online and who are claiming priority because of social disadvantage should tick the appropriate box in the application. </w:t>
      </w:r>
    </w:p>
    <w:p w14:paraId="77DDC3E4" w14:textId="56F61E36" w:rsidR="001B7F97" w:rsidRDefault="00714158" w:rsidP="001B7F97">
      <w:pPr>
        <w:pStyle w:val="TableParagraph"/>
        <w:ind w:left="720" w:right="521"/>
        <w:jc w:val="both"/>
        <w:rPr>
          <w:rFonts w:asciiTheme="minorHAnsi" w:hAnsiTheme="minorHAnsi"/>
          <w:sz w:val="24"/>
        </w:rPr>
      </w:pPr>
      <w:r>
        <w:rPr>
          <w:rFonts w:asciiTheme="minorHAnsi" w:hAnsiTheme="minorHAnsi"/>
          <w:sz w:val="24"/>
        </w:rPr>
        <w:t xml:space="preserve">Parents will be guided how their Benefit can be </w:t>
      </w:r>
      <w:r w:rsidR="00E17977">
        <w:rPr>
          <w:rFonts w:asciiTheme="minorHAnsi" w:hAnsiTheme="minorHAnsi"/>
          <w:sz w:val="24"/>
        </w:rPr>
        <w:t>verified</w:t>
      </w:r>
      <w:r>
        <w:rPr>
          <w:rFonts w:asciiTheme="minorHAnsi" w:hAnsiTheme="minorHAnsi"/>
          <w:sz w:val="24"/>
        </w:rPr>
        <w:t>.  The information ticked on the online application will appear when you view a child’s application or run a report.</w:t>
      </w:r>
    </w:p>
    <w:p w14:paraId="474468B6" w14:textId="77777777" w:rsidR="00714158" w:rsidRDefault="00714158" w:rsidP="00D073F8">
      <w:pPr>
        <w:pStyle w:val="TableParagraph"/>
        <w:ind w:left="720" w:right="521"/>
        <w:jc w:val="both"/>
        <w:rPr>
          <w:rFonts w:asciiTheme="minorHAnsi" w:hAnsiTheme="minorHAnsi"/>
          <w:sz w:val="24"/>
        </w:rPr>
      </w:pPr>
    </w:p>
    <w:p w14:paraId="120802BA" w14:textId="617403BF" w:rsidR="00867C6D" w:rsidRPr="00B33A6E" w:rsidRDefault="00867C6D" w:rsidP="00D073F8">
      <w:pPr>
        <w:pStyle w:val="TableParagraph"/>
        <w:ind w:left="720" w:right="521"/>
        <w:jc w:val="both"/>
        <w:rPr>
          <w:rFonts w:asciiTheme="minorHAnsi" w:hAnsiTheme="minorHAnsi"/>
          <w:sz w:val="24"/>
        </w:rPr>
      </w:pPr>
      <w:r w:rsidRPr="001B7F97">
        <w:rPr>
          <w:rFonts w:asciiTheme="minorHAnsi" w:hAnsiTheme="minorHAnsi"/>
          <w:sz w:val="24"/>
        </w:rPr>
        <w:t xml:space="preserve">The Department for Communities will provide verification via the EA for claimants in receipt of any of the following benefits (i) Income Support; (ii) Income-based Jobseeker’s Allowance; or (iii) an award of Income Support which has been converted into an Employment and Support Allowance and the level of benefit remains the same.  When the verification is received the EA will provide this to </w:t>
      </w:r>
      <w:r w:rsidR="00714158" w:rsidRPr="001B7F97">
        <w:rPr>
          <w:rFonts w:asciiTheme="minorHAnsi" w:hAnsiTheme="minorHAnsi"/>
          <w:sz w:val="24"/>
        </w:rPr>
        <w:t>respective provider(s)</w:t>
      </w:r>
      <w:r w:rsidRPr="001B7F97">
        <w:rPr>
          <w:rFonts w:asciiTheme="minorHAnsi" w:hAnsiTheme="minorHAnsi"/>
          <w:sz w:val="24"/>
        </w:rPr>
        <w:t>.</w:t>
      </w:r>
    </w:p>
    <w:p w14:paraId="585D5A3B" w14:textId="77777777" w:rsidR="00867C6D" w:rsidRPr="00B33A6E" w:rsidRDefault="00867C6D" w:rsidP="00D073F8">
      <w:pPr>
        <w:pStyle w:val="TableParagraph"/>
        <w:ind w:left="720" w:right="521"/>
        <w:jc w:val="both"/>
        <w:rPr>
          <w:rFonts w:asciiTheme="minorHAnsi" w:hAnsiTheme="minorHAnsi"/>
          <w:sz w:val="24"/>
        </w:rPr>
      </w:pPr>
    </w:p>
    <w:p w14:paraId="105B8046" w14:textId="4DFDBC92" w:rsidR="00867C6D" w:rsidRPr="00B33A6E" w:rsidRDefault="00867C6D" w:rsidP="00D073F8">
      <w:pPr>
        <w:pStyle w:val="TableParagraph"/>
        <w:ind w:left="720" w:right="521"/>
        <w:jc w:val="both"/>
        <w:rPr>
          <w:rFonts w:asciiTheme="minorHAnsi" w:hAnsiTheme="minorHAnsi"/>
          <w:sz w:val="24"/>
        </w:rPr>
      </w:pPr>
      <w:r w:rsidRPr="00B33A6E">
        <w:rPr>
          <w:rFonts w:asciiTheme="minorHAnsi" w:hAnsiTheme="minorHAnsi"/>
          <w:sz w:val="24"/>
        </w:rPr>
        <w:t xml:space="preserve">For </w:t>
      </w:r>
      <w:r w:rsidR="00E17977">
        <w:rPr>
          <w:rFonts w:asciiTheme="minorHAnsi" w:hAnsiTheme="minorHAnsi"/>
          <w:sz w:val="24"/>
        </w:rPr>
        <w:t>parent(s)</w:t>
      </w:r>
      <w:r w:rsidRPr="00B33A6E">
        <w:rPr>
          <w:rFonts w:asciiTheme="minorHAnsi" w:hAnsiTheme="minorHAnsi"/>
          <w:sz w:val="24"/>
        </w:rPr>
        <w:t xml:space="preserve"> in receipt of Universal Credit they will be able to upload their Universal Credit statement as part of the </w:t>
      </w:r>
      <w:r w:rsidR="00714158">
        <w:rPr>
          <w:rFonts w:asciiTheme="minorHAnsi" w:hAnsiTheme="minorHAnsi"/>
          <w:sz w:val="24"/>
        </w:rPr>
        <w:t>document</w:t>
      </w:r>
      <w:r w:rsidRPr="00B33A6E">
        <w:rPr>
          <w:rFonts w:asciiTheme="minorHAnsi" w:hAnsiTheme="minorHAnsi"/>
          <w:sz w:val="24"/>
        </w:rPr>
        <w:t xml:space="preserve"> upload application feature. </w:t>
      </w:r>
    </w:p>
    <w:p w14:paraId="2154B40E" w14:textId="77777777" w:rsidR="00867C6D" w:rsidRPr="00B33A6E" w:rsidRDefault="00867C6D" w:rsidP="00D073F8">
      <w:pPr>
        <w:pStyle w:val="TableParagraph"/>
        <w:ind w:left="720" w:right="521"/>
        <w:jc w:val="both"/>
        <w:rPr>
          <w:rFonts w:asciiTheme="minorHAnsi" w:hAnsiTheme="minorHAnsi"/>
          <w:sz w:val="24"/>
        </w:rPr>
      </w:pPr>
    </w:p>
    <w:p w14:paraId="3FC4FC87" w14:textId="77D5DABE" w:rsidR="00867C6D" w:rsidRPr="00714158" w:rsidRDefault="00867C6D" w:rsidP="00D073F8">
      <w:pPr>
        <w:pStyle w:val="TableParagraph"/>
        <w:ind w:left="720" w:right="521"/>
        <w:jc w:val="both"/>
        <w:rPr>
          <w:rFonts w:asciiTheme="minorHAnsi" w:hAnsiTheme="minorHAnsi"/>
          <w:sz w:val="24"/>
        </w:rPr>
      </w:pPr>
      <w:r w:rsidRPr="00B33A6E">
        <w:rPr>
          <w:rFonts w:asciiTheme="minorHAnsi" w:hAnsiTheme="minorHAnsi"/>
          <w:sz w:val="24"/>
        </w:rPr>
        <w:t xml:space="preserve">A parent who submits a paper application for a pre-school place will be guided on the application how to provide verification of benefit. </w:t>
      </w:r>
      <w:r w:rsidRPr="00B33A6E">
        <w:rPr>
          <w:rFonts w:asciiTheme="minorHAnsi" w:hAnsiTheme="minorHAnsi"/>
          <w:b/>
          <w:sz w:val="24"/>
        </w:rPr>
        <w:tab/>
      </w:r>
    </w:p>
    <w:p w14:paraId="21A2B266" w14:textId="77777777" w:rsidR="00815CF8" w:rsidRDefault="00815CF8" w:rsidP="00D073F8">
      <w:pPr>
        <w:spacing w:after="0" w:line="240" w:lineRule="auto"/>
        <w:ind w:right="521"/>
        <w:jc w:val="both"/>
        <w:rPr>
          <w:sz w:val="24"/>
          <w:szCs w:val="24"/>
          <w:lang w:bidi="en-GB"/>
        </w:rPr>
      </w:pPr>
    </w:p>
    <w:p w14:paraId="6478FD68" w14:textId="6EA949B8" w:rsidR="00867C6D" w:rsidRPr="00587CA7" w:rsidRDefault="00C02734" w:rsidP="00D073F8">
      <w:pPr>
        <w:pStyle w:val="Heading2"/>
        <w:ind w:left="720" w:hanging="720"/>
        <w:jc w:val="both"/>
        <w:rPr>
          <w:b/>
          <w:color w:val="auto"/>
          <w:szCs w:val="24"/>
          <w:lang w:bidi="en-GB"/>
        </w:rPr>
      </w:pPr>
      <w:bookmarkStart w:id="78" w:name="_Toc62723046"/>
      <w:r w:rsidRPr="00587CA7">
        <w:rPr>
          <w:b/>
          <w:color w:val="auto"/>
        </w:rPr>
        <w:t>2.45</w:t>
      </w:r>
      <w:r w:rsidR="00867C6D" w:rsidRPr="00587CA7">
        <w:rPr>
          <w:b/>
          <w:color w:val="auto"/>
        </w:rPr>
        <w:tab/>
        <w:t xml:space="preserve">If the Social Disadvantage question has not been answered on the online application but a parent submits </w:t>
      </w:r>
      <w:r w:rsidR="00E17977">
        <w:rPr>
          <w:b/>
          <w:color w:val="auto"/>
          <w:spacing w:val="-11"/>
        </w:rPr>
        <w:t xml:space="preserve">Benefit </w:t>
      </w:r>
      <w:r w:rsidR="001B7F97">
        <w:rPr>
          <w:b/>
          <w:color w:val="auto"/>
          <w:spacing w:val="-11"/>
        </w:rPr>
        <w:t>Verification</w:t>
      </w:r>
      <w:r w:rsidR="00867C6D" w:rsidRPr="00587CA7">
        <w:rPr>
          <w:b/>
          <w:color w:val="auto"/>
        </w:rPr>
        <w:t xml:space="preserve"> how should this application be regarded?</w:t>
      </w:r>
      <w:bookmarkEnd w:id="78"/>
    </w:p>
    <w:p w14:paraId="109E74CD" w14:textId="772EBD60" w:rsidR="00867C6D" w:rsidRPr="00B33A6E" w:rsidRDefault="00867C6D" w:rsidP="00D073F8">
      <w:pPr>
        <w:pStyle w:val="TableParagraph"/>
        <w:ind w:left="720" w:right="521"/>
        <w:jc w:val="both"/>
        <w:rPr>
          <w:rFonts w:asciiTheme="minorHAnsi" w:hAnsiTheme="minorHAnsi"/>
          <w:sz w:val="24"/>
        </w:rPr>
      </w:pPr>
      <w:r w:rsidRPr="00B33A6E">
        <w:rPr>
          <w:rFonts w:asciiTheme="minorHAnsi" w:hAnsiTheme="minorHAnsi"/>
          <w:sz w:val="24"/>
        </w:rPr>
        <w:t>Where the box on the online form is not ticked and the Benefit Verification is p</w:t>
      </w:r>
      <w:r w:rsidR="00714158">
        <w:rPr>
          <w:rFonts w:asciiTheme="minorHAnsi" w:hAnsiTheme="minorHAnsi"/>
          <w:sz w:val="24"/>
        </w:rPr>
        <w:t xml:space="preserve">rovided this should be accepted and processed in line with the Department’s timetables. </w:t>
      </w:r>
    </w:p>
    <w:p w14:paraId="7CAB7F86" w14:textId="6F7E13FF" w:rsidR="00BC4D5C" w:rsidRDefault="00867C6D" w:rsidP="00D073F8">
      <w:pPr>
        <w:pStyle w:val="TableParagraph"/>
        <w:ind w:left="720" w:right="521"/>
        <w:jc w:val="both"/>
        <w:rPr>
          <w:rFonts w:asciiTheme="minorHAnsi" w:hAnsiTheme="minorHAnsi"/>
          <w:sz w:val="24"/>
        </w:rPr>
      </w:pPr>
      <w:r w:rsidRPr="00B33A6E">
        <w:rPr>
          <w:rFonts w:asciiTheme="minorHAnsi" w:hAnsiTheme="minorHAnsi"/>
          <w:sz w:val="24"/>
        </w:rPr>
        <w:t>Where the box is ticked but verification of entitlement is not received by the provider a child cannot be deemed to meet the socially disadvantaged criterion.</w:t>
      </w:r>
    </w:p>
    <w:p w14:paraId="29586298" w14:textId="6244CF1D" w:rsidR="00BC4D5C" w:rsidRPr="00587CA7" w:rsidRDefault="00BC4D5C" w:rsidP="001B7F97">
      <w:pPr>
        <w:pStyle w:val="TableParagraph"/>
        <w:ind w:right="521"/>
        <w:jc w:val="both"/>
        <w:rPr>
          <w:rFonts w:asciiTheme="minorHAnsi" w:hAnsiTheme="minorHAnsi"/>
          <w:b/>
          <w:sz w:val="24"/>
        </w:rPr>
      </w:pPr>
    </w:p>
    <w:p w14:paraId="7414F760" w14:textId="04FB30FD" w:rsidR="00867C6D" w:rsidRPr="00587CA7" w:rsidRDefault="00C02734" w:rsidP="00D073F8">
      <w:pPr>
        <w:pStyle w:val="Heading2"/>
        <w:ind w:left="720" w:hanging="720"/>
        <w:jc w:val="both"/>
        <w:rPr>
          <w:b/>
          <w:color w:val="auto"/>
        </w:rPr>
      </w:pPr>
      <w:bookmarkStart w:id="79" w:name="_Toc62723047"/>
      <w:r w:rsidRPr="00587CA7">
        <w:rPr>
          <w:b/>
          <w:color w:val="auto"/>
        </w:rPr>
        <w:t>2.46</w:t>
      </w:r>
      <w:r w:rsidR="00867C6D" w:rsidRPr="00587CA7">
        <w:rPr>
          <w:b/>
          <w:color w:val="auto"/>
        </w:rPr>
        <w:tab/>
        <w:t>At what point do schools apply for a Temporary Variation/Temporary Flexibility?</w:t>
      </w:r>
      <w:bookmarkEnd w:id="79"/>
    </w:p>
    <w:p w14:paraId="10501D8E" w14:textId="5F3F5A59" w:rsidR="00B00E08" w:rsidRDefault="00867C6D" w:rsidP="00D073F8">
      <w:pPr>
        <w:pStyle w:val="ListParagraph"/>
        <w:spacing w:after="0" w:line="240" w:lineRule="auto"/>
        <w:ind w:right="521"/>
        <w:jc w:val="both"/>
        <w:rPr>
          <w:sz w:val="24"/>
          <w:szCs w:val="24"/>
        </w:rPr>
      </w:pPr>
      <w:r w:rsidRPr="00B33A6E">
        <w:rPr>
          <w:sz w:val="24"/>
          <w:szCs w:val="24"/>
        </w:rPr>
        <w:t>This is unchanged from previous years. Schools applying for a temporary variation/temporary flexibility sh</w:t>
      </w:r>
      <w:r w:rsidR="00D073F8">
        <w:rPr>
          <w:sz w:val="24"/>
          <w:szCs w:val="24"/>
        </w:rPr>
        <w:t>ould do so as soon as possible.</w:t>
      </w:r>
    </w:p>
    <w:p w14:paraId="1C79F9C7" w14:textId="77777777" w:rsidR="00D073F8" w:rsidRPr="00BC4D5C" w:rsidRDefault="00D073F8" w:rsidP="00D073F8">
      <w:pPr>
        <w:pStyle w:val="ListParagraph"/>
        <w:spacing w:after="0" w:line="240" w:lineRule="auto"/>
        <w:ind w:right="521"/>
        <w:jc w:val="both"/>
        <w:rPr>
          <w:sz w:val="24"/>
          <w:szCs w:val="24"/>
        </w:rPr>
      </w:pPr>
    </w:p>
    <w:p w14:paraId="6D322F40" w14:textId="6ADAC165" w:rsidR="00867C6D" w:rsidRPr="00587CA7" w:rsidRDefault="00013350" w:rsidP="00D073F8">
      <w:pPr>
        <w:pStyle w:val="Heading2"/>
        <w:jc w:val="both"/>
        <w:rPr>
          <w:b/>
          <w:color w:val="auto"/>
          <w:lang w:bidi="en-GB"/>
        </w:rPr>
      </w:pPr>
      <w:bookmarkStart w:id="80" w:name="_Toc62723048"/>
      <w:r w:rsidRPr="00587CA7">
        <w:rPr>
          <w:b/>
          <w:color w:val="auto"/>
          <w:lang w:bidi="en-GB"/>
        </w:rPr>
        <w:t>2</w:t>
      </w:r>
      <w:r w:rsidR="00C02734" w:rsidRPr="00587CA7">
        <w:rPr>
          <w:b/>
          <w:color w:val="auto"/>
          <w:lang w:bidi="en-GB"/>
        </w:rPr>
        <w:t>.47</w:t>
      </w:r>
      <w:r w:rsidR="00867C6D" w:rsidRPr="00587CA7">
        <w:rPr>
          <w:b/>
          <w:color w:val="auto"/>
          <w:lang w:bidi="en-GB"/>
        </w:rPr>
        <w:tab/>
        <w:t>What is the procedure for temporary variation requests?</w:t>
      </w:r>
      <w:bookmarkEnd w:id="80"/>
    </w:p>
    <w:p w14:paraId="394B9FE3" w14:textId="77777777" w:rsidR="00867C6D" w:rsidRPr="00B33A6E" w:rsidRDefault="00867C6D" w:rsidP="00D073F8">
      <w:pPr>
        <w:spacing w:after="0" w:line="240" w:lineRule="auto"/>
        <w:ind w:left="720" w:right="521"/>
        <w:jc w:val="both"/>
        <w:rPr>
          <w:sz w:val="24"/>
          <w:szCs w:val="24"/>
          <w:lang w:bidi="en-GB"/>
        </w:rPr>
      </w:pPr>
      <w:r w:rsidRPr="00B33A6E">
        <w:rPr>
          <w:sz w:val="24"/>
          <w:szCs w:val="24"/>
          <w:lang w:bidi="en-GB"/>
        </w:rPr>
        <w:t>This is unchanged from previous years. However schools could use the download and export facility within the School Portal to cut and paste details of the applicants for whom the temporary variation is being sought into the Department of Education pro-forma or to submit a request for Temporary Flexibility to the Pre-School Education Group in cases of temporary flexibility.</w:t>
      </w:r>
    </w:p>
    <w:p w14:paraId="2541A833" w14:textId="77777777" w:rsidR="00867C6D" w:rsidRPr="00B33A6E" w:rsidRDefault="00867C6D" w:rsidP="00D073F8">
      <w:pPr>
        <w:spacing w:after="0" w:line="240" w:lineRule="auto"/>
        <w:ind w:left="720" w:right="521"/>
        <w:jc w:val="both"/>
        <w:rPr>
          <w:sz w:val="24"/>
          <w:szCs w:val="24"/>
          <w:lang w:bidi="en-GB"/>
        </w:rPr>
      </w:pPr>
    </w:p>
    <w:p w14:paraId="62DE731C" w14:textId="4396ED90" w:rsidR="00867C6D" w:rsidRPr="00587CA7" w:rsidRDefault="003A23E6" w:rsidP="00D073F8">
      <w:pPr>
        <w:pStyle w:val="Heading2"/>
        <w:jc w:val="both"/>
        <w:rPr>
          <w:b/>
          <w:color w:val="auto"/>
          <w:lang w:bidi="en-GB"/>
        </w:rPr>
      </w:pPr>
      <w:bookmarkStart w:id="81" w:name="_Toc62723049"/>
      <w:r w:rsidRPr="00587CA7">
        <w:rPr>
          <w:b/>
          <w:color w:val="auto"/>
          <w:lang w:bidi="en-GB"/>
        </w:rPr>
        <w:lastRenderedPageBreak/>
        <w:t>2.</w:t>
      </w:r>
      <w:r w:rsidR="008E45FE" w:rsidRPr="00587CA7">
        <w:rPr>
          <w:b/>
          <w:color w:val="auto"/>
          <w:lang w:bidi="en-GB"/>
        </w:rPr>
        <w:t>48</w:t>
      </w:r>
      <w:r w:rsidR="00867C6D" w:rsidRPr="00587CA7">
        <w:rPr>
          <w:b/>
          <w:color w:val="auto"/>
          <w:lang w:bidi="en-GB"/>
        </w:rPr>
        <w:tab/>
        <w:t>What are the key dates for the admission procedure?</w:t>
      </w:r>
      <w:bookmarkEnd w:id="81"/>
    </w:p>
    <w:p w14:paraId="0AF2D710" w14:textId="7A7DD08E" w:rsidR="00867C6D" w:rsidRDefault="00867C6D" w:rsidP="00D073F8">
      <w:pPr>
        <w:spacing w:after="0" w:line="240" w:lineRule="auto"/>
        <w:ind w:left="720" w:right="521"/>
        <w:jc w:val="both"/>
        <w:rPr>
          <w:rFonts w:eastAsia="Calibri" w:cs="Calibri"/>
          <w:sz w:val="24"/>
          <w:lang w:eastAsia="en-GB" w:bidi="en-GB"/>
        </w:rPr>
      </w:pPr>
      <w:r w:rsidRPr="00B33A6E">
        <w:rPr>
          <w:rFonts w:eastAsia="Calibri" w:cs="Calibri"/>
          <w:sz w:val="24"/>
          <w:lang w:eastAsia="en-GB" w:bidi="en-GB"/>
        </w:rPr>
        <w:t xml:space="preserve">The key dates for the various admission procedures are contained in DE </w:t>
      </w:r>
      <w:r w:rsidRPr="00A82636">
        <w:rPr>
          <w:rFonts w:eastAsia="Calibri" w:cs="Calibri"/>
          <w:sz w:val="24"/>
          <w:lang w:eastAsia="en-GB" w:bidi="en-GB"/>
        </w:rPr>
        <w:t>Circular 2020/11 Open enrolment in nursery, primary and po</w:t>
      </w:r>
      <w:r w:rsidR="00BC4D5C" w:rsidRPr="00A82636">
        <w:rPr>
          <w:rFonts w:eastAsia="Calibri" w:cs="Calibri"/>
          <w:sz w:val="24"/>
          <w:lang w:eastAsia="en-GB" w:bidi="en-GB"/>
        </w:rPr>
        <w:t>st primary schools – timetables.</w:t>
      </w:r>
      <w:r w:rsidR="00591511" w:rsidRPr="00A82636">
        <w:rPr>
          <w:rFonts w:eastAsia="Calibri" w:cs="Calibri"/>
          <w:sz w:val="24"/>
          <w:lang w:eastAsia="en-GB" w:bidi="en-GB"/>
        </w:rPr>
        <w:t xml:space="preserve">  These can be accessed at:- </w:t>
      </w:r>
      <w:hyperlink r:id="rId18" w:history="1">
        <w:r w:rsidR="00591511" w:rsidRPr="00A82636">
          <w:rPr>
            <w:rStyle w:val="Hyperlink"/>
            <w:rFonts w:eastAsia="Calibri" w:cs="Calibri"/>
            <w:sz w:val="24"/>
            <w:lang w:eastAsia="en-GB" w:bidi="en-GB"/>
          </w:rPr>
          <w:t>www.education-ni.gov.uk/publications/de-circular-202011-open-enrolment-nursery-primary-and-post-primary-schools-timetables-2021-2022</w:t>
        </w:r>
      </w:hyperlink>
    </w:p>
    <w:p w14:paraId="5CB71881" w14:textId="77777777" w:rsidR="00591511" w:rsidRPr="00B33A6E" w:rsidRDefault="00591511" w:rsidP="00D073F8">
      <w:pPr>
        <w:spacing w:after="0" w:line="240" w:lineRule="auto"/>
        <w:ind w:left="720" w:right="521"/>
        <w:jc w:val="both"/>
        <w:rPr>
          <w:rFonts w:eastAsia="Calibri" w:cs="Calibri"/>
          <w:sz w:val="24"/>
          <w:lang w:eastAsia="en-GB" w:bidi="en-GB"/>
        </w:rPr>
      </w:pPr>
    </w:p>
    <w:p w14:paraId="755CC752" w14:textId="193E6017" w:rsidR="00867C6D" w:rsidRPr="00587CA7" w:rsidRDefault="008E45FE" w:rsidP="00D073F8">
      <w:pPr>
        <w:pStyle w:val="Heading2"/>
        <w:ind w:left="720" w:hanging="720"/>
        <w:jc w:val="both"/>
        <w:rPr>
          <w:b/>
          <w:color w:val="auto"/>
          <w:lang w:bidi="en-GB"/>
        </w:rPr>
      </w:pPr>
      <w:bookmarkStart w:id="82" w:name="_Toc62723050"/>
      <w:r w:rsidRPr="00587CA7">
        <w:rPr>
          <w:b/>
          <w:color w:val="auto"/>
          <w:lang w:bidi="en-GB"/>
        </w:rPr>
        <w:t>2.49</w:t>
      </w:r>
      <w:r w:rsidR="00867C6D" w:rsidRPr="00587CA7">
        <w:rPr>
          <w:b/>
          <w:color w:val="auto"/>
          <w:lang w:bidi="en-GB"/>
        </w:rPr>
        <w:tab/>
        <w:t xml:space="preserve">How are parents advised that they have to </w:t>
      </w:r>
      <w:r w:rsidR="001B7F97">
        <w:rPr>
          <w:b/>
          <w:color w:val="auto"/>
          <w:lang w:bidi="en-GB"/>
        </w:rPr>
        <w:t>provide</w:t>
      </w:r>
      <w:r w:rsidR="00867C6D" w:rsidRPr="00587CA7">
        <w:rPr>
          <w:b/>
          <w:color w:val="auto"/>
          <w:lang w:bidi="en-GB"/>
        </w:rPr>
        <w:t xml:space="preserve"> ALL documentation, even that required by their second or subsequent preferences providers to their first preference?</w:t>
      </w:r>
      <w:bookmarkEnd w:id="82"/>
    </w:p>
    <w:p w14:paraId="03579D9D" w14:textId="048B1C63" w:rsidR="00867C6D" w:rsidRPr="00B33A6E" w:rsidRDefault="00867C6D" w:rsidP="00D073F8">
      <w:pPr>
        <w:spacing w:after="0" w:line="240" w:lineRule="auto"/>
        <w:ind w:left="720" w:right="521"/>
        <w:jc w:val="both"/>
        <w:rPr>
          <w:sz w:val="24"/>
          <w:szCs w:val="24"/>
          <w:lang w:bidi="en-GB"/>
        </w:rPr>
      </w:pPr>
      <w:r w:rsidRPr="00B33A6E">
        <w:rPr>
          <w:sz w:val="24"/>
          <w:szCs w:val="24"/>
          <w:lang w:bidi="en-GB"/>
        </w:rPr>
        <w:t>Parents are advised of this for both the online application and paper application. The introduction of online admissions has not changed this requirement.</w:t>
      </w:r>
      <w:r w:rsidR="001B7F97">
        <w:rPr>
          <w:sz w:val="24"/>
          <w:szCs w:val="24"/>
          <w:lang w:bidi="en-GB"/>
        </w:rPr>
        <w:t xml:space="preserve">  As previously advised for the application process for September 2021 intake there is a new facility within the application process for ‘Document Upload’. </w:t>
      </w:r>
    </w:p>
    <w:p w14:paraId="53463739" w14:textId="77777777" w:rsidR="00867C6D" w:rsidRPr="00B33A6E" w:rsidRDefault="00867C6D" w:rsidP="00D073F8">
      <w:pPr>
        <w:spacing w:after="0" w:line="240" w:lineRule="auto"/>
        <w:ind w:left="720" w:right="521"/>
        <w:jc w:val="both"/>
        <w:rPr>
          <w:b/>
          <w:sz w:val="24"/>
          <w:szCs w:val="24"/>
          <w:lang w:bidi="en-GB"/>
        </w:rPr>
      </w:pPr>
    </w:p>
    <w:p w14:paraId="47C15F79" w14:textId="70D325C3" w:rsidR="00867C6D" w:rsidRPr="00587CA7" w:rsidRDefault="00C02734" w:rsidP="00D073F8">
      <w:pPr>
        <w:pStyle w:val="Heading2"/>
        <w:ind w:left="720" w:hanging="720"/>
        <w:jc w:val="both"/>
        <w:rPr>
          <w:b/>
          <w:color w:val="auto"/>
          <w:lang w:bidi="en-GB"/>
        </w:rPr>
      </w:pPr>
      <w:bookmarkStart w:id="83" w:name="_Toc62723051"/>
      <w:r w:rsidRPr="00587CA7">
        <w:rPr>
          <w:b/>
          <w:color w:val="auto"/>
          <w:lang w:bidi="en-GB"/>
        </w:rPr>
        <w:t>2.5</w:t>
      </w:r>
      <w:r w:rsidR="008E45FE" w:rsidRPr="00587CA7">
        <w:rPr>
          <w:b/>
          <w:color w:val="auto"/>
          <w:lang w:bidi="en-GB"/>
        </w:rPr>
        <w:t>0</w:t>
      </w:r>
      <w:r w:rsidR="00867C6D" w:rsidRPr="00587CA7">
        <w:rPr>
          <w:b/>
          <w:color w:val="auto"/>
          <w:lang w:bidi="en-GB"/>
        </w:rPr>
        <w:tab/>
        <w:t>How is supporting evidence/ verifying documentation passed on to second and subsequent preferences?</w:t>
      </w:r>
      <w:bookmarkEnd w:id="83"/>
    </w:p>
    <w:p w14:paraId="076083E9" w14:textId="2190CAAC" w:rsidR="00867C6D" w:rsidRDefault="00867C6D" w:rsidP="00D073F8">
      <w:pPr>
        <w:spacing w:after="0" w:line="240" w:lineRule="auto"/>
        <w:ind w:left="720" w:right="521" w:hanging="660"/>
        <w:jc w:val="both"/>
        <w:rPr>
          <w:sz w:val="24"/>
        </w:rPr>
      </w:pPr>
      <w:r w:rsidRPr="00B33A6E">
        <w:rPr>
          <w:b/>
          <w:sz w:val="24"/>
          <w:szCs w:val="24"/>
          <w:lang w:bidi="en-GB"/>
        </w:rPr>
        <w:tab/>
      </w:r>
      <w:r w:rsidRPr="00B33A6E">
        <w:rPr>
          <w:sz w:val="24"/>
        </w:rPr>
        <w:t xml:space="preserve">Whether an application has been made online or on paper when an applicant has been refused admission the supporting documentation </w:t>
      </w:r>
      <w:r w:rsidR="00BC4D5C">
        <w:rPr>
          <w:sz w:val="24"/>
        </w:rPr>
        <w:t xml:space="preserve">will be available to the subsequent provider in the Document Upload Portal.  The EA where required will forward any documentation not available via the upload portal.  </w:t>
      </w:r>
      <w:r w:rsidRPr="00B33A6E">
        <w:rPr>
          <w:sz w:val="24"/>
        </w:rPr>
        <w:t xml:space="preserve"> </w:t>
      </w:r>
      <w:r w:rsidR="001B7F97">
        <w:rPr>
          <w:sz w:val="24"/>
        </w:rPr>
        <w:t xml:space="preserve">Guidance on Document Upload will be made available to Providers. </w:t>
      </w:r>
    </w:p>
    <w:p w14:paraId="4D32B2E2" w14:textId="77777777" w:rsidR="00BC4D5C" w:rsidRPr="00B33A6E" w:rsidRDefault="00BC4D5C" w:rsidP="00D073F8">
      <w:pPr>
        <w:spacing w:after="0" w:line="240" w:lineRule="auto"/>
        <w:ind w:left="720" w:right="521" w:hanging="660"/>
        <w:jc w:val="both"/>
        <w:rPr>
          <w:sz w:val="24"/>
        </w:rPr>
      </w:pPr>
    </w:p>
    <w:p w14:paraId="5383CCA0" w14:textId="51CEAFEA" w:rsidR="00867C6D" w:rsidRPr="00587CA7" w:rsidRDefault="003A23E6" w:rsidP="00D073F8">
      <w:pPr>
        <w:pStyle w:val="Heading2"/>
        <w:ind w:left="720" w:hanging="720"/>
        <w:jc w:val="both"/>
        <w:rPr>
          <w:b/>
          <w:color w:val="auto"/>
          <w:highlight w:val="yellow"/>
        </w:rPr>
      </w:pPr>
      <w:bookmarkStart w:id="84" w:name="_Toc62723052"/>
      <w:r w:rsidRPr="00587CA7">
        <w:rPr>
          <w:b/>
          <w:color w:val="auto"/>
          <w:lang w:bidi="en-GB"/>
        </w:rPr>
        <w:t>2.</w:t>
      </w:r>
      <w:r w:rsidR="00C02734" w:rsidRPr="00587CA7">
        <w:rPr>
          <w:b/>
          <w:color w:val="auto"/>
          <w:lang w:bidi="en-GB"/>
        </w:rPr>
        <w:t>5</w:t>
      </w:r>
      <w:r w:rsidR="008E45FE" w:rsidRPr="00587CA7">
        <w:rPr>
          <w:b/>
          <w:color w:val="auto"/>
          <w:lang w:bidi="en-GB"/>
        </w:rPr>
        <w:t>1</w:t>
      </w:r>
      <w:r w:rsidR="00867C6D" w:rsidRPr="00587CA7">
        <w:rPr>
          <w:b/>
          <w:color w:val="auto"/>
          <w:lang w:bidi="en-GB"/>
        </w:rPr>
        <w:tab/>
        <w:t xml:space="preserve">If supporting </w:t>
      </w:r>
      <w:r w:rsidR="00BC4D5C" w:rsidRPr="00587CA7">
        <w:rPr>
          <w:b/>
          <w:color w:val="auto"/>
          <w:lang w:bidi="en-GB"/>
        </w:rPr>
        <w:t>documentation</w:t>
      </w:r>
      <w:r w:rsidR="00867C6D" w:rsidRPr="00587CA7">
        <w:rPr>
          <w:b/>
          <w:color w:val="auto"/>
          <w:lang w:bidi="en-GB"/>
        </w:rPr>
        <w:t xml:space="preserve"> has not been submitted by 12 noon on 5 February 2021, should the application be considered late?</w:t>
      </w:r>
      <w:bookmarkEnd w:id="84"/>
    </w:p>
    <w:p w14:paraId="024DF6B6" w14:textId="77777777" w:rsidR="00867C6D" w:rsidRPr="00B33A6E" w:rsidRDefault="00867C6D" w:rsidP="00D073F8">
      <w:pPr>
        <w:widowControl w:val="0"/>
        <w:autoSpaceDE w:val="0"/>
        <w:autoSpaceDN w:val="0"/>
        <w:spacing w:after="0" w:line="240" w:lineRule="auto"/>
        <w:ind w:left="720" w:right="521"/>
        <w:jc w:val="both"/>
        <w:rPr>
          <w:rFonts w:eastAsia="Calibri" w:cs="Calibri"/>
          <w:sz w:val="24"/>
          <w:lang w:eastAsia="en-GB" w:bidi="en-GB"/>
        </w:rPr>
      </w:pPr>
      <w:r w:rsidRPr="00B33A6E">
        <w:rPr>
          <w:rFonts w:eastAsia="Calibri" w:cs="Calibri"/>
          <w:sz w:val="24"/>
          <w:lang w:eastAsia="en-GB" w:bidi="en-GB"/>
        </w:rPr>
        <w:t>No – if an application has been submitted by 12 noon on Friday 29 January 2021 it will be a punctual application.</w:t>
      </w:r>
    </w:p>
    <w:p w14:paraId="03FE5CC4" w14:textId="3430F697" w:rsidR="00867C6D" w:rsidRDefault="00867C6D" w:rsidP="00D073F8">
      <w:pPr>
        <w:widowControl w:val="0"/>
        <w:autoSpaceDE w:val="0"/>
        <w:autoSpaceDN w:val="0"/>
        <w:spacing w:before="1" w:after="0" w:line="240" w:lineRule="auto"/>
        <w:ind w:left="720" w:right="521"/>
        <w:jc w:val="both"/>
        <w:rPr>
          <w:rFonts w:eastAsia="Calibri" w:cs="Calibri"/>
          <w:sz w:val="24"/>
          <w:lang w:eastAsia="en-GB" w:bidi="en-GB"/>
        </w:rPr>
      </w:pPr>
      <w:r w:rsidRPr="00B33A6E">
        <w:rPr>
          <w:rFonts w:eastAsia="Calibri" w:cs="Calibri"/>
          <w:sz w:val="24"/>
          <w:lang w:eastAsia="en-GB" w:bidi="en-GB"/>
        </w:rPr>
        <w:t xml:space="preserve">It is a matter for first preference providers to consider their approach to contacting parents about </w:t>
      </w:r>
      <w:r w:rsidR="00BC4D5C">
        <w:rPr>
          <w:rFonts w:eastAsia="Calibri" w:cs="Calibri"/>
          <w:sz w:val="24"/>
          <w:lang w:eastAsia="en-GB" w:bidi="en-GB"/>
        </w:rPr>
        <w:t xml:space="preserve">documentation </w:t>
      </w:r>
      <w:r w:rsidRPr="00B33A6E">
        <w:rPr>
          <w:rFonts w:eastAsia="Calibri" w:cs="Calibri"/>
          <w:sz w:val="24"/>
          <w:lang w:eastAsia="en-GB" w:bidi="en-GB"/>
        </w:rPr>
        <w:t xml:space="preserve">that has not been submitted as requested </w:t>
      </w:r>
      <w:r w:rsidR="00BC4D5C">
        <w:rPr>
          <w:rFonts w:eastAsia="Calibri" w:cs="Calibri"/>
          <w:sz w:val="24"/>
          <w:lang w:eastAsia="en-GB" w:bidi="en-GB"/>
        </w:rPr>
        <w:t>through the admissions criteria, i</w:t>
      </w:r>
      <w:r w:rsidRPr="00B33A6E">
        <w:rPr>
          <w:rFonts w:eastAsia="Calibri" w:cs="Calibri"/>
          <w:sz w:val="24"/>
          <w:lang w:eastAsia="en-GB" w:bidi="en-GB"/>
        </w:rPr>
        <w:t xml:space="preserve">n the same way that they would have done in previous years, if supporting </w:t>
      </w:r>
      <w:r w:rsidR="00BC4D5C">
        <w:rPr>
          <w:rFonts w:eastAsia="Calibri" w:cs="Calibri"/>
          <w:sz w:val="24"/>
          <w:lang w:eastAsia="en-GB" w:bidi="en-GB"/>
        </w:rPr>
        <w:t>documentation</w:t>
      </w:r>
      <w:r w:rsidRPr="00B33A6E">
        <w:rPr>
          <w:rFonts w:eastAsia="Calibri" w:cs="Calibri"/>
          <w:sz w:val="24"/>
          <w:lang w:eastAsia="en-GB" w:bidi="en-GB"/>
        </w:rPr>
        <w:t xml:space="preserve"> had not been attached to the paper application form.</w:t>
      </w:r>
    </w:p>
    <w:p w14:paraId="5570CE21" w14:textId="77777777" w:rsidR="00BC4D5C" w:rsidRPr="00B33A6E" w:rsidRDefault="00BC4D5C" w:rsidP="00D073F8">
      <w:pPr>
        <w:widowControl w:val="0"/>
        <w:autoSpaceDE w:val="0"/>
        <w:autoSpaceDN w:val="0"/>
        <w:spacing w:before="1" w:after="0" w:line="240" w:lineRule="auto"/>
        <w:ind w:left="720" w:right="521"/>
        <w:jc w:val="both"/>
        <w:rPr>
          <w:rFonts w:eastAsia="Calibri" w:cs="Calibri"/>
          <w:sz w:val="24"/>
          <w:lang w:eastAsia="en-GB" w:bidi="en-GB"/>
        </w:rPr>
      </w:pPr>
    </w:p>
    <w:p w14:paraId="50398AF8" w14:textId="6A029FB1" w:rsidR="00867C6D" w:rsidRDefault="00867C6D" w:rsidP="00D073F8">
      <w:pPr>
        <w:spacing w:after="0" w:line="240" w:lineRule="auto"/>
        <w:ind w:left="720" w:right="521"/>
        <w:jc w:val="both"/>
        <w:rPr>
          <w:rFonts w:eastAsia="Calibri" w:cs="Calibri"/>
          <w:sz w:val="24"/>
          <w:lang w:eastAsia="en-GB" w:bidi="en-GB"/>
        </w:rPr>
      </w:pPr>
      <w:r w:rsidRPr="00B33A6E">
        <w:rPr>
          <w:rFonts w:eastAsia="Calibri" w:cs="Calibri"/>
          <w:sz w:val="24"/>
          <w:lang w:eastAsia="en-GB" w:bidi="en-GB"/>
        </w:rPr>
        <w:t xml:space="preserve">If supporting </w:t>
      </w:r>
      <w:r w:rsidR="00BC4D5C">
        <w:rPr>
          <w:rFonts w:eastAsia="Calibri" w:cs="Calibri"/>
          <w:sz w:val="24"/>
          <w:lang w:eastAsia="en-GB" w:bidi="en-GB"/>
        </w:rPr>
        <w:t>documentation</w:t>
      </w:r>
      <w:r w:rsidRPr="00B33A6E">
        <w:rPr>
          <w:rFonts w:eastAsia="Calibri" w:cs="Calibri"/>
          <w:sz w:val="24"/>
          <w:lang w:eastAsia="en-GB" w:bidi="en-GB"/>
        </w:rPr>
        <w:t xml:space="preserve"> e.g. Benefit Verification or proof of address has not been submitted by 12 noon on Friday 5 February 2021 then the evidence is late. Pre-school providers should not consider late </w:t>
      </w:r>
      <w:r w:rsidR="00BC4D5C">
        <w:rPr>
          <w:rFonts w:eastAsia="Calibri" w:cs="Calibri"/>
          <w:sz w:val="24"/>
          <w:lang w:eastAsia="en-GB" w:bidi="en-GB"/>
        </w:rPr>
        <w:t>documentation</w:t>
      </w:r>
      <w:r w:rsidRPr="00B33A6E">
        <w:rPr>
          <w:rFonts w:eastAsia="Calibri" w:cs="Calibri"/>
          <w:sz w:val="24"/>
          <w:lang w:eastAsia="en-GB" w:bidi="en-GB"/>
        </w:rPr>
        <w:t xml:space="preserve"> until Stage 2 of the admissions procedure. Primary schools should not consider late </w:t>
      </w:r>
      <w:r w:rsidR="00BC4D5C">
        <w:rPr>
          <w:rFonts w:eastAsia="Calibri" w:cs="Calibri"/>
          <w:sz w:val="24"/>
          <w:lang w:eastAsia="en-GB" w:bidi="en-GB"/>
        </w:rPr>
        <w:t>documentation</w:t>
      </w:r>
      <w:r w:rsidRPr="00B33A6E">
        <w:rPr>
          <w:rFonts w:eastAsia="Calibri" w:cs="Calibri"/>
          <w:sz w:val="24"/>
          <w:lang w:eastAsia="en-GB" w:bidi="en-GB"/>
        </w:rPr>
        <w:t xml:space="preserve"> until after the close of the procedure.</w:t>
      </w:r>
    </w:p>
    <w:p w14:paraId="0D3EA9EF" w14:textId="77777777" w:rsidR="00D073F8" w:rsidRPr="00B33A6E" w:rsidRDefault="00D073F8" w:rsidP="00D073F8">
      <w:pPr>
        <w:spacing w:after="0" w:line="240" w:lineRule="auto"/>
        <w:ind w:left="720" w:right="521"/>
        <w:jc w:val="both"/>
        <w:rPr>
          <w:rFonts w:eastAsia="Calibri" w:cs="Calibri"/>
          <w:sz w:val="24"/>
          <w:lang w:eastAsia="en-GB" w:bidi="en-GB"/>
        </w:rPr>
      </w:pPr>
    </w:p>
    <w:p w14:paraId="4A952CAB" w14:textId="77777777" w:rsidR="00867C6D" w:rsidRPr="00BC4D5C" w:rsidRDefault="00867C6D" w:rsidP="00D073F8">
      <w:pPr>
        <w:spacing w:after="0" w:line="240" w:lineRule="auto"/>
        <w:ind w:left="720" w:right="521"/>
        <w:jc w:val="both"/>
        <w:rPr>
          <w:rFonts w:eastAsia="Calibri" w:cs="Calibri"/>
          <w:b/>
          <w:sz w:val="24"/>
          <w:u w:val="single"/>
          <w:lang w:eastAsia="en-GB" w:bidi="en-GB"/>
        </w:rPr>
      </w:pPr>
      <w:r w:rsidRPr="00BC4D5C">
        <w:rPr>
          <w:rFonts w:eastAsia="Calibri" w:cs="Calibri"/>
          <w:b/>
          <w:sz w:val="24"/>
          <w:u w:val="single"/>
          <w:lang w:eastAsia="en-GB" w:bidi="en-GB"/>
        </w:rPr>
        <w:t>This consideration does not refer to the birth certificate which must be submitted for all applicants.</w:t>
      </w:r>
    </w:p>
    <w:p w14:paraId="67C98493" w14:textId="3E4CB1CF" w:rsidR="00867C6D" w:rsidRDefault="00867C6D" w:rsidP="00D073F8">
      <w:pPr>
        <w:spacing w:after="0" w:line="240" w:lineRule="auto"/>
        <w:ind w:left="720" w:right="521"/>
        <w:jc w:val="both"/>
        <w:rPr>
          <w:rFonts w:eastAsia="Calibri" w:cs="Calibri"/>
          <w:sz w:val="24"/>
          <w:lang w:eastAsia="en-GB" w:bidi="en-GB"/>
        </w:rPr>
      </w:pPr>
      <w:r w:rsidRPr="00B33A6E">
        <w:rPr>
          <w:rFonts w:eastAsia="Calibri" w:cs="Calibri"/>
          <w:sz w:val="24"/>
          <w:lang w:eastAsia="en-GB" w:bidi="en-GB"/>
        </w:rPr>
        <w:t>Refer to DE Circular 2013/24: A School’s duty to verify application information for guidance on offering a place subject to receipt of verifying documents.</w:t>
      </w:r>
    </w:p>
    <w:p w14:paraId="217BD7D5" w14:textId="112845F1" w:rsidR="004F78AF" w:rsidRPr="004F78AF" w:rsidRDefault="00906CF4" w:rsidP="004F78AF">
      <w:pPr>
        <w:pStyle w:val="Heading1"/>
        <w:jc w:val="both"/>
        <w:rPr>
          <w:b/>
          <w:color w:val="auto"/>
          <w:sz w:val="26"/>
          <w:szCs w:val="26"/>
          <w:lang w:bidi="en-GB"/>
        </w:rPr>
      </w:pPr>
      <w:bookmarkStart w:id="85" w:name="_Toc62723053"/>
      <w:r>
        <w:rPr>
          <w:b/>
          <w:color w:val="auto"/>
          <w:sz w:val="26"/>
          <w:szCs w:val="26"/>
          <w:lang w:bidi="en-GB"/>
        </w:rPr>
        <w:t>3</w:t>
      </w:r>
      <w:r w:rsidR="001F5DAC">
        <w:rPr>
          <w:b/>
          <w:color w:val="auto"/>
          <w:sz w:val="26"/>
          <w:szCs w:val="26"/>
          <w:lang w:bidi="en-GB"/>
        </w:rPr>
        <w:t>.1</w:t>
      </w:r>
      <w:r>
        <w:rPr>
          <w:b/>
          <w:color w:val="auto"/>
          <w:sz w:val="26"/>
          <w:szCs w:val="26"/>
          <w:lang w:bidi="en-GB"/>
        </w:rPr>
        <w:tab/>
      </w:r>
      <w:r w:rsidR="004F78AF" w:rsidRPr="00906CF4">
        <w:rPr>
          <w:b/>
          <w:color w:val="auto"/>
          <w:sz w:val="26"/>
          <w:szCs w:val="26"/>
          <w:lang w:bidi="en-GB"/>
        </w:rPr>
        <w:t xml:space="preserve">Pre-School/School decisions on </w:t>
      </w:r>
      <w:r w:rsidR="004F78AF" w:rsidRPr="00906CF4">
        <w:rPr>
          <w:b/>
          <w:color w:val="auto"/>
          <w:sz w:val="26"/>
          <w:szCs w:val="26"/>
        </w:rPr>
        <w:t>applications</w:t>
      </w:r>
      <w:r w:rsidR="004F78AF" w:rsidRPr="00906CF4">
        <w:rPr>
          <w:b/>
          <w:color w:val="auto"/>
          <w:sz w:val="26"/>
          <w:szCs w:val="26"/>
          <w:lang w:bidi="en-GB"/>
        </w:rPr>
        <w:t xml:space="preserve"> during COVID-19</w:t>
      </w:r>
      <w:bookmarkEnd w:id="85"/>
    </w:p>
    <w:p w14:paraId="07D9EB6A" w14:textId="64E80144" w:rsidR="004F78AF" w:rsidRDefault="001F5DAC" w:rsidP="004F78AF">
      <w:pPr>
        <w:ind w:left="720" w:hanging="720"/>
        <w:jc w:val="both"/>
        <w:rPr>
          <w:sz w:val="24"/>
          <w:szCs w:val="24"/>
          <w:lang w:eastAsia="en-GB"/>
        </w:rPr>
      </w:pPr>
      <w:r>
        <w:rPr>
          <w:b/>
          <w:sz w:val="26"/>
          <w:szCs w:val="26"/>
        </w:rPr>
        <w:t xml:space="preserve"> </w:t>
      </w:r>
      <w:r w:rsidR="004F78AF">
        <w:rPr>
          <w:sz w:val="24"/>
          <w:szCs w:val="24"/>
        </w:rPr>
        <w:tab/>
        <w:t xml:space="preserve">During the COVID-19 pandemic, some schools or playgroups have and may continue to encounter logistical limitations or other difficulties or having to make alternative arrangements for those involved in admission decisions.  Schools/Playgroups can make necessary arrangements by putting in place appropriate measures to conduct </w:t>
      </w:r>
      <w:r w:rsidR="004F78AF">
        <w:rPr>
          <w:sz w:val="24"/>
          <w:szCs w:val="24"/>
        </w:rPr>
        <w:lastRenderedPageBreak/>
        <w:t xml:space="preserve">admissions decisions, e.g. MS Teams, Skype, telephoning conferencing or other to make timely decisions on applications.  </w:t>
      </w:r>
      <w:r w:rsidR="004F78AF">
        <w:rPr>
          <w:sz w:val="24"/>
          <w:szCs w:val="24"/>
          <w:lang w:eastAsia="en-GB"/>
        </w:rPr>
        <w:t xml:space="preserve">In all cases you should comply with current GDPR regulations and PHA Guidance.  Reminder GDPR information can be accessed </w:t>
      </w:r>
      <w:hyperlink r:id="rId19" w:history="1">
        <w:r w:rsidR="004F78AF">
          <w:rPr>
            <w:rStyle w:val="Hyperlink"/>
            <w:sz w:val="24"/>
            <w:szCs w:val="24"/>
            <w:lang w:eastAsia="en-GB"/>
          </w:rPr>
          <w:t>here</w:t>
        </w:r>
      </w:hyperlink>
      <w:r w:rsidR="004F78AF">
        <w:rPr>
          <w:sz w:val="24"/>
          <w:szCs w:val="24"/>
          <w:lang w:eastAsia="en-GB"/>
        </w:rPr>
        <w:t xml:space="preserve"> .</w:t>
      </w:r>
    </w:p>
    <w:p w14:paraId="63B89C5F" w14:textId="77777777" w:rsidR="004F78AF" w:rsidRPr="00815CF8" w:rsidRDefault="004F78AF" w:rsidP="00D073F8">
      <w:pPr>
        <w:spacing w:after="0" w:line="240" w:lineRule="auto"/>
        <w:ind w:left="720" w:right="521"/>
        <w:jc w:val="both"/>
        <w:rPr>
          <w:rFonts w:eastAsia="Calibri" w:cs="Calibri"/>
          <w:sz w:val="24"/>
          <w:lang w:eastAsia="en-GB" w:bidi="en-GB"/>
        </w:rPr>
      </w:pPr>
      <w:bookmarkStart w:id="86" w:name="_GoBack"/>
      <w:bookmarkEnd w:id="86"/>
    </w:p>
    <w:sectPr w:rsidR="004F78AF" w:rsidRPr="00815CF8" w:rsidSect="00475D08">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228FF" w14:textId="77777777" w:rsidR="005535F8" w:rsidRDefault="005535F8" w:rsidP="007833EE">
      <w:pPr>
        <w:spacing w:after="0" w:line="240" w:lineRule="auto"/>
      </w:pPr>
      <w:r>
        <w:separator/>
      </w:r>
    </w:p>
  </w:endnote>
  <w:endnote w:type="continuationSeparator" w:id="0">
    <w:p w14:paraId="24862BD8" w14:textId="77777777" w:rsidR="005535F8" w:rsidRDefault="005535F8" w:rsidP="00783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BD56F" w14:textId="77777777" w:rsidR="005535F8" w:rsidRDefault="005535F8" w:rsidP="007833EE">
      <w:pPr>
        <w:spacing w:after="0" w:line="240" w:lineRule="auto"/>
      </w:pPr>
      <w:r>
        <w:separator/>
      </w:r>
    </w:p>
  </w:footnote>
  <w:footnote w:type="continuationSeparator" w:id="0">
    <w:p w14:paraId="35D9DD14" w14:textId="77777777" w:rsidR="005535F8" w:rsidRDefault="005535F8" w:rsidP="00783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77B4"/>
    <w:multiLevelType w:val="multilevel"/>
    <w:tmpl w:val="3030008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F086435"/>
    <w:multiLevelType w:val="multilevel"/>
    <w:tmpl w:val="26840A7A"/>
    <w:lvl w:ilvl="0">
      <w:start w:val="1"/>
      <w:numFmt w:val="decimal"/>
      <w:lvlText w:val="%1"/>
      <w:lvlJc w:val="left"/>
      <w:pPr>
        <w:ind w:left="420" w:hanging="420"/>
      </w:pPr>
      <w:rPr>
        <w:rFonts w:asciiTheme="minorHAnsi" w:eastAsia="Calibri" w:hAnsiTheme="minorHAnsi" w:cs="Calibri" w:hint="default"/>
        <w:color w:val="auto"/>
        <w:sz w:val="24"/>
      </w:rPr>
    </w:lvl>
    <w:lvl w:ilvl="1">
      <w:start w:val="11"/>
      <w:numFmt w:val="decimal"/>
      <w:lvlText w:val="%1.%2"/>
      <w:lvlJc w:val="left"/>
      <w:pPr>
        <w:ind w:left="420" w:hanging="420"/>
      </w:pPr>
      <w:rPr>
        <w:rFonts w:asciiTheme="minorHAnsi" w:eastAsia="Calibri" w:hAnsiTheme="minorHAnsi" w:cs="Calibri" w:hint="default"/>
        <w:color w:val="auto"/>
        <w:sz w:val="24"/>
      </w:rPr>
    </w:lvl>
    <w:lvl w:ilvl="2">
      <w:start w:val="1"/>
      <w:numFmt w:val="decimal"/>
      <w:lvlText w:val="%1.%2.%3"/>
      <w:lvlJc w:val="left"/>
      <w:pPr>
        <w:ind w:left="720" w:hanging="720"/>
      </w:pPr>
      <w:rPr>
        <w:rFonts w:asciiTheme="minorHAnsi" w:eastAsia="Calibri" w:hAnsiTheme="minorHAnsi" w:cs="Calibri" w:hint="default"/>
        <w:color w:val="auto"/>
        <w:sz w:val="24"/>
      </w:rPr>
    </w:lvl>
    <w:lvl w:ilvl="3">
      <w:start w:val="1"/>
      <w:numFmt w:val="decimal"/>
      <w:lvlText w:val="%1.%2.%3.%4"/>
      <w:lvlJc w:val="left"/>
      <w:pPr>
        <w:ind w:left="720" w:hanging="720"/>
      </w:pPr>
      <w:rPr>
        <w:rFonts w:asciiTheme="minorHAnsi" w:eastAsia="Calibri" w:hAnsiTheme="minorHAnsi" w:cs="Calibri" w:hint="default"/>
        <w:color w:val="auto"/>
        <w:sz w:val="24"/>
      </w:rPr>
    </w:lvl>
    <w:lvl w:ilvl="4">
      <w:start w:val="1"/>
      <w:numFmt w:val="decimal"/>
      <w:lvlText w:val="%1.%2.%3.%4.%5"/>
      <w:lvlJc w:val="left"/>
      <w:pPr>
        <w:ind w:left="1080" w:hanging="1080"/>
      </w:pPr>
      <w:rPr>
        <w:rFonts w:asciiTheme="minorHAnsi" w:eastAsia="Calibri" w:hAnsiTheme="minorHAnsi" w:cs="Calibri" w:hint="default"/>
        <w:color w:val="auto"/>
        <w:sz w:val="24"/>
      </w:rPr>
    </w:lvl>
    <w:lvl w:ilvl="5">
      <w:start w:val="1"/>
      <w:numFmt w:val="decimal"/>
      <w:lvlText w:val="%1.%2.%3.%4.%5.%6"/>
      <w:lvlJc w:val="left"/>
      <w:pPr>
        <w:ind w:left="1440" w:hanging="1440"/>
      </w:pPr>
      <w:rPr>
        <w:rFonts w:asciiTheme="minorHAnsi" w:eastAsia="Calibri" w:hAnsiTheme="minorHAnsi" w:cs="Calibri" w:hint="default"/>
        <w:color w:val="auto"/>
        <w:sz w:val="24"/>
      </w:rPr>
    </w:lvl>
    <w:lvl w:ilvl="6">
      <w:start w:val="1"/>
      <w:numFmt w:val="decimal"/>
      <w:lvlText w:val="%1.%2.%3.%4.%5.%6.%7"/>
      <w:lvlJc w:val="left"/>
      <w:pPr>
        <w:ind w:left="1440" w:hanging="1440"/>
      </w:pPr>
      <w:rPr>
        <w:rFonts w:asciiTheme="minorHAnsi" w:eastAsia="Calibri" w:hAnsiTheme="minorHAnsi" w:cs="Calibri" w:hint="default"/>
        <w:color w:val="auto"/>
        <w:sz w:val="24"/>
      </w:rPr>
    </w:lvl>
    <w:lvl w:ilvl="7">
      <w:start w:val="1"/>
      <w:numFmt w:val="decimal"/>
      <w:lvlText w:val="%1.%2.%3.%4.%5.%6.%7.%8"/>
      <w:lvlJc w:val="left"/>
      <w:pPr>
        <w:ind w:left="1800" w:hanging="1800"/>
      </w:pPr>
      <w:rPr>
        <w:rFonts w:asciiTheme="minorHAnsi" w:eastAsia="Calibri" w:hAnsiTheme="minorHAnsi" w:cs="Calibri" w:hint="default"/>
        <w:color w:val="auto"/>
        <w:sz w:val="24"/>
      </w:rPr>
    </w:lvl>
    <w:lvl w:ilvl="8">
      <w:start w:val="1"/>
      <w:numFmt w:val="decimal"/>
      <w:lvlText w:val="%1.%2.%3.%4.%5.%6.%7.%8.%9"/>
      <w:lvlJc w:val="left"/>
      <w:pPr>
        <w:ind w:left="1800" w:hanging="1800"/>
      </w:pPr>
      <w:rPr>
        <w:rFonts w:asciiTheme="minorHAnsi" w:eastAsia="Calibri" w:hAnsiTheme="minorHAnsi" w:cs="Calibri" w:hint="default"/>
        <w:color w:val="auto"/>
        <w:sz w:val="24"/>
      </w:rPr>
    </w:lvl>
  </w:abstractNum>
  <w:abstractNum w:abstractNumId="2" w15:restartNumberingAfterBreak="0">
    <w:nsid w:val="160B6880"/>
    <w:multiLevelType w:val="hybridMultilevel"/>
    <w:tmpl w:val="82823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60EE1"/>
    <w:multiLevelType w:val="hybridMultilevel"/>
    <w:tmpl w:val="187232BC"/>
    <w:lvl w:ilvl="0" w:tplc="08090003">
      <w:start w:val="1"/>
      <w:numFmt w:val="bullet"/>
      <w:lvlText w:val="o"/>
      <w:lvlJc w:val="left"/>
      <w:pPr>
        <w:ind w:left="1546" w:hanging="360"/>
      </w:pPr>
      <w:rPr>
        <w:rFonts w:ascii="Courier New" w:hAnsi="Courier New" w:cs="Courier New" w:hint="default"/>
      </w:rPr>
    </w:lvl>
    <w:lvl w:ilvl="1" w:tplc="08090003" w:tentative="1">
      <w:start w:val="1"/>
      <w:numFmt w:val="bullet"/>
      <w:lvlText w:val="o"/>
      <w:lvlJc w:val="left"/>
      <w:pPr>
        <w:ind w:left="2266" w:hanging="360"/>
      </w:pPr>
      <w:rPr>
        <w:rFonts w:ascii="Courier New" w:hAnsi="Courier New" w:cs="Courier New" w:hint="default"/>
      </w:rPr>
    </w:lvl>
    <w:lvl w:ilvl="2" w:tplc="08090005" w:tentative="1">
      <w:start w:val="1"/>
      <w:numFmt w:val="bullet"/>
      <w:lvlText w:val=""/>
      <w:lvlJc w:val="left"/>
      <w:pPr>
        <w:ind w:left="2986" w:hanging="360"/>
      </w:pPr>
      <w:rPr>
        <w:rFonts w:ascii="Wingdings" w:hAnsi="Wingdings" w:hint="default"/>
      </w:rPr>
    </w:lvl>
    <w:lvl w:ilvl="3" w:tplc="08090001" w:tentative="1">
      <w:start w:val="1"/>
      <w:numFmt w:val="bullet"/>
      <w:lvlText w:val=""/>
      <w:lvlJc w:val="left"/>
      <w:pPr>
        <w:ind w:left="3706" w:hanging="360"/>
      </w:pPr>
      <w:rPr>
        <w:rFonts w:ascii="Symbol" w:hAnsi="Symbol" w:hint="default"/>
      </w:rPr>
    </w:lvl>
    <w:lvl w:ilvl="4" w:tplc="08090003" w:tentative="1">
      <w:start w:val="1"/>
      <w:numFmt w:val="bullet"/>
      <w:lvlText w:val="o"/>
      <w:lvlJc w:val="left"/>
      <w:pPr>
        <w:ind w:left="4426" w:hanging="360"/>
      </w:pPr>
      <w:rPr>
        <w:rFonts w:ascii="Courier New" w:hAnsi="Courier New" w:cs="Courier New" w:hint="default"/>
      </w:rPr>
    </w:lvl>
    <w:lvl w:ilvl="5" w:tplc="08090005" w:tentative="1">
      <w:start w:val="1"/>
      <w:numFmt w:val="bullet"/>
      <w:lvlText w:val=""/>
      <w:lvlJc w:val="left"/>
      <w:pPr>
        <w:ind w:left="5146" w:hanging="360"/>
      </w:pPr>
      <w:rPr>
        <w:rFonts w:ascii="Wingdings" w:hAnsi="Wingdings" w:hint="default"/>
      </w:rPr>
    </w:lvl>
    <w:lvl w:ilvl="6" w:tplc="08090001" w:tentative="1">
      <w:start w:val="1"/>
      <w:numFmt w:val="bullet"/>
      <w:lvlText w:val=""/>
      <w:lvlJc w:val="left"/>
      <w:pPr>
        <w:ind w:left="5866" w:hanging="360"/>
      </w:pPr>
      <w:rPr>
        <w:rFonts w:ascii="Symbol" w:hAnsi="Symbol" w:hint="default"/>
      </w:rPr>
    </w:lvl>
    <w:lvl w:ilvl="7" w:tplc="08090003" w:tentative="1">
      <w:start w:val="1"/>
      <w:numFmt w:val="bullet"/>
      <w:lvlText w:val="o"/>
      <w:lvlJc w:val="left"/>
      <w:pPr>
        <w:ind w:left="6586" w:hanging="360"/>
      </w:pPr>
      <w:rPr>
        <w:rFonts w:ascii="Courier New" w:hAnsi="Courier New" w:cs="Courier New" w:hint="default"/>
      </w:rPr>
    </w:lvl>
    <w:lvl w:ilvl="8" w:tplc="08090005" w:tentative="1">
      <w:start w:val="1"/>
      <w:numFmt w:val="bullet"/>
      <w:lvlText w:val=""/>
      <w:lvlJc w:val="left"/>
      <w:pPr>
        <w:ind w:left="7306" w:hanging="360"/>
      </w:pPr>
      <w:rPr>
        <w:rFonts w:ascii="Wingdings" w:hAnsi="Wingdings" w:hint="default"/>
      </w:rPr>
    </w:lvl>
  </w:abstractNum>
  <w:abstractNum w:abstractNumId="4" w15:restartNumberingAfterBreak="0">
    <w:nsid w:val="18C150A0"/>
    <w:multiLevelType w:val="multilevel"/>
    <w:tmpl w:val="8D38154E"/>
    <w:lvl w:ilvl="0">
      <w:start w:val="1"/>
      <w:numFmt w:val="decimal"/>
      <w:lvlText w:val="%1"/>
      <w:lvlJc w:val="left"/>
      <w:pPr>
        <w:ind w:left="720" w:hanging="720"/>
      </w:pPr>
      <w:rPr>
        <w:rFonts w:hint="default"/>
      </w:rPr>
    </w:lvl>
    <w:lvl w:ilvl="1">
      <w:start w:val="1"/>
      <w:numFmt w:val="decimal"/>
      <w:lvlText w:val="8.%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62DFB"/>
    <w:multiLevelType w:val="multilevel"/>
    <w:tmpl w:val="D1CE7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2B6806"/>
    <w:multiLevelType w:val="hybridMultilevel"/>
    <w:tmpl w:val="152EF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314A89"/>
    <w:multiLevelType w:val="multilevel"/>
    <w:tmpl w:val="CC7C26B8"/>
    <w:lvl w:ilvl="0">
      <w:start w:val="1"/>
      <w:numFmt w:val="decimal"/>
      <w:lvlText w:val="%1"/>
      <w:lvlJc w:val="left"/>
      <w:pPr>
        <w:ind w:left="720" w:hanging="720"/>
      </w:pPr>
      <w:rPr>
        <w:rFonts w:hint="default"/>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55616C"/>
    <w:multiLevelType w:val="multilevel"/>
    <w:tmpl w:val="C984637C"/>
    <w:lvl w:ilvl="0">
      <w:start w:val="1"/>
      <w:numFmt w:val="decimal"/>
      <w:lvlText w:val="%1"/>
      <w:lvlJc w:val="left"/>
      <w:pPr>
        <w:ind w:left="720" w:hanging="720"/>
      </w:pPr>
      <w:rPr>
        <w:rFonts w:hint="default"/>
      </w:rPr>
    </w:lvl>
    <w:lvl w:ilvl="1">
      <w:start w:val="1"/>
      <w:numFmt w:val="decimal"/>
      <w:lvlText w:val="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45C183A"/>
    <w:multiLevelType w:val="multilevel"/>
    <w:tmpl w:val="52445D6E"/>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007A2D"/>
    <w:multiLevelType w:val="multilevel"/>
    <w:tmpl w:val="CB7E41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2.4"/>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7358D6"/>
    <w:multiLevelType w:val="multilevel"/>
    <w:tmpl w:val="981A81FC"/>
    <w:lvl w:ilvl="0">
      <w:start w:val="2"/>
      <w:numFmt w:val="decimal"/>
      <w:lvlText w:val="%1"/>
      <w:lvlJc w:val="left"/>
      <w:pPr>
        <w:ind w:left="420" w:hanging="420"/>
      </w:pPr>
      <w:rPr>
        <w:rFonts w:hint="default"/>
      </w:rPr>
    </w:lvl>
    <w:lvl w:ilvl="1">
      <w:start w:val="2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1E038C"/>
    <w:multiLevelType w:val="multilevel"/>
    <w:tmpl w:val="7270D32E"/>
    <w:lvl w:ilvl="0">
      <w:start w:val="13"/>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64425B"/>
    <w:multiLevelType w:val="multilevel"/>
    <w:tmpl w:val="C2420F7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A81E51"/>
    <w:multiLevelType w:val="multilevel"/>
    <w:tmpl w:val="6CE409CE"/>
    <w:lvl w:ilvl="0">
      <w:start w:val="1"/>
      <w:numFmt w:val="decimal"/>
      <w:lvlText w:val="%1"/>
      <w:lvlJc w:val="left"/>
      <w:pPr>
        <w:ind w:left="720" w:hanging="720"/>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2D6671"/>
    <w:multiLevelType w:val="hybridMultilevel"/>
    <w:tmpl w:val="8F067E48"/>
    <w:lvl w:ilvl="0" w:tplc="2CB81A98">
      <w:numFmt w:val="bullet"/>
      <w:lvlText w:val=""/>
      <w:lvlJc w:val="left"/>
      <w:pPr>
        <w:ind w:left="826" w:hanging="361"/>
      </w:pPr>
      <w:rPr>
        <w:rFonts w:ascii="Symbol" w:eastAsia="Symbol" w:hAnsi="Symbol" w:cs="Symbol" w:hint="default"/>
        <w:w w:val="100"/>
        <w:sz w:val="24"/>
        <w:szCs w:val="24"/>
        <w:lang w:val="en-GB" w:eastAsia="en-GB" w:bidi="en-GB"/>
      </w:rPr>
    </w:lvl>
    <w:lvl w:ilvl="1" w:tplc="9FD89F44">
      <w:numFmt w:val="bullet"/>
      <w:lvlText w:val="•"/>
      <w:lvlJc w:val="left"/>
      <w:pPr>
        <w:ind w:left="1911" w:hanging="361"/>
      </w:pPr>
      <w:rPr>
        <w:rFonts w:hint="default"/>
        <w:lang w:val="en-GB" w:eastAsia="en-GB" w:bidi="en-GB"/>
      </w:rPr>
    </w:lvl>
    <w:lvl w:ilvl="2" w:tplc="741244E2">
      <w:numFmt w:val="bullet"/>
      <w:lvlText w:val="•"/>
      <w:lvlJc w:val="left"/>
      <w:pPr>
        <w:ind w:left="3003" w:hanging="361"/>
      </w:pPr>
      <w:rPr>
        <w:rFonts w:hint="default"/>
        <w:lang w:val="en-GB" w:eastAsia="en-GB" w:bidi="en-GB"/>
      </w:rPr>
    </w:lvl>
    <w:lvl w:ilvl="3" w:tplc="0E1A5F96">
      <w:numFmt w:val="bullet"/>
      <w:lvlText w:val="•"/>
      <w:lvlJc w:val="left"/>
      <w:pPr>
        <w:ind w:left="4095" w:hanging="361"/>
      </w:pPr>
      <w:rPr>
        <w:rFonts w:hint="default"/>
        <w:lang w:val="en-GB" w:eastAsia="en-GB" w:bidi="en-GB"/>
      </w:rPr>
    </w:lvl>
    <w:lvl w:ilvl="4" w:tplc="6AFCBB0A">
      <w:numFmt w:val="bullet"/>
      <w:lvlText w:val="•"/>
      <w:lvlJc w:val="left"/>
      <w:pPr>
        <w:ind w:left="5186" w:hanging="361"/>
      </w:pPr>
      <w:rPr>
        <w:rFonts w:hint="default"/>
        <w:lang w:val="en-GB" w:eastAsia="en-GB" w:bidi="en-GB"/>
      </w:rPr>
    </w:lvl>
    <w:lvl w:ilvl="5" w:tplc="0504B180">
      <w:numFmt w:val="bullet"/>
      <w:lvlText w:val="•"/>
      <w:lvlJc w:val="left"/>
      <w:pPr>
        <w:ind w:left="6278" w:hanging="361"/>
      </w:pPr>
      <w:rPr>
        <w:rFonts w:hint="default"/>
        <w:lang w:val="en-GB" w:eastAsia="en-GB" w:bidi="en-GB"/>
      </w:rPr>
    </w:lvl>
    <w:lvl w:ilvl="6" w:tplc="0CECF966">
      <w:numFmt w:val="bullet"/>
      <w:lvlText w:val="•"/>
      <w:lvlJc w:val="left"/>
      <w:pPr>
        <w:ind w:left="7370" w:hanging="361"/>
      </w:pPr>
      <w:rPr>
        <w:rFonts w:hint="default"/>
        <w:lang w:val="en-GB" w:eastAsia="en-GB" w:bidi="en-GB"/>
      </w:rPr>
    </w:lvl>
    <w:lvl w:ilvl="7" w:tplc="50786B58">
      <w:numFmt w:val="bullet"/>
      <w:lvlText w:val="•"/>
      <w:lvlJc w:val="left"/>
      <w:pPr>
        <w:ind w:left="8461" w:hanging="361"/>
      </w:pPr>
      <w:rPr>
        <w:rFonts w:hint="default"/>
        <w:lang w:val="en-GB" w:eastAsia="en-GB" w:bidi="en-GB"/>
      </w:rPr>
    </w:lvl>
    <w:lvl w:ilvl="8" w:tplc="96D018AA">
      <w:numFmt w:val="bullet"/>
      <w:lvlText w:val="•"/>
      <w:lvlJc w:val="left"/>
      <w:pPr>
        <w:ind w:left="9553" w:hanging="361"/>
      </w:pPr>
      <w:rPr>
        <w:rFonts w:hint="default"/>
        <w:lang w:val="en-GB" w:eastAsia="en-GB" w:bidi="en-GB"/>
      </w:rPr>
    </w:lvl>
  </w:abstractNum>
  <w:abstractNum w:abstractNumId="16" w15:restartNumberingAfterBreak="0">
    <w:nsid w:val="35023C97"/>
    <w:multiLevelType w:val="multilevel"/>
    <w:tmpl w:val="7582682C"/>
    <w:lvl w:ilvl="0">
      <w:start w:val="2"/>
      <w:numFmt w:val="decimal"/>
      <w:lvlText w:val="%1"/>
      <w:lvlJc w:val="left"/>
      <w:pPr>
        <w:ind w:left="420" w:hanging="420"/>
      </w:pPr>
      <w:rPr>
        <w:rFonts w:hint="default"/>
      </w:rPr>
    </w:lvl>
    <w:lvl w:ilvl="1">
      <w:start w:val="2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C63B33"/>
    <w:multiLevelType w:val="multilevel"/>
    <w:tmpl w:val="8494A62C"/>
    <w:lvl w:ilvl="0">
      <w:start w:val="1"/>
      <w:numFmt w:val="decimal"/>
      <w:lvlText w:val="%1"/>
      <w:lvlJc w:val="left"/>
      <w:pPr>
        <w:ind w:left="420" w:hanging="420"/>
      </w:pPr>
      <w:rPr>
        <w:rFonts w:hint="default"/>
      </w:rPr>
    </w:lvl>
    <w:lvl w:ilvl="1">
      <w:start w:val="2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0F05E2"/>
    <w:multiLevelType w:val="multilevel"/>
    <w:tmpl w:val="DF1CEACE"/>
    <w:lvl w:ilvl="0">
      <w:start w:val="1"/>
      <w:numFmt w:val="decimal"/>
      <w:lvlText w:val="%1"/>
      <w:lvlJc w:val="left"/>
      <w:pPr>
        <w:ind w:left="465" w:hanging="465"/>
      </w:pPr>
      <w:rPr>
        <w:rFonts w:hint="default"/>
      </w:rPr>
    </w:lvl>
    <w:lvl w:ilvl="1">
      <w:start w:val="11"/>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19" w15:restartNumberingAfterBreak="0">
    <w:nsid w:val="40484E47"/>
    <w:multiLevelType w:val="hybridMultilevel"/>
    <w:tmpl w:val="AA701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BD279A"/>
    <w:multiLevelType w:val="multilevel"/>
    <w:tmpl w:val="2610BC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2.4"/>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AF7D3D"/>
    <w:multiLevelType w:val="multilevel"/>
    <w:tmpl w:val="DD5C9B2A"/>
    <w:lvl w:ilvl="0">
      <w:start w:val="1"/>
      <w:numFmt w:val="decimal"/>
      <w:lvlText w:val="%1"/>
      <w:lvlJc w:val="left"/>
      <w:pPr>
        <w:ind w:left="720" w:hanging="720"/>
      </w:pPr>
      <w:rPr>
        <w:rFonts w:hint="default"/>
      </w:rPr>
    </w:lvl>
    <w:lvl w:ilvl="1">
      <w:start w:val="1"/>
      <w:numFmt w:val="decimal"/>
      <w:lvlText w:val="4.%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C5B1347"/>
    <w:multiLevelType w:val="multilevel"/>
    <w:tmpl w:val="168C45DA"/>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E88086E"/>
    <w:multiLevelType w:val="multilevel"/>
    <w:tmpl w:val="61EC2802"/>
    <w:lvl w:ilvl="0">
      <w:start w:val="1"/>
      <w:numFmt w:val="decimal"/>
      <w:lvlText w:val="%1"/>
      <w:lvlJc w:val="left"/>
      <w:pPr>
        <w:ind w:left="720" w:hanging="720"/>
      </w:pPr>
      <w:rPr>
        <w:rFonts w:hint="default"/>
      </w:rPr>
    </w:lvl>
    <w:lvl w:ilvl="1">
      <w:start w:val="1"/>
      <w:numFmt w:val="decimal"/>
      <w:lvlText w:val="2.%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150C05"/>
    <w:multiLevelType w:val="multilevel"/>
    <w:tmpl w:val="B4CA56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6B7B66"/>
    <w:multiLevelType w:val="multilevel"/>
    <w:tmpl w:val="8034C2B0"/>
    <w:lvl w:ilvl="0">
      <w:start w:val="1"/>
      <w:numFmt w:val="decimal"/>
      <w:lvlText w:val="%1"/>
      <w:lvlJc w:val="left"/>
      <w:pPr>
        <w:ind w:left="720" w:hanging="720"/>
      </w:pPr>
      <w:rPr>
        <w:rFonts w:hint="default"/>
      </w:rPr>
    </w:lvl>
    <w:lvl w:ilvl="1">
      <w:start w:val="1"/>
      <w:numFmt w:val="decimal"/>
      <w:lvlText w:val="10.%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6746750"/>
    <w:multiLevelType w:val="multilevel"/>
    <w:tmpl w:val="6CC09318"/>
    <w:lvl w:ilvl="0">
      <w:start w:val="2"/>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437074"/>
    <w:multiLevelType w:val="multilevel"/>
    <w:tmpl w:val="B4780428"/>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7E53C99"/>
    <w:multiLevelType w:val="hybridMultilevel"/>
    <w:tmpl w:val="03D8C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402685"/>
    <w:multiLevelType w:val="multilevel"/>
    <w:tmpl w:val="6C624E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D6060E"/>
    <w:multiLevelType w:val="multilevel"/>
    <w:tmpl w:val="1B8C2FBC"/>
    <w:lvl w:ilvl="0">
      <w:start w:val="1"/>
      <w:numFmt w:val="decimal"/>
      <w:lvlText w:val="%1"/>
      <w:lvlJc w:val="left"/>
      <w:pPr>
        <w:ind w:left="720" w:hanging="720"/>
      </w:pPr>
      <w:rPr>
        <w:rFonts w:hint="default"/>
      </w:rPr>
    </w:lvl>
    <w:lvl w:ilvl="1">
      <w:start w:val="1"/>
      <w:numFmt w:val="decimal"/>
      <w:lvlText w:val="1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D1C4FA2"/>
    <w:multiLevelType w:val="multilevel"/>
    <w:tmpl w:val="9ECED35C"/>
    <w:lvl w:ilvl="0">
      <w:start w:val="1"/>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9C0595"/>
    <w:multiLevelType w:val="multilevel"/>
    <w:tmpl w:val="EB7EFD36"/>
    <w:lvl w:ilvl="0">
      <w:start w:val="1"/>
      <w:numFmt w:val="decimal"/>
      <w:lvlText w:val="%1"/>
      <w:lvlJc w:val="left"/>
      <w:pPr>
        <w:ind w:left="720" w:hanging="720"/>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53E5902"/>
    <w:multiLevelType w:val="multilevel"/>
    <w:tmpl w:val="D5384DB0"/>
    <w:lvl w:ilvl="0">
      <w:start w:val="1"/>
      <w:numFmt w:val="decimal"/>
      <w:lvlText w:val="%1"/>
      <w:lvlJc w:val="left"/>
      <w:pPr>
        <w:ind w:left="720" w:hanging="720"/>
      </w:pPr>
      <w:rPr>
        <w:rFonts w:hint="default"/>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6120510"/>
    <w:multiLevelType w:val="multilevel"/>
    <w:tmpl w:val="D1CE7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28192C"/>
    <w:multiLevelType w:val="multilevel"/>
    <w:tmpl w:val="C4A8E01A"/>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D64B6E"/>
    <w:multiLevelType w:val="multilevel"/>
    <w:tmpl w:val="E3ACCD7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D8D0E3E"/>
    <w:multiLevelType w:val="multilevel"/>
    <w:tmpl w:val="23A85926"/>
    <w:lvl w:ilvl="0">
      <w:start w:val="1"/>
      <w:numFmt w:val="decimal"/>
      <w:lvlText w:val="%1"/>
      <w:lvlJc w:val="left"/>
      <w:pPr>
        <w:ind w:left="420" w:hanging="420"/>
      </w:pPr>
      <w:rPr>
        <w:rFonts w:hint="default"/>
      </w:rPr>
    </w:lvl>
    <w:lvl w:ilvl="1">
      <w:start w:val="2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86C01"/>
    <w:multiLevelType w:val="multilevel"/>
    <w:tmpl w:val="717E92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E6105A"/>
    <w:multiLevelType w:val="multilevel"/>
    <w:tmpl w:val="001A50E2"/>
    <w:lvl w:ilvl="0">
      <w:start w:val="2"/>
      <w:numFmt w:val="decimal"/>
      <w:lvlText w:val="%1"/>
      <w:lvlJc w:val="left"/>
      <w:pPr>
        <w:ind w:left="420" w:hanging="420"/>
      </w:pPr>
      <w:rPr>
        <w:rFonts w:hint="default"/>
      </w:rPr>
    </w:lvl>
    <w:lvl w:ilvl="1">
      <w:start w:val="2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EB779C"/>
    <w:multiLevelType w:val="hybridMultilevel"/>
    <w:tmpl w:val="F78C3634"/>
    <w:lvl w:ilvl="0" w:tplc="08090001">
      <w:start w:val="1"/>
      <w:numFmt w:val="bullet"/>
      <w:lvlText w:val=""/>
      <w:lvlJc w:val="left"/>
      <w:pPr>
        <w:ind w:left="1546" w:hanging="360"/>
      </w:pPr>
      <w:rPr>
        <w:rFonts w:ascii="Symbol" w:hAnsi="Symbol" w:hint="default"/>
      </w:rPr>
    </w:lvl>
    <w:lvl w:ilvl="1" w:tplc="08090003" w:tentative="1">
      <w:start w:val="1"/>
      <w:numFmt w:val="bullet"/>
      <w:lvlText w:val="o"/>
      <w:lvlJc w:val="left"/>
      <w:pPr>
        <w:ind w:left="2266" w:hanging="360"/>
      </w:pPr>
      <w:rPr>
        <w:rFonts w:ascii="Courier New" w:hAnsi="Courier New" w:cs="Courier New" w:hint="default"/>
      </w:rPr>
    </w:lvl>
    <w:lvl w:ilvl="2" w:tplc="08090005" w:tentative="1">
      <w:start w:val="1"/>
      <w:numFmt w:val="bullet"/>
      <w:lvlText w:val=""/>
      <w:lvlJc w:val="left"/>
      <w:pPr>
        <w:ind w:left="2986" w:hanging="360"/>
      </w:pPr>
      <w:rPr>
        <w:rFonts w:ascii="Wingdings" w:hAnsi="Wingdings" w:hint="default"/>
      </w:rPr>
    </w:lvl>
    <w:lvl w:ilvl="3" w:tplc="08090001" w:tentative="1">
      <w:start w:val="1"/>
      <w:numFmt w:val="bullet"/>
      <w:lvlText w:val=""/>
      <w:lvlJc w:val="left"/>
      <w:pPr>
        <w:ind w:left="3706" w:hanging="360"/>
      </w:pPr>
      <w:rPr>
        <w:rFonts w:ascii="Symbol" w:hAnsi="Symbol" w:hint="default"/>
      </w:rPr>
    </w:lvl>
    <w:lvl w:ilvl="4" w:tplc="08090003" w:tentative="1">
      <w:start w:val="1"/>
      <w:numFmt w:val="bullet"/>
      <w:lvlText w:val="o"/>
      <w:lvlJc w:val="left"/>
      <w:pPr>
        <w:ind w:left="4426" w:hanging="360"/>
      </w:pPr>
      <w:rPr>
        <w:rFonts w:ascii="Courier New" w:hAnsi="Courier New" w:cs="Courier New" w:hint="default"/>
      </w:rPr>
    </w:lvl>
    <w:lvl w:ilvl="5" w:tplc="08090005" w:tentative="1">
      <w:start w:val="1"/>
      <w:numFmt w:val="bullet"/>
      <w:lvlText w:val=""/>
      <w:lvlJc w:val="left"/>
      <w:pPr>
        <w:ind w:left="5146" w:hanging="360"/>
      </w:pPr>
      <w:rPr>
        <w:rFonts w:ascii="Wingdings" w:hAnsi="Wingdings" w:hint="default"/>
      </w:rPr>
    </w:lvl>
    <w:lvl w:ilvl="6" w:tplc="08090001" w:tentative="1">
      <w:start w:val="1"/>
      <w:numFmt w:val="bullet"/>
      <w:lvlText w:val=""/>
      <w:lvlJc w:val="left"/>
      <w:pPr>
        <w:ind w:left="5866" w:hanging="360"/>
      </w:pPr>
      <w:rPr>
        <w:rFonts w:ascii="Symbol" w:hAnsi="Symbol" w:hint="default"/>
      </w:rPr>
    </w:lvl>
    <w:lvl w:ilvl="7" w:tplc="08090003" w:tentative="1">
      <w:start w:val="1"/>
      <w:numFmt w:val="bullet"/>
      <w:lvlText w:val="o"/>
      <w:lvlJc w:val="left"/>
      <w:pPr>
        <w:ind w:left="6586" w:hanging="360"/>
      </w:pPr>
      <w:rPr>
        <w:rFonts w:ascii="Courier New" w:hAnsi="Courier New" w:cs="Courier New" w:hint="default"/>
      </w:rPr>
    </w:lvl>
    <w:lvl w:ilvl="8" w:tplc="08090005" w:tentative="1">
      <w:start w:val="1"/>
      <w:numFmt w:val="bullet"/>
      <w:lvlText w:val=""/>
      <w:lvlJc w:val="left"/>
      <w:pPr>
        <w:ind w:left="7306" w:hanging="360"/>
      </w:pPr>
      <w:rPr>
        <w:rFonts w:ascii="Wingdings" w:hAnsi="Wingdings" w:hint="default"/>
      </w:rPr>
    </w:lvl>
  </w:abstractNum>
  <w:num w:numId="1">
    <w:abstractNumId w:val="27"/>
  </w:num>
  <w:num w:numId="2">
    <w:abstractNumId w:val="38"/>
  </w:num>
  <w:num w:numId="3">
    <w:abstractNumId w:val="15"/>
  </w:num>
  <w:num w:numId="4">
    <w:abstractNumId w:val="6"/>
  </w:num>
  <w:num w:numId="5">
    <w:abstractNumId w:val="24"/>
  </w:num>
  <w:num w:numId="6">
    <w:abstractNumId w:val="29"/>
  </w:num>
  <w:num w:numId="7">
    <w:abstractNumId w:val="20"/>
  </w:num>
  <w:num w:numId="8">
    <w:abstractNumId w:val="10"/>
  </w:num>
  <w:num w:numId="9">
    <w:abstractNumId w:val="34"/>
  </w:num>
  <w:num w:numId="10">
    <w:abstractNumId w:val="5"/>
  </w:num>
  <w:num w:numId="11">
    <w:abstractNumId w:val="0"/>
  </w:num>
  <w:num w:numId="12">
    <w:abstractNumId w:val="23"/>
  </w:num>
  <w:num w:numId="13">
    <w:abstractNumId w:val="14"/>
  </w:num>
  <w:num w:numId="14">
    <w:abstractNumId w:val="32"/>
  </w:num>
  <w:num w:numId="15">
    <w:abstractNumId w:val="21"/>
  </w:num>
  <w:num w:numId="16">
    <w:abstractNumId w:val="33"/>
  </w:num>
  <w:num w:numId="17">
    <w:abstractNumId w:val="22"/>
  </w:num>
  <w:num w:numId="18">
    <w:abstractNumId w:val="7"/>
  </w:num>
  <w:num w:numId="19">
    <w:abstractNumId w:val="4"/>
  </w:num>
  <w:num w:numId="20">
    <w:abstractNumId w:val="8"/>
  </w:num>
  <w:num w:numId="21">
    <w:abstractNumId w:val="25"/>
  </w:num>
  <w:num w:numId="22">
    <w:abstractNumId w:val="30"/>
  </w:num>
  <w:num w:numId="23">
    <w:abstractNumId w:val="12"/>
  </w:num>
  <w:num w:numId="24">
    <w:abstractNumId w:val="9"/>
  </w:num>
  <w:num w:numId="25">
    <w:abstractNumId w:val="13"/>
  </w:num>
  <w:num w:numId="26">
    <w:abstractNumId w:val="36"/>
  </w:num>
  <w:num w:numId="27">
    <w:abstractNumId w:val="19"/>
  </w:num>
  <w:num w:numId="28">
    <w:abstractNumId w:val="35"/>
  </w:num>
  <w:num w:numId="29">
    <w:abstractNumId w:val="2"/>
  </w:num>
  <w:num w:numId="30">
    <w:abstractNumId w:val="28"/>
  </w:num>
  <w:num w:numId="31">
    <w:abstractNumId w:val="37"/>
  </w:num>
  <w:num w:numId="32">
    <w:abstractNumId w:val="17"/>
  </w:num>
  <w:num w:numId="33">
    <w:abstractNumId w:val="40"/>
  </w:num>
  <w:num w:numId="34">
    <w:abstractNumId w:val="3"/>
  </w:num>
  <w:num w:numId="35">
    <w:abstractNumId w:val="26"/>
  </w:num>
  <w:num w:numId="36">
    <w:abstractNumId w:val="11"/>
  </w:num>
  <w:num w:numId="37">
    <w:abstractNumId w:val="39"/>
  </w:num>
  <w:num w:numId="38">
    <w:abstractNumId w:val="16"/>
  </w:num>
  <w:num w:numId="39">
    <w:abstractNumId w:val="31"/>
  </w:num>
  <w:num w:numId="40">
    <w:abstractNumId w:val="18"/>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19F"/>
    <w:rsid w:val="00013350"/>
    <w:rsid w:val="00037F8F"/>
    <w:rsid w:val="00083BAB"/>
    <w:rsid w:val="000E22B0"/>
    <w:rsid w:val="0012113B"/>
    <w:rsid w:val="00121995"/>
    <w:rsid w:val="00136DB4"/>
    <w:rsid w:val="0014409A"/>
    <w:rsid w:val="0017540C"/>
    <w:rsid w:val="001902C8"/>
    <w:rsid w:val="001913AA"/>
    <w:rsid w:val="001B7F97"/>
    <w:rsid w:val="001E56C7"/>
    <w:rsid w:val="001F23BE"/>
    <w:rsid w:val="001F5DAC"/>
    <w:rsid w:val="00227DE2"/>
    <w:rsid w:val="00295E59"/>
    <w:rsid w:val="00296A44"/>
    <w:rsid w:val="002B7364"/>
    <w:rsid w:val="00331AB0"/>
    <w:rsid w:val="003526C1"/>
    <w:rsid w:val="003A23E6"/>
    <w:rsid w:val="003E752D"/>
    <w:rsid w:val="00401D35"/>
    <w:rsid w:val="00407444"/>
    <w:rsid w:val="00437812"/>
    <w:rsid w:val="00445ABB"/>
    <w:rsid w:val="00445F34"/>
    <w:rsid w:val="00455853"/>
    <w:rsid w:val="004630FE"/>
    <w:rsid w:val="00475D08"/>
    <w:rsid w:val="004B2709"/>
    <w:rsid w:val="004D6971"/>
    <w:rsid w:val="004F0CA9"/>
    <w:rsid w:val="004F78AF"/>
    <w:rsid w:val="00504543"/>
    <w:rsid w:val="00506F90"/>
    <w:rsid w:val="00522F06"/>
    <w:rsid w:val="005535F8"/>
    <w:rsid w:val="00587CA7"/>
    <w:rsid w:val="00591511"/>
    <w:rsid w:val="00617833"/>
    <w:rsid w:val="00643699"/>
    <w:rsid w:val="0065063F"/>
    <w:rsid w:val="00686685"/>
    <w:rsid w:val="00687A83"/>
    <w:rsid w:val="006B01FE"/>
    <w:rsid w:val="006D0A7A"/>
    <w:rsid w:val="00714158"/>
    <w:rsid w:val="007833EE"/>
    <w:rsid w:val="00815CF8"/>
    <w:rsid w:val="00837D8F"/>
    <w:rsid w:val="00851DA6"/>
    <w:rsid w:val="00867C6D"/>
    <w:rsid w:val="008847C5"/>
    <w:rsid w:val="008E45FE"/>
    <w:rsid w:val="008E5E51"/>
    <w:rsid w:val="008F12A4"/>
    <w:rsid w:val="00906CF4"/>
    <w:rsid w:val="00936F13"/>
    <w:rsid w:val="009A34DE"/>
    <w:rsid w:val="009E6149"/>
    <w:rsid w:val="00A5255A"/>
    <w:rsid w:val="00A647E6"/>
    <w:rsid w:val="00A6600A"/>
    <w:rsid w:val="00A66CAD"/>
    <w:rsid w:val="00A82636"/>
    <w:rsid w:val="00B00E08"/>
    <w:rsid w:val="00B0390A"/>
    <w:rsid w:val="00B33A6E"/>
    <w:rsid w:val="00B37A72"/>
    <w:rsid w:val="00B40687"/>
    <w:rsid w:val="00B57C86"/>
    <w:rsid w:val="00B8119F"/>
    <w:rsid w:val="00B87EF7"/>
    <w:rsid w:val="00BC4D5C"/>
    <w:rsid w:val="00BF27A6"/>
    <w:rsid w:val="00BF6CDA"/>
    <w:rsid w:val="00C02734"/>
    <w:rsid w:val="00C5483D"/>
    <w:rsid w:val="00C55C5E"/>
    <w:rsid w:val="00C82680"/>
    <w:rsid w:val="00D073F8"/>
    <w:rsid w:val="00D21AB8"/>
    <w:rsid w:val="00D256F2"/>
    <w:rsid w:val="00D56CE4"/>
    <w:rsid w:val="00D578C6"/>
    <w:rsid w:val="00DD56DC"/>
    <w:rsid w:val="00E16D95"/>
    <w:rsid w:val="00E17977"/>
    <w:rsid w:val="00E41CF5"/>
    <w:rsid w:val="00E74921"/>
    <w:rsid w:val="00EC6D3F"/>
    <w:rsid w:val="00F33139"/>
    <w:rsid w:val="00FA4E15"/>
    <w:rsid w:val="00FE0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68FB3"/>
  <w15:docId w15:val="{3DFEE66A-9ECF-41EC-9E57-44755054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06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D56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68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D56D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8119F"/>
    <w:pPr>
      <w:ind w:left="720"/>
      <w:contextualSpacing/>
    </w:pPr>
  </w:style>
  <w:style w:type="character" w:styleId="Hyperlink">
    <w:name w:val="Hyperlink"/>
    <w:basedOn w:val="DefaultParagraphFont"/>
    <w:uiPriority w:val="99"/>
    <w:unhideWhenUsed/>
    <w:rsid w:val="00B8119F"/>
    <w:rPr>
      <w:color w:val="0563C1" w:themeColor="hyperlink"/>
      <w:u w:val="single"/>
    </w:rPr>
  </w:style>
  <w:style w:type="character" w:styleId="FollowedHyperlink">
    <w:name w:val="FollowedHyperlink"/>
    <w:basedOn w:val="DefaultParagraphFont"/>
    <w:uiPriority w:val="99"/>
    <w:semiHidden/>
    <w:unhideWhenUsed/>
    <w:rsid w:val="00B8119F"/>
    <w:rPr>
      <w:color w:val="954F72" w:themeColor="followedHyperlink"/>
      <w:u w:val="single"/>
    </w:rPr>
  </w:style>
  <w:style w:type="paragraph" w:styleId="BodyText">
    <w:name w:val="Body Text"/>
    <w:basedOn w:val="Normal"/>
    <w:link w:val="BodyTextChar"/>
    <w:uiPriority w:val="1"/>
    <w:qFormat/>
    <w:rsid w:val="00506F90"/>
    <w:pPr>
      <w:widowControl w:val="0"/>
      <w:autoSpaceDE w:val="0"/>
      <w:autoSpaceDN w:val="0"/>
      <w:spacing w:after="0" w:line="240" w:lineRule="auto"/>
    </w:pPr>
    <w:rPr>
      <w:rFonts w:ascii="Times New Roman" w:eastAsia="Times New Roman" w:hAnsi="Times New Roman" w:cs="Times New Roman"/>
      <w:i/>
      <w:sz w:val="18"/>
      <w:szCs w:val="18"/>
      <w:lang w:eastAsia="en-GB" w:bidi="en-GB"/>
    </w:rPr>
  </w:style>
  <w:style w:type="character" w:customStyle="1" w:styleId="BodyTextChar">
    <w:name w:val="Body Text Char"/>
    <w:basedOn w:val="DefaultParagraphFont"/>
    <w:link w:val="BodyText"/>
    <w:uiPriority w:val="1"/>
    <w:rsid w:val="00506F90"/>
    <w:rPr>
      <w:rFonts w:ascii="Times New Roman" w:eastAsia="Times New Roman" w:hAnsi="Times New Roman" w:cs="Times New Roman"/>
      <w:i/>
      <w:sz w:val="18"/>
      <w:szCs w:val="18"/>
      <w:lang w:eastAsia="en-GB" w:bidi="en-GB"/>
    </w:rPr>
  </w:style>
  <w:style w:type="paragraph" w:customStyle="1" w:styleId="TableParagraph">
    <w:name w:val="Table Paragraph"/>
    <w:basedOn w:val="Normal"/>
    <w:uiPriority w:val="1"/>
    <w:qFormat/>
    <w:rsid w:val="00506F90"/>
    <w:pPr>
      <w:widowControl w:val="0"/>
      <w:autoSpaceDE w:val="0"/>
      <w:autoSpaceDN w:val="0"/>
      <w:spacing w:after="0" w:line="240" w:lineRule="auto"/>
    </w:pPr>
    <w:rPr>
      <w:rFonts w:ascii="Calibri" w:eastAsia="Calibri" w:hAnsi="Calibri" w:cs="Calibri"/>
      <w:lang w:eastAsia="en-GB" w:bidi="en-GB"/>
    </w:rPr>
  </w:style>
  <w:style w:type="character" w:styleId="CommentReference">
    <w:name w:val="annotation reference"/>
    <w:basedOn w:val="DefaultParagraphFont"/>
    <w:uiPriority w:val="99"/>
    <w:semiHidden/>
    <w:unhideWhenUsed/>
    <w:rsid w:val="009A34DE"/>
    <w:rPr>
      <w:sz w:val="16"/>
      <w:szCs w:val="16"/>
    </w:rPr>
  </w:style>
  <w:style w:type="paragraph" w:styleId="CommentText">
    <w:name w:val="annotation text"/>
    <w:basedOn w:val="Normal"/>
    <w:link w:val="CommentTextChar"/>
    <w:uiPriority w:val="99"/>
    <w:semiHidden/>
    <w:unhideWhenUsed/>
    <w:rsid w:val="009A34DE"/>
    <w:pPr>
      <w:widowControl w:val="0"/>
      <w:autoSpaceDE w:val="0"/>
      <w:autoSpaceDN w:val="0"/>
      <w:spacing w:after="0" w:line="240" w:lineRule="auto"/>
    </w:pPr>
    <w:rPr>
      <w:rFonts w:ascii="Calibri" w:eastAsia="Calibri" w:hAnsi="Calibri" w:cs="Calibri"/>
      <w:sz w:val="20"/>
      <w:szCs w:val="20"/>
      <w:lang w:eastAsia="en-GB" w:bidi="en-GB"/>
    </w:rPr>
  </w:style>
  <w:style w:type="character" w:customStyle="1" w:styleId="CommentTextChar">
    <w:name w:val="Comment Text Char"/>
    <w:basedOn w:val="DefaultParagraphFont"/>
    <w:link w:val="CommentText"/>
    <w:uiPriority w:val="99"/>
    <w:semiHidden/>
    <w:rsid w:val="009A34DE"/>
    <w:rPr>
      <w:rFonts w:ascii="Calibri" w:eastAsia="Calibri" w:hAnsi="Calibri" w:cs="Calibri"/>
      <w:sz w:val="20"/>
      <w:szCs w:val="20"/>
      <w:lang w:eastAsia="en-GB" w:bidi="en-GB"/>
    </w:rPr>
  </w:style>
  <w:style w:type="paragraph" w:styleId="BalloonText">
    <w:name w:val="Balloon Text"/>
    <w:basedOn w:val="Normal"/>
    <w:link w:val="BalloonTextChar"/>
    <w:uiPriority w:val="99"/>
    <w:semiHidden/>
    <w:unhideWhenUsed/>
    <w:rsid w:val="009A34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4DE"/>
    <w:rPr>
      <w:rFonts w:ascii="Segoe UI" w:hAnsi="Segoe UI" w:cs="Segoe UI"/>
      <w:sz w:val="18"/>
      <w:szCs w:val="18"/>
    </w:rPr>
  </w:style>
  <w:style w:type="paragraph" w:customStyle="1" w:styleId="Default">
    <w:name w:val="Default"/>
    <w:rsid w:val="00F33139"/>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DD56DC"/>
    <w:pPr>
      <w:outlineLvl w:val="9"/>
    </w:pPr>
    <w:rPr>
      <w:lang w:val="en-US"/>
    </w:rPr>
  </w:style>
  <w:style w:type="paragraph" w:styleId="TOC1">
    <w:name w:val="toc 1"/>
    <w:basedOn w:val="Normal"/>
    <w:next w:val="Normal"/>
    <w:autoRedefine/>
    <w:uiPriority w:val="39"/>
    <w:unhideWhenUsed/>
    <w:rsid w:val="00DD56DC"/>
    <w:pPr>
      <w:spacing w:after="100"/>
    </w:pPr>
  </w:style>
  <w:style w:type="paragraph" w:styleId="TOC2">
    <w:name w:val="toc 2"/>
    <w:basedOn w:val="Normal"/>
    <w:next w:val="Normal"/>
    <w:autoRedefine/>
    <w:uiPriority w:val="39"/>
    <w:unhideWhenUsed/>
    <w:rsid w:val="00DD56DC"/>
    <w:pPr>
      <w:spacing w:after="100"/>
      <w:ind w:left="220"/>
    </w:pPr>
  </w:style>
  <w:style w:type="paragraph" w:styleId="Header">
    <w:name w:val="header"/>
    <w:basedOn w:val="Normal"/>
    <w:link w:val="HeaderChar"/>
    <w:uiPriority w:val="99"/>
    <w:unhideWhenUsed/>
    <w:rsid w:val="007833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3EE"/>
  </w:style>
  <w:style w:type="paragraph" w:styleId="Footer">
    <w:name w:val="footer"/>
    <w:basedOn w:val="Normal"/>
    <w:link w:val="FooterChar"/>
    <w:uiPriority w:val="99"/>
    <w:unhideWhenUsed/>
    <w:rsid w:val="007833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632957">
      <w:bodyDiv w:val="1"/>
      <w:marLeft w:val="0"/>
      <w:marRight w:val="0"/>
      <w:marTop w:val="0"/>
      <w:marBottom w:val="0"/>
      <w:divBdr>
        <w:top w:val="none" w:sz="0" w:space="0" w:color="auto"/>
        <w:left w:val="none" w:sz="0" w:space="0" w:color="auto"/>
        <w:bottom w:val="none" w:sz="0" w:space="0" w:color="auto"/>
        <w:right w:val="none" w:sz="0" w:space="0" w:color="auto"/>
      </w:divBdr>
    </w:div>
    <w:div w:id="195829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2k.anycommsplus.avcosystems.com/ResetPassword.aspx" TargetMode="External"/><Relationship Id="rId18" Type="http://schemas.openxmlformats.org/officeDocument/2006/relationships/hyperlink" Target="http://www.education-ni.gov.uk/publications/de-circular-202011-open-enrolment-nursery-primary-and-post-primary-schools-timetables-2021-202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roviderportal.eani.org.uk/ProviderPortal_LIVE/Account/Account/Login" TargetMode="External"/><Relationship Id="rId17" Type="http://schemas.openxmlformats.org/officeDocument/2006/relationships/hyperlink" Target="https://www.education-ni.gov.uk/publications/pre-school-admissions-arrangements-guidance-providers" TargetMode="External"/><Relationship Id="rId2" Type="http://schemas.openxmlformats.org/officeDocument/2006/relationships/numbering" Target="numbering.xml"/><Relationship Id="rId16" Type="http://schemas.openxmlformats.org/officeDocument/2006/relationships/hyperlink" Target="https://www.education-ni.gov.uk/articles/school-admissions-guid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viderportal.eani.org.uk/ProviderPortal_Live/Account/Account/Login" TargetMode="External"/><Relationship Id="rId5" Type="http://schemas.openxmlformats.org/officeDocument/2006/relationships/webSettings" Target="webSettings.xml"/><Relationship Id="rId15" Type="http://schemas.openxmlformats.org/officeDocument/2006/relationships/hyperlink" Target="mailto:primaryadmissions@eani.org.uk" TargetMode="External"/><Relationship Id="rId10" Type="http://schemas.openxmlformats.org/officeDocument/2006/relationships/hyperlink" Target="http://www.eani.org.uk" TargetMode="External"/><Relationship Id="rId19" Type="http://schemas.openxmlformats.org/officeDocument/2006/relationships/hyperlink" Target="https://www.eani.org.uk/school-management/ea-digital-admissions-online-resource-hub/forms-guidanc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reschooladmissions@eani.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BA474-7D4B-4EBC-A437-9B0D745A0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7479</Words>
  <Characters>42634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50013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Mairead Kerr</dc:creator>
  <cp:lastModifiedBy>Mairead Kerr</cp:lastModifiedBy>
  <cp:revision>2</cp:revision>
  <cp:lastPrinted>2021-01-07T01:40:00Z</cp:lastPrinted>
  <dcterms:created xsi:type="dcterms:W3CDTF">2021-01-28T11:04:00Z</dcterms:created>
  <dcterms:modified xsi:type="dcterms:W3CDTF">2021-01-28T11:04:00Z</dcterms:modified>
</cp:coreProperties>
</file>