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8DC" w:rsidRPr="004A2112" w:rsidRDefault="00510E5C" w:rsidP="00D828DC">
      <w:pPr>
        <w:jc w:val="center"/>
        <w:rPr>
          <w:rFonts w:ascii="Arial" w:hAnsi="Arial" w:cs="Arial"/>
          <w:sz w:val="36"/>
        </w:rPr>
      </w:pPr>
      <w:r w:rsidRPr="004A2112">
        <w:rPr>
          <w:rFonts w:ascii="Arial" w:hAnsi="Arial" w:cs="Arial"/>
          <w:sz w:val="36"/>
        </w:rPr>
        <w:t xml:space="preserve">Equality and </w:t>
      </w:r>
      <w:r w:rsidR="00D828DC" w:rsidRPr="004A2112">
        <w:rPr>
          <w:rFonts w:ascii="Arial" w:hAnsi="Arial" w:cs="Arial"/>
          <w:sz w:val="36"/>
        </w:rPr>
        <w:t>Human Rights Screening Template</w:t>
      </w: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5"/>
      </w:tblGrid>
      <w:tr w:rsidR="00510E5C" w:rsidRPr="004A2112" w:rsidTr="00510E5C">
        <w:trPr>
          <w:trHeight w:val="454"/>
          <w:jc w:val="center"/>
        </w:trPr>
        <w:tc>
          <w:tcPr>
            <w:tcW w:w="10635" w:type="dxa"/>
            <w:shd w:val="clear" w:color="auto" w:fill="000000" w:themeFill="text1"/>
            <w:vAlign w:val="center"/>
          </w:tcPr>
          <w:p w:rsidR="00510E5C" w:rsidRPr="004A2112" w:rsidRDefault="00510E5C" w:rsidP="007910C2">
            <w:pPr>
              <w:jc w:val="center"/>
              <w:rPr>
                <w:rFonts w:cs="Arial"/>
                <w:b/>
                <w:color w:val="FFFFFF" w:themeColor="background1"/>
                <w:szCs w:val="24"/>
              </w:rPr>
            </w:pPr>
            <w:r w:rsidRPr="004A2112">
              <w:rPr>
                <w:rFonts w:cs="Arial"/>
                <w:b/>
                <w:color w:val="FFFFFF" w:themeColor="background1"/>
                <w:szCs w:val="24"/>
              </w:rPr>
              <w:t>PART 1 - POLICY INFORMATION</w:t>
            </w:r>
          </w:p>
        </w:tc>
      </w:tr>
    </w:tbl>
    <w:p w:rsidR="00510E5C" w:rsidRPr="004A2112" w:rsidRDefault="00510E5C">
      <w:pPr>
        <w:rPr>
          <w:rFonts w:ascii="Arial" w:hAnsi="Arial" w:cs="Arial"/>
        </w:rPr>
      </w:pPr>
    </w:p>
    <w:tbl>
      <w:tblPr>
        <w:tblStyle w:val="TableGrid"/>
        <w:tblW w:w="0" w:type="auto"/>
        <w:tblLook w:val="04A0" w:firstRow="1" w:lastRow="0" w:firstColumn="1" w:lastColumn="0" w:noHBand="0" w:noVBand="1"/>
      </w:tblPr>
      <w:tblGrid>
        <w:gridCol w:w="9016"/>
      </w:tblGrid>
      <w:tr w:rsidR="00510E5C" w:rsidRPr="004A2112" w:rsidTr="00510E5C">
        <w:tc>
          <w:tcPr>
            <w:tcW w:w="9016" w:type="dxa"/>
          </w:tcPr>
          <w:p w:rsidR="00510E5C" w:rsidRPr="004A2112" w:rsidRDefault="00510E5C" w:rsidP="002D084A">
            <w:pPr>
              <w:pStyle w:val="ListParagraph"/>
              <w:numPr>
                <w:ilvl w:val="1"/>
                <w:numId w:val="1"/>
              </w:numPr>
              <w:ind w:left="567" w:hanging="567"/>
              <w:rPr>
                <w:rFonts w:cs="Arial"/>
                <w:b/>
              </w:rPr>
            </w:pPr>
            <w:r w:rsidRPr="004A2112">
              <w:rPr>
                <w:rFonts w:cs="Arial"/>
                <w:b/>
              </w:rPr>
              <w:t>Policy Title</w:t>
            </w:r>
            <w:r w:rsidR="00747447" w:rsidRPr="004A2112">
              <w:rPr>
                <w:rFonts w:cs="Arial"/>
                <w:b/>
              </w:rPr>
              <w:t xml:space="preserve"> </w:t>
            </w:r>
          </w:p>
          <w:p w:rsidR="00510E5C" w:rsidRPr="004A2112" w:rsidRDefault="00510E5C" w:rsidP="00510E5C">
            <w:pPr>
              <w:ind w:left="0" w:firstLine="0"/>
              <w:rPr>
                <w:rFonts w:cs="Arial"/>
              </w:rPr>
            </w:pPr>
          </w:p>
          <w:p w:rsidR="00510E5C" w:rsidRPr="004A2112" w:rsidRDefault="00E07E17" w:rsidP="00510E5C">
            <w:pPr>
              <w:ind w:left="0" w:firstLine="0"/>
              <w:rPr>
                <w:rFonts w:cs="Arial"/>
              </w:rPr>
            </w:pPr>
            <w:r w:rsidRPr="004A2112">
              <w:rPr>
                <w:rFonts w:cs="Arial"/>
              </w:rPr>
              <w:t>Special Schools Area Plan</w:t>
            </w:r>
            <w:r w:rsidR="001736CD">
              <w:rPr>
                <w:rFonts w:cs="Arial"/>
              </w:rPr>
              <w:t>ning</w:t>
            </w:r>
            <w:r w:rsidRPr="004A2112">
              <w:rPr>
                <w:rFonts w:cs="Arial"/>
              </w:rPr>
              <w:t xml:space="preserve"> Framework</w:t>
            </w:r>
          </w:p>
          <w:p w:rsidR="00510E5C" w:rsidRPr="004A2112" w:rsidRDefault="00510E5C" w:rsidP="00510E5C">
            <w:pPr>
              <w:jc w:val="left"/>
              <w:rPr>
                <w:rFonts w:cs="Arial"/>
              </w:rPr>
            </w:pPr>
          </w:p>
          <w:p w:rsidR="00510E5C" w:rsidRPr="004A2112" w:rsidRDefault="00510E5C" w:rsidP="00510E5C">
            <w:pPr>
              <w:jc w:val="left"/>
              <w:rPr>
                <w:rFonts w:cs="Arial"/>
              </w:rPr>
            </w:pPr>
          </w:p>
        </w:tc>
      </w:tr>
    </w:tbl>
    <w:p w:rsidR="00510E5C" w:rsidRPr="004A2112" w:rsidRDefault="00510E5C">
      <w:pPr>
        <w:rPr>
          <w:rFonts w:ascii="Arial" w:hAnsi="Arial" w:cs="Arial"/>
        </w:rPr>
      </w:pPr>
    </w:p>
    <w:tbl>
      <w:tblPr>
        <w:tblStyle w:val="TableGrid"/>
        <w:tblW w:w="0" w:type="auto"/>
        <w:tblLook w:val="04A0" w:firstRow="1" w:lastRow="0" w:firstColumn="1" w:lastColumn="0" w:noHBand="0" w:noVBand="1"/>
      </w:tblPr>
      <w:tblGrid>
        <w:gridCol w:w="9016"/>
      </w:tblGrid>
      <w:tr w:rsidR="00510E5C" w:rsidRPr="004A2112" w:rsidTr="00510E5C">
        <w:tc>
          <w:tcPr>
            <w:tcW w:w="9016" w:type="dxa"/>
          </w:tcPr>
          <w:p w:rsidR="00510E5C" w:rsidRPr="004A2112" w:rsidRDefault="00510E5C" w:rsidP="002D084A">
            <w:pPr>
              <w:pStyle w:val="ListParagraph"/>
              <w:numPr>
                <w:ilvl w:val="1"/>
                <w:numId w:val="1"/>
              </w:numPr>
              <w:ind w:left="567" w:hanging="567"/>
              <w:rPr>
                <w:rFonts w:cs="Arial"/>
                <w:b/>
              </w:rPr>
            </w:pPr>
            <w:r w:rsidRPr="004A2112">
              <w:rPr>
                <w:rFonts w:cs="Arial"/>
                <w:b/>
              </w:rPr>
              <w:t>Description of policy or decision</w:t>
            </w:r>
          </w:p>
          <w:p w:rsidR="00510E5C" w:rsidRPr="004A2112" w:rsidRDefault="00510E5C" w:rsidP="00510E5C">
            <w:pPr>
              <w:ind w:left="0" w:firstLine="0"/>
              <w:rPr>
                <w:rFonts w:cs="Arial"/>
              </w:rPr>
            </w:pPr>
          </w:p>
          <w:p w:rsidR="00E07E17" w:rsidRPr="004A2112" w:rsidRDefault="00E07E17" w:rsidP="00510E5C">
            <w:pPr>
              <w:ind w:left="0" w:firstLine="0"/>
              <w:rPr>
                <w:rFonts w:cs="Arial"/>
              </w:rPr>
            </w:pPr>
            <w:r w:rsidRPr="004A2112">
              <w:rPr>
                <w:rFonts w:cs="Arial"/>
              </w:rPr>
              <w:t>The Special Schools Area Plan</w:t>
            </w:r>
            <w:r w:rsidR="001736CD">
              <w:rPr>
                <w:rFonts w:cs="Arial"/>
              </w:rPr>
              <w:t>ning</w:t>
            </w:r>
            <w:bookmarkStart w:id="0" w:name="_GoBack"/>
            <w:bookmarkEnd w:id="0"/>
            <w:r w:rsidRPr="004A2112">
              <w:rPr>
                <w:rFonts w:cs="Arial"/>
              </w:rPr>
              <w:t xml:space="preserve"> Framework sets out the Education Authority’s (EA) vision, rationale and delivery framework with regards to area planning for special schools across Northern Ireland.  It sets out the rationale for why change is needed along with the vision and guiding principles for special school provision in the future.</w:t>
            </w:r>
          </w:p>
          <w:p w:rsidR="004F5AFB" w:rsidRPr="004A2112" w:rsidRDefault="004F5AFB" w:rsidP="004F5AFB">
            <w:pPr>
              <w:ind w:left="0" w:firstLine="0"/>
              <w:rPr>
                <w:rFonts w:cs="Arial"/>
              </w:rPr>
            </w:pPr>
          </w:p>
          <w:p w:rsidR="00E07E17" w:rsidRPr="004A2112" w:rsidRDefault="00E07E17" w:rsidP="00E07E17">
            <w:pPr>
              <w:ind w:left="0" w:firstLine="0"/>
              <w:rPr>
                <w:rFonts w:cs="Arial"/>
              </w:rPr>
            </w:pPr>
            <w:r w:rsidRPr="004A2112">
              <w:rPr>
                <w:rFonts w:cs="Arial"/>
              </w:rPr>
              <w:t>The Framework also develops criteria and indicators to evaluate our special school estate in order to identify need and make suitable provision for future needs of children and young people with special educational needs.</w:t>
            </w:r>
          </w:p>
          <w:p w:rsidR="00820155" w:rsidRPr="004A2112" w:rsidRDefault="00820155" w:rsidP="00E07E17">
            <w:pPr>
              <w:ind w:left="0" w:firstLine="0"/>
              <w:rPr>
                <w:rFonts w:cs="Arial"/>
              </w:rPr>
            </w:pPr>
          </w:p>
          <w:p w:rsidR="00575701" w:rsidRPr="004A2112" w:rsidRDefault="00820155" w:rsidP="00E07E17">
            <w:pPr>
              <w:ind w:left="0" w:firstLine="0"/>
              <w:rPr>
                <w:rFonts w:cs="Arial"/>
              </w:rPr>
            </w:pPr>
            <w:r w:rsidRPr="004A2112">
              <w:rPr>
                <w:rFonts w:cs="Arial"/>
              </w:rPr>
              <w:t xml:space="preserve">The EA is seeking to provide pupils and parents with a greater level of consistency in special school provision across the region.  This approach will reduce the need for pupils with the most severe and complex needs to experience the uncertainty and anxiety associated with multiple transitions during their school life.  </w:t>
            </w:r>
          </w:p>
          <w:p w:rsidR="00820155" w:rsidRPr="004A2112" w:rsidRDefault="00820155" w:rsidP="00E07E17">
            <w:pPr>
              <w:ind w:left="0" w:firstLine="0"/>
              <w:rPr>
                <w:rFonts w:cs="Arial"/>
              </w:rPr>
            </w:pPr>
          </w:p>
          <w:p w:rsidR="00820155" w:rsidRPr="004A2112" w:rsidRDefault="00820155" w:rsidP="00820155">
            <w:pPr>
              <w:rPr>
                <w:rFonts w:cs="Arial"/>
              </w:rPr>
            </w:pPr>
            <w:r w:rsidRPr="004A2112">
              <w:rPr>
                <w:rFonts w:cs="Arial"/>
              </w:rPr>
              <w:t>In seeking to deliver a greater level of consistency the EA wants to:</w:t>
            </w:r>
          </w:p>
          <w:p w:rsidR="00820155" w:rsidRPr="004A2112" w:rsidRDefault="00820155" w:rsidP="00820155">
            <w:pPr>
              <w:rPr>
                <w:rFonts w:cs="Arial"/>
              </w:rPr>
            </w:pPr>
          </w:p>
          <w:p w:rsidR="00820155" w:rsidRPr="004A2112" w:rsidRDefault="00820155" w:rsidP="00820155">
            <w:pPr>
              <w:rPr>
                <w:rFonts w:cs="Arial"/>
              </w:rPr>
            </w:pPr>
            <w:r w:rsidRPr="004A2112">
              <w:rPr>
                <w:rFonts w:cs="Arial"/>
              </w:rPr>
              <w:t>1.</w:t>
            </w:r>
            <w:r w:rsidRPr="004A2112">
              <w:rPr>
                <w:rFonts w:cs="Arial"/>
              </w:rPr>
              <w:tab/>
              <w:t xml:space="preserve">improve outcomes for children attending special schools; </w:t>
            </w:r>
          </w:p>
          <w:p w:rsidR="00820155" w:rsidRPr="004A2112" w:rsidRDefault="00820155" w:rsidP="00820155">
            <w:pPr>
              <w:rPr>
                <w:rFonts w:cs="Arial"/>
              </w:rPr>
            </w:pPr>
            <w:r w:rsidRPr="004A2112">
              <w:rPr>
                <w:rFonts w:cs="Arial"/>
              </w:rPr>
              <w:t>2.</w:t>
            </w:r>
            <w:r w:rsidRPr="004A2112">
              <w:rPr>
                <w:rFonts w:cs="Arial"/>
              </w:rPr>
              <w:tab/>
              <w:t>ensure we have the capacity to meet current and projected demand for places within special schools working with the relevant policy leads within DE to help inform future capital investment;</w:t>
            </w:r>
          </w:p>
          <w:p w:rsidR="00820155" w:rsidRPr="004A2112" w:rsidRDefault="00820155" w:rsidP="00820155">
            <w:pPr>
              <w:rPr>
                <w:rFonts w:cs="Arial"/>
              </w:rPr>
            </w:pPr>
            <w:r w:rsidRPr="004A2112">
              <w:rPr>
                <w:rFonts w:cs="Arial"/>
              </w:rPr>
              <w:t>3.</w:t>
            </w:r>
            <w:r w:rsidRPr="004A2112">
              <w:rPr>
                <w:rFonts w:cs="Arial"/>
              </w:rPr>
              <w:tab/>
              <w:t>create a regionally consistent model of delivery to enable the Health and Social Care Trusts to develop a consistent model of therapy intervention; and</w:t>
            </w:r>
          </w:p>
          <w:p w:rsidR="00820155" w:rsidRPr="004A2112" w:rsidRDefault="00820155" w:rsidP="00820155">
            <w:pPr>
              <w:rPr>
                <w:rFonts w:cs="Arial"/>
              </w:rPr>
            </w:pPr>
            <w:r w:rsidRPr="004A2112">
              <w:rPr>
                <w:rFonts w:cs="Arial"/>
              </w:rPr>
              <w:t>4.</w:t>
            </w:r>
            <w:r w:rsidRPr="004A2112">
              <w:rPr>
                <w:rFonts w:cs="Arial"/>
              </w:rPr>
              <w:tab/>
            </w:r>
            <w:proofErr w:type="gramStart"/>
            <w:r w:rsidRPr="004A2112">
              <w:rPr>
                <w:rFonts w:cs="Arial"/>
              </w:rPr>
              <w:t>work</w:t>
            </w:r>
            <w:proofErr w:type="gramEnd"/>
            <w:r w:rsidRPr="004A2112">
              <w:rPr>
                <w:rFonts w:cs="Arial"/>
              </w:rPr>
              <w:t xml:space="preserve"> with Health and Social Care Trusts to ensure there is a consistent, integrated and tiered model of support that addresses the assessed needs of children based on risk stratification within the special school sector.   </w:t>
            </w:r>
          </w:p>
          <w:p w:rsidR="00B73BB5" w:rsidRPr="004A2112" w:rsidRDefault="00B73BB5" w:rsidP="00E07E17">
            <w:pPr>
              <w:ind w:left="0" w:firstLine="0"/>
              <w:rPr>
                <w:rFonts w:cs="Arial"/>
              </w:rPr>
            </w:pPr>
          </w:p>
          <w:p w:rsidR="001C4221" w:rsidRPr="004A2112" w:rsidRDefault="001C4221" w:rsidP="00E07E17">
            <w:pPr>
              <w:ind w:left="0" w:firstLine="0"/>
              <w:rPr>
                <w:rFonts w:cs="Arial"/>
              </w:rPr>
            </w:pPr>
          </w:p>
          <w:p w:rsidR="001C4221" w:rsidRPr="004A2112" w:rsidRDefault="001C4221" w:rsidP="00E07E17">
            <w:pPr>
              <w:ind w:left="0" w:firstLine="0"/>
              <w:rPr>
                <w:rFonts w:cs="Arial"/>
              </w:rPr>
            </w:pPr>
          </w:p>
          <w:p w:rsidR="001C4221" w:rsidRPr="004A2112" w:rsidRDefault="001C4221" w:rsidP="00E07E17">
            <w:pPr>
              <w:ind w:left="0" w:firstLine="0"/>
              <w:rPr>
                <w:rFonts w:cs="Arial"/>
              </w:rPr>
            </w:pPr>
          </w:p>
          <w:p w:rsidR="00575701" w:rsidRPr="004A2112" w:rsidRDefault="00575701" w:rsidP="00575701">
            <w:pPr>
              <w:ind w:left="0" w:firstLine="0"/>
              <w:rPr>
                <w:rFonts w:cs="Arial"/>
              </w:rPr>
            </w:pPr>
          </w:p>
        </w:tc>
      </w:tr>
    </w:tbl>
    <w:p w:rsidR="00510E5C" w:rsidRPr="004A2112" w:rsidRDefault="00510E5C">
      <w:pPr>
        <w:rPr>
          <w:rFonts w:ascii="Arial" w:hAnsi="Arial" w:cs="Arial"/>
        </w:rPr>
      </w:pPr>
    </w:p>
    <w:tbl>
      <w:tblPr>
        <w:tblStyle w:val="TableGrid"/>
        <w:tblW w:w="0" w:type="auto"/>
        <w:tblLook w:val="04A0" w:firstRow="1" w:lastRow="0" w:firstColumn="1" w:lastColumn="0" w:noHBand="0" w:noVBand="1"/>
      </w:tblPr>
      <w:tblGrid>
        <w:gridCol w:w="9016"/>
      </w:tblGrid>
      <w:tr w:rsidR="005A60C7" w:rsidRPr="004A2112" w:rsidTr="005A60C7">
        <w:tc>
          <w:tcPr>
            <w:tcW w:w="9016" w:type="dxa"/>
          </w:tcPr>
          <w:p w:rsidR="005A60C7" w:rsidRPr="004A2112" w:rsidRDefault="005A60C7" w:rsidP="002D084A">
            <w:pPr>
              <w:pStyle w:val="ListParagraph"/>
              <w:numPr>
                <w:ilvl w:val="1"/>
                <w:numId w:val="1"/>
              </w:numPr>
              <w:ind w:left="567" w:hanging="567"/>
              <w:rPr>
                <w:rFonts w:cs="Arial"/>
                <w:b/>
              </w:rPr>
            </w:pPr>
            <w:r w:rsidRPr="004A2112">
              <w:rPr>
                <w:rFonts w:cs="Arial"/>
                <w:b/>
              </w:rPr>
              <w:lastRenderedPageBreak/>
              <w:t>Who are the main stakeholders impacted? (Internal and external</w:t>
            </w:r>
            <w:r w:rsidR="00397D81" w:rsidRPr="004A2112">
              <w:rPr>
                <w:rFonts w:cs="Arial"/>
                <w:b/>
              </w:rPr>
              <w:t xml:space="preserve"> as well as actual and potential</w:t>
            </w:r>
            <w:r w:rsidRPr="004A2112">
              <w:rPr>
                <w:rFonts w:cs="Arial"/>
                <w:b/>
              </w:rPr>
              <w:t>)</w:t>
            </w:r>
          </w:p>
          <w:p w:rsidR="005A60C7" w:rsidRPr="004A2112" w:rsidRDefault="005A60C7" w:rsidP="005A60C7">
            <w:pPr>
              <w:ind w:left="0" w:firstLine="0"/>
              <w:rPr>
                <w:rFonts w:cs="Arial"/>
              </w:rPr>
            </w:pPr>
          </w:p>
          <w:p w:rsidR="00E07E17" w:rsidRPr="004A2112" w:rsidRDefault="00E07E17" w:rsidP="00E07E17">
            <w:pPr>
              <w:rPr>
                <w:rFonts w:cs="Arial"/>
              </w:rPr>
            </w:pPr>
            <w:r w:rsidRPr="004A2112">
              <w:rPr>
                <w:rFonts w:cs="Arial"/>
              </w:rPr>
              <w:t>The main stakeholders impacted by the Framework include –</w:t>
            </w:r>
          </w:p>
          <w:p w:rsidR="00E07E17" w:rsidRPr="004A2112" w:rsidRDefault="00E07E17" w:rsidP="00E07E17">
            <w:pPr>
              <w:rPr>
                <w:rFonts w:cs="Arial"/>
              </w:rPr>
            </w:pPr>
          </w:p>
          <w:p w:rsidR="00E07E17" w:rsidRPr="004A2112" w:rsidRDefault="00E07E17" w:rsidP="00E07E17">
            <w:pPr>
              <w:ind w:left="29" w:firstLine="0"/>
              <w:rPr>
                <w:rFonts w:cs="Arial"/>
              </w:rPr>
            </w:pPr>
            <w:r w:rsidRPr="004A2112">
              <w:rPr>
                <w:rFonts w:cs="Arial"/>
              </w:rPr>
              <w:t xml:space="preserve">- </w:t>
            </w:r>
            <w:r w:rsidR="000F35AF" w:rsidRPr="004A2112">
              <w:rPr>
                <w:rFonts w:cs="Arial"/>
              </w:rPr>
              <w:t xml:space="preserve">Children and </w:t>
            </w:r>
            <w:r w:rsidRPr="004A2112">
              <w:rPr>
                <w:rFonts w:cs="Arial"/>
              </w:rPr>
              <w:t>young people with special educational needs and their families;</w:t>
            </w:r>
          </w:p>
          <w:p w:rsidR="00E07E17" w:rsidRPr="004A2112" w:rsidRDefault="00E07E17" w:rsidP="00E07E17">
            <w:pPr>
              <w:rPr>
                <w:rFonts w:cs="Arial"/>
              </w:rPr>
            </w:pPr>
          </w:p>
          <w:p w:rsidR="00E07E17" w:rsidRPr="004A2112" w:rsidRDefault="00E07E17" w:rsidP="00744E3E">
            <w:pPr>
              <w:ind w:left="171" w:hanging="171"/>
              <w:rPr>
                <w:rFonts w:cs="Arial"/>
              </w:rPr>
            </w:pPr>
            <w:r w:rsidRPr="004A2112">
              <w:rPr>
                <w:rFonts w:cs="Arial"/>
              </w:rPr>
              <w:t>- Staff in special schools; school leaders</w:t>
            </w:r>
            <w:r w:rsidR="00575701" w:rsidRPr="004A2112">
              <w:rPr>
                <w:rFonts w:cs="Arial"/>
              </w:rPr>
              <w:t xml:space="preserve"> including Boards of Governors and Principals</w:t>
            </w:r>
            <w:r w:rsidRPr="004A2112">
              <w:rPr>
                <w:rFonts w:cs="Arial"/>
              </w:rPr>
              <w:t>; teachers; support staff and other ancillary staff in schools</w:t>
            </w:r>
          </w:p>
          <w:p w:rsidR="00E07E17" w:rsidRPr="004A2112" w:rsidRDefault="00E07E17" w:rsidP="00E07E17">
            <w:pPr>
              <w:rPr>
                <w:rFonts w:cs="Arial"/>
              </w:rPr>
            </w:pPr>
          </w:p>
          <w:p w:rsidR="00E07E17" w:rsidRPr="004A2112" w:rsidRDefault="00E07E17" w:rsidP="00744E3E">
            <w:pPr>
              <w:ind w:left="171" w:hanging="171"/>
              <w:rPr>
                <w:rFonts w:cs="Arial"/>
              </w:rPr>
            </w:pPr>
            <w:r w:rsidRPr="004A2112">
              <w:rPr>
                <w:rFonts w:cs="Arial"/>
              </w:rPr>
              <w:t>- Other EA staff, in particular staff in the following units/departments – CYPS Directorate including special education, psychology and pupil support services</w:t>
            </w:r>
            <w:r w:rsidR="00744E3E" w:rsidRPr="004A2112">
              <w:rPr>
                <w:rFonts w:cs="Arial"/>
              </w:rPr>
              <w:t xml:space="preserve">; </w:t>
            </w:r>
            <w:r w:rsidRPr="004A2112">
              <w:rPr>
                <w:rFonts w:cs="Arial"/>
              </w:rPr>
              <w:t>Education Directorate</w:t>
            </w:r>
            <w:r w:rsidR="00744E3E" w:rsidRPr="004A2112">
              <w:rPr>
                <w:rFonts w:cs="Arial"/>
              </w:rPr>
              <w:t>; Operations and Estates Directorate including Transport in particular;</w:t>
            </w:r>
          </w:p>
          <w:p w:rsidR="00E07E17" w:rsidRPr="004A2112" w:rsidRDefault="00E07E17" w:rsidP="00E07E17">
            <w:pPr>
              <w:rPr>
                <w:rFonts w:cs="Arial"/>
              </w:rPr>
            </w:pPr>
          </w:p>
          <w:p w:rsidR="00E07E17" w:rsidRPr="004A2112" w:rsidRDefault="00E07E17" w:rsidP="00744E3E">
            <w:pPr>
              <w:rPr>
                <w:rFonts w:cs="Arial"/>
              </w:rPr>
            </w:pPr>
            <w:r w:rsidRPr="004A2112">
              <w:rPr>
                <w:rFonts w:cs="Arial"/>
              </w:rPr>
              <w:t xml:space="preserve">- </w:t>
            </w:r>
            <w:r w:rsidR="00744E3E" w:rsidRPr="004A2112">
              <w:rPr>
                <w:rFonts w:cs="Arial"/>
              </w:rPr>
              <w:t>CCMS and other sectoral bodies;</w:t>
            </w:r>
          </w:p>
          <w:p w:rsidR="00744E3E" w:rsidRPr="004A2112" w:rsidRDefault="00744E3E" w:rsidP="00744E3E">
            <w:pPr>
              <w:rPr>
                <w:rFonts w:cs="Arial"/>
              </w:rPr>
            </w:pPr>
          </w:p>
          <w:p w:rsidR="00744E3E" w:rsidRPr="004A2112" w:rsidRDefault="00744E3E" w:rsidP="00744E3E">
            <w:pPr>
              <w:rPr>
                <w:rFonts w:cs="Arial"/>
              </w:rPr>
            </w:pPr>
            <w:r w:rsidRPr="004A2112">
              <w:rPr>
                <w:rFonts w:cs="Arial"/>
              </w:rPr>
              <w:t>- External partners including Health and Social Care Trusts</w:t>
            </w:r>
            <w:r w:rsidR="00575701" w:rsidRPr="004A2112">
              <w:rPr>
                <w:rFonts w:cs="Arial"/>
              </w:rPr>
              <w:t xml:space="preserve"> and voluntary groups</w:t>
            </w:r>
          </w:p>
          <w:p w:rsidR="00744E3E" w:rsidRPr="004A2112" w:rsidRDefault="00744E3E" w:rsidP="00744E3E">
            <w:pPr>
              <w:rPr>
                <w:rFonts w:cs="Arial"/>
              </w:rPr>
            </w:pPr>
          </w:p>
          <w:p w:rsidR="005A60C7" w:rsidRPr="004A2112" w:rsidRDefault="005A60C7" w:rsidP="005A60C7">
            <w:pPr>
              <w:ind w:left="0" w:firstLine="0"/>
              <w:rPr>
                <w:rFonts w:cs="Arial"/>
              </w:rPr>
            </w:pPr>
          </w:p>
          <w:p w:rsidR="005A60C7" w:rsidRPr="004A2112" w:rsidRDefault="005A60C7" w:rsidP="005A60C7">
            <w:pPr>
              <w:ind w:left="0" w:firstLine="0"/>
              <w:rPr>
                <w:rFonts w:cs="Arial"/>
              </w:rPr>
            </w:pPr>
          </w:p>
        </w:tc>
      </w:tr>
    </w:tbl>
    <w:p w:rsidR="005A60C7" w:rsidRPr="004A2112" w:rsidRDefault="005A60C7">
      <w:pPr>
        <w:rPr>
          <w:rFonts w:ascii="Arial" w:hAnsi="Arial" w:cs="Arial"/>
        </w:rPr>
      </w:pPr>
    </w:p>
    <w:tbl>
      <w:tblPr>
        <w:tblStyle w:val="TableGrid"/>
        <w:tblW w:w="0" w:type="auto"/>
        <w:tblLook w:val="04A0" w:firstRow="1" w:lastRow="0" w:firstColumn="1" w:lastColumn="0" w:noHBand="0" w:noVBand="1"/>
      </w:tblPr>
      <w:tblGrid>
        <w:gridCol w:w="9016"/>
      </w:tblGrid>
      <w:tr w:rsidR="00644700" w:rsidRPr="004A2112" w:rsidTr="00644700">
        <w:tc>
          <w:tcPr>
            <w:tcW w:w="9242" w:type="dxa"/>
          </w:tcPr>
          <w:p w:rsidR="00644700" w:rsidRPr="004A2112" w:rsidRDefault="00644700" w:rsidP="00644700">
            <w:pPr>
              <w:pStyle w:val="ListParagraph"/>
              <w:numPr>
                <w:ilvl w:val="1"/>
                <w:numId w:val="1"/>
              </w:numPr>
              <w:rPr>
                <w:rFonts w:cs="Arial"/>
                <w:b/>
              </w:rPr>
            </w:pPr>
            <w:r w:rsidRPr="004A2112">
              <w:rPr>
                <w:rFonts w:cs="Arial"/>
                <w:b/>
              </w:rPr>
              <w:t xml:space="preserve">Is the policy likely to impact people living in rural areas? </w:t>
            </w:r>
          </w:p>
          <w:p w:rsidR="00644700" w:rsidRPr="004A2112" w:rsidRDefault="00644700" w:rsidP="00644700">
            <w:pPr>
              <w:ind w:left="0" w:firstLine="0"/>
              <w:rPr>
                <w:rFonts w:cs="Arial"/>
                <w:b/>
              </w:rPr>
            </w:pPr>
          </w:p>
          <w:tbl>
            <w:tblPr>
              <w:tblStyle w:val="TableGrid"/>
              <w:tblW w:w="0" w:type="auto"/>
              <w:tblLook w:val="04A0" w:firstRow="1" w:lastRow="0" w:firstColumn="1" w:lastColumn="0" w:noHBand="0" w:noVBand="1"/>
            </w:tblPr>
            <w:tblGrid>
              <w:gridCol w:w="2122"/>
              <w:gridCol w:w="850"/>
            </w:tblGrid>
            <w:tr w:rsidR="00644700" w:rsidRPr="004A2112" w:rsidTr="00644700">
              <w:tc>
                <w:tcPr>
                  <w:tcW w:w="2122" w:type="dxa"/>
                </w:tcPr>
                <w:p w:rsidR="00644700" w:rsidRPr="004A2112" w:rsidRDefault="00644700" w:rsidP="00644700">
                  <w:pPr>
                    <w:rPr>
                      <w:rFonts w:cs="Arial"/>
                      <w:b/>
                    </w:rPr>
                  </w:pPr>
                  <w:r w:rsidRPr="004A2112">
                    <w:rPr>
                      <w:rFonts w:cs="Arial"/>
                      <w:b/>
                    </w:rPr>
                    <w:t>Yes</w:t>
                  </w:r>
                </w:p>
              </w:tc>
              <w:tc>
                <w:tcPr>
                  <w:tcW w:w="850" w:type="dxa"/>
                </w:tcPr>
                <w:p w:rsidR="00644700" w:rsidRPr="004A2112" w:rsidRDefault="00644700" w:rsidP="00644700">
                  <w:pPr>
                    <w:rPr>
                      <w:rFonts w:cs="Arial"/>
                      <w:b/>
                    </w:rPr>
                  </w:pPr>
                </w:p>
              </w:tc>
            </w:tr>
            <w:tr w:rsidR="00644700" w:rsidRPr="004A2112" w:rsidTr="00644700">
              <w:tc>
                <w:tcPr>
                  <w:tcW w:w="2122" w:type="dxa"/>
                </w:tcPr>
                <w:p w:rsidR="00644700" w:rsidRPr="004A2112" w:rsidRDefault="00644700" w:rsidP="00644700">
                  <w:pPr>
                    <w:rPr>
                      <w:rFonts w:cs="Arial"/>
                      <w:b/>
                    </w:rPr>
                  </w:pPr>
                  <w:r w:rsidRPr="004A2112">
                    <w:rPr>
                      <w:rFonts w:cs="Arial"/>
                      <w:b/>
                    </w:rPr>
                    <w:t xml:space="preserve">No  </w:t>
                  </w:r>
                </w:p>
              </w:tc>
              <w:tc>
                <w:tcPr>
                  <w:tcW w:w="850" w:type="dxa"/>
                </w:tcPr>
                <w:p w:rsidR="00644700" w:rsidRPr="004A2112" w:rsidRDefault="008B3951" w:rsidP="00644700">
                  <w:pPr>
                    <w:rPr>
                      <w:rFonts w:cs="Arial"/>
                      <w:b/>
                    </w:rPr>
                  </w:pPr>
                  <w:r w:rsidRPr="004A2112">
                    <w:rPr>
                      <w:rFonts w:cs="Arial"/>
                      <w:b/>
                    </w:rPr>
                    <w:t>X</w:t>
                  </w:r>
                </w:p>
              </w:tc>
            </w:tr>
          </w:tbl>
          <w:p w:rsidR="00644700" w:rsidRPr="004A2112" w:rsidRDefault="00644700" w:rsidP="00644700">
            <w:pPr>
              <w:ind w:left="0" w:firstLine="0"/>
              <w:rPr>
                <w:rFonts w:cs="Arial"/>
                <w:i/>
              </w:rPr>
            </w:pPr>
            <w:r w:rsidRPr="004A2112">
              <w:rPr>
                <w:rFonts w:cs="Arial"/>
                <w:b/>
              </w:rPr>
              <w:t xml:space="preserve">  </w:t>
            </w:r>
          </w:p>
          <w:p w:rsidR="00644700" w:rsidRPr="004A2112" w:rsidRDefault="00644700" w:rsidP="00644700">
            <w:pPr>
              <w:ind w:left="0" w:firstLine="0"/>
              <w:rPr>
                <w:rFonts w:cs="Arial"/>
                <w:b/>
              </w:rPr>
            </w:pPr>
            <w:r w:rsidRPr="004A2112">
              <w:rPr>
                <w:rFonts w:cs="Arial"/>
                <w:i/>
              </w:rPr>
              <w:t>If yes, please complete the rural sections of the template</w:t>
            </w:r>
          </w:p>
        </w:tc>
      </w:tr>
    </w:tbl>
    <w:p w:rsidR="00644700" w:rsidRPr="004A2112" w:rsidRDefault="00644700">
      <w:pPr>
        <w:rPr>
          <w:rFonts w:ascii="Arial" w:hAnsi="Arial" w:cs="Arial"/>
        </w:rPr>
      </w:pPr>
    </w:p>
    <w:tbl>
      <w:tblPr>
        <w:tblStyle w:val="TableGrid"/>
        <w:tblW w:w="0" w:type="auto"/>
        <w:tblLook w:val="04A0" w:firstRow="1" w:lastRow="0" w:firstColumn="1" w:lastColumn="0" w:noHBand="0" w:noVBand="1"/>
      </w:tblPr>
      <w:tblGrid>
        <w:gridCol w:w="9016"/>
      </w:tblGrid>
      <w:tr w:rsidR="005A60C7" w:rsidRPr="004A2112" w:rsidTr="005A60C7">
        <w:tc>
          <w:tcPr>
            <w:tcW w:w="9016" w:type="dxa"/>
          </w:tcPr>
          <w:p w:rsidR="005A60C7" w:rsidRPr="004A2112" w:rsidRDefault="005A60C7" w:rsidP="002D084A">
            <w:pPr>
              <w:pStyle w:val="ListParagraph"/>
              <w:numPr>
                <w:ilvl w:val="1"/>
                <w:numId w:val="1"/>
              </w:numPr>
              <w:ind w:left="567" w:hanging="567"/>
              <w:rPr>
                <w:rFonts w:cs="Arial"/>
                <w:b/>
              </w:rPr>
            </w:pPr>
            <w:r w:rsidRPr="004A2112">
              <w:rPr>
                <w:rFonts w:cs="Arial"/>
                <w:b/>
              </w:rPr>
              <w:t xml:space="preserve">Other policies or decisions with a bearing on this policy or decision? </w:t>
            </w:r>
          </w:p>
          <w:p w:rsidR="005A60C7" w:rsidRPr="004A2112" w:rsidRDefault="005A60C7" w:rsidP="005A60C7">
            <w:pPr>
              <w:ind w:left="0" w:firstLine="0"/>
              <w:rPr>
                <w:rFonts w:cs="Arial"/>
              </w:rPr>
            </w:pPr>
          </w:p>
          <w:p w:rsidR="00575701" w:rsidRPr="004A2112" w:rsidRDefault="00575701" w:rsidP="000F35AF">
            <w:pPr>
              <w:pStyle w:val="ListParagraph"/>
              <w:numPr>
                <w:ilvl w:val="0"/>
                <w:numId w:val="2"/>
              </w:numPr>
              <w:rPr>
                <w:rFonts w:cs="Arial"/>
              </w:rPr>
            </w:pPr>
            <w:r w:rsidRPr="004A2112">
              <w:rPr>
                <w:rFonts w:cs="Arial"/>
              </w:rPr>
              <w:t xml:space="preserve">Review of Special School Provision in </w:t>
            </w:r>
            <w:r w:rsidR="00974F8B">
              <w:rPr>
                <w:rFonts w:cs="Arial"/>
              </w:rPr>
              <w:t>Northern Ireland (2015)</w:t>
            </w:r>
          </w:p>
          <w:p w:rsidR="00744E3E" w:rsidRPr="004A2112" w:rsidRDefault="00744E3E" w:rsidP="00744E3E">
            <w:pPr>
              <w:pStyle w:val="ListParagraph"/>
              <w:numPr>
                <w:ilvl w:val="0"/>
                <w:numId w:val="2"/>
              </w:numPr>
              <w:rPr>
                <w:rFonts w:cs="Arial"/>
              </w:rPr>
            </w:pPr>
            <w:r w:rsidRPr="004A2112">
              <w:rPr>
                <w:rFonts w:cs="Arial"/>
              </w:rPr>
              <w:t>The Northern Ireland Curriculum.</w:t>
            </w:r>
          </w:p>
          <w:p w:rsidR="00744E3E" w:rsidRPr="004A2112" w:rsidRDefault="00744E3E" w:rsidP="00744E3E">
            <w:pPr>
              <w:pStyle w:val="ListParagraph"/>
              <w:numPr>
                <w:ilvl w:val="0"/>
                <w:numId w:val="2"/>
              </w:numPr>
              <w:rPr>
                <w:rFonts w:cs="Arial"/>
              </w:rPr>
            </w:pPr>
            <w:r w:rsidRPr="004A2112">
              <w:rPr>
                <w:rFonts w:cs="Arial"/>
              </w:rPr>
              <w:t>Terms and Conditions of Employment (Staff)</w:t>
            </w:r>
          </w:p>
          <w:p w:rsidR="00744E3E" w:rsidRPr="004A2112" w:rsidRDefault="00744E3E" w:rsidP="00744E3E">
            <w:pPr>
              <w:pStyle w:val="ListParagraph"/>
              <w:numPr>
                <w:ilvl w:val="0"/>
                <w:numId w:val="2"/>
              </w:numPr>
              <w:rPr>
                <w:rFonts w:cs="Arial"/>
              </w:rPr>
            </w:pPr>
            <w:r w:rsidRPr="004A2112">
              <w:rPr>
                <w:rFonts w:cs="Arial"/>
              </w:rPr>
              <w:t>Education Authority’s Transport Policy</w:t>
            </w:r>
          </w:p>
          <w:p w:rsidR="00575701" w:rsidRPr="004A2112" w:rsidRDefault="00575701" w:rsidP="00575701">
            <w:pPr>
              <w:pStyle w:val="ListParagraph"/>
              <w:numPr>
                <w:ilvl w:val="0"/>
                <w:numId w:val="2"/>
              </w:numPr>
              <w:rPr>
                <w:rFonts w:cs="Arial"/>
              </w:rPr>
            </w:pPr>
            <w:r w:rsidRPr="004A2112">
              <w:rPr>
                <w:rFonts w:cs="Arial"/>
              </w:rPr>
              <w:t>Entitlement Framework</w:t>
            </w:r>
          </w:p>
          <w:p w:rsidR="00575701" w:rsidRPr="004A2112" w:rsidRDefault="00575701" w:rsidP="00575701">
            <w:pPr>
              <w:pStyle w:val="ListParagraph"/>
              <w:numPr>
                <w:ilvl w:val="0"/>
                <w:numId w:val="2"/>
              </w:numPr>
              <w:rPr>
                <w:rFonts w:cs="Arial"/>
              </w:rPr>
            </w:pPr>
            <w:r w:rsidRPr="004A2112">
              <w:rPr>
                <w:rFonts w:cs="Arial"/>
              </w:rPr>
              <w:t>Programme for Government</w:t>
            </w:r>
          </w:p>
          <w:p w:rsidR="00575701" w:rsidRPr="004A2112" w:rsidRDefault="00575701" w:rsidP="00575701">
            <w:pPr>
              <w:pStyle w:val="ListParagraph"/>
              <w:numPr>
                <w:ilvl w:val="0"/>
                <w:numId w:val="2"/>
              </w:numPr>
              <w:rPr>
                <w:rFonts w:cs="Arial"/>
              </w:rPr>
            </w:pPr>
            <w:r w:rsidRPr="004A2112">
              <w:rPr>
                <w:rFonts w:cs="Arial"/>
              </w:rPr>
              <w:t>Every School a Good School (</w:t>
            </w:r>
            <w:proofErr w:type="spellStart"/>
            <w:r w:rsidRPr="004A2112">
              <w:rPr>
                <w:rFonts w:cs="Arial"/>
              </w:rPr>
              <w:t>ESaGS</w:t>
            </w:r>
            <w:proofErr w:type="spellEnd"/>
            <w:r w:rsidRPr="004A2112">
              <w:rPr>
                <w:rFonts w:cs="Arial"/>
              </w:rPr>
              <w:t>)</w:t>
            </w:r>
          </w:p>
          <w:p w:rsidR="00575701" w:rsidRPr="004A2112" w:rsidRDefault="00575701" w:rsidP="00575701">
            <w:pPr>
              <w:pStyle w:val="ListParagraph"/>
              <w:numPr>
                <w:ilvl w:val="0"/>
                <w:numId w:val="2"/>
              </w:numPr>
              <w:rPr>
                <w:rFonts w:cs="Arial"/>
              </w:rPr>
            </w:pPr>
            <w:r w:rsidRPr="004A2112">
              <w:rPr>
                <w:rFonts w:cs="Arial"/>
              </w:rPr>
              <w:t>The Children's Services Co-operation Act (NI) 2015</w:t>
            </w:r>
          </w:p>
          <w:p w:rsidR="00575701" w:rsidRPr="004A2112" w:rsidRDefault="00575701" w:rsidP="00575701">
            <w:pPr>
              <w:pStyle w:val="ListParagraph"/>
              <w:numPr>
                <w:ilvl w:val="0"/>
                <w:numId w:val="2"/>
              </w:numPr>
              <w:rPr>
                <w:rFonts w:cs="Arial"/>
              </w:rPr>
            </w:pPr>
            <w:r w:rsidRPr="004A2112">
              <w:rPr>
                <w:rFonts w:cs="Arial"/>
              </w:rPr>
              <w:t>Special Educational Needs and Disability (SEND) Act (NI) 2016</w:t>
            </w:r>
          </w:p>
          <w:p w:rsidR="000F35AF" w:rsidRPr="004A2112" w:rsidRDefault="000F35AF" w:rsidP="00575701">
            <w:pPr>
              <w:pStyle w:val="ListParagraph"/>
              <w:numPr>
                <w:ilvl w:val="0"/>
                <w:numId w:val="2"/>
              </w:numPr>
              <w:rPr>
                <w:rFonts w:cs="Arial"/>
              </w:rPr>
            </w:pPr>
            <w:r w:rsidRPr="004A2112">
              <w:rPr>
                <w:rFonts w:cs="Arial"/>
              </w:rPr>
              <w:t>The Sustainable Schools Policy</w:t>
            </w:r>
          </w:p>
          <w:p w:rsidR="005A60C7" w:rsidRPr="004A2112" w:rsidRDefault="00820155" w:rsidP="00820155">
            <w:pPr>
              <w:pStyle w:val="ListParagraph"/>
              <w:numPr>
                <w:ilvl w:val="0"/>
                <w:numId w:val="2"/>
              </w:numPr>
              <w:rPr>
                <w:rFonts w:cs="Arial"/>
              </w:rPr>
            </w:pPr>
            <w:r w:rsidRPr="004A2112">
              <w:rPr>
                <w:rFonts w:cs="Arial"/>
              </w:rPr>
              <w:t>Children and Young People’s Strategy 2019-2029</w:t>
            </w:r>
          </w:p>
          <w:p w:rsidR="00B36E3D" w:rsidRPr="004A2112" w:rsidRDefault="00B36E3D" w:rsidP="00B36E3D">
            <w:pPr>
              <w:pStyle w:val="ListParagraph"/>
              <w:numPr>
                <w:ilvl w:val="0"/>
                <w:numId w:val="2"/>
              </w:numPr>
              <w:rPr>
                <w:rFonts w:cs="Arial"/>
              </w:rPr>
            </w:pPr>
            <w:r w:rsidRPr="004A2112">
              <w:rPr>
                <w:rFonts w:cs="Arial"/>
              </w:rPr>
              <w:t>Strategic Area Plan for School Provision: Providing Pathways 2017-2020</w:t>
            </w:r>
          </w:p>
          <w:p w:rsidR="00B36E3D" w:rsidRPr="004A2112" w:rsidRDefault="00B36E3D" w:rsidP="00B36E3D">
            <w:pPr>
              <w:pStyle w:val="ListParagraph"/>
              <w:numPr>
                <w:ilvl w:val="0"/>
                <w:numId w:val="2"/>
              </w:numPr>
              <w:rPr>
                <w:rFonts w:cs="Arial"/>
              </w:rPr>
            </w:pPr>
            <w:r w:rsidRPr="004A2112">
              <w:rPr>
                <w:rFonts w:cs="Arial"/>
              </w:rPr>
              <w:t>The Sustainable Schools Policy to Schools for the Future: A Policy for Sustainable Schools</w:t>
            </w:r>
          </w:p>
          <w:p w:rsidR="005A60C7" w:rsidRPr="004A2112" w:rsidRDefault="005A60C7" w:rsidP="005A60C7">
            <w:pPr>
              <w:ind w:left="0" w:firstLine="0"/>
              <w:rPr>
                <w:rFonts w:cs="Arial"/>
              </w:rPr>
            </w:pPr>
          </w:p>
        </w:tc>
      </w:tr>
    </w:tbl>
    <w:p w:rsidR="005A60C7" w:rsidRPr="004A2112" w:rsidRDefault="005A60C7">
      <w:pPr>
        <w:rPr>
          <w:rFonts w:ascii="Arial" w:hAnsi="Arial" w:cs="Arial"/>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5"/>
      </w:tblGrid>
      <w:tr w:rsidR="005A60C7" w:rsidRPr="004A2112" w:rsidTr="007910C2">
        <w:trPr>
          <w:trHeight w:val="454"/>
          <w:jc w:val="center"/>
        </w:trPr>
        <w:tc>
          <w:tcPr>
            <w:tcW w:w="10635" w:type="dxa"/>
            <w:shd w:val="clear" w:color="auto" w:fill="000000" w:themeFill="text1"/>
            <w:vAlign w:val="center"/>
          </w:tcPr>
          <w:p w:rsidR="005A60C7" w:rsidRPr="004A2112" w:rsidRDefault="005A60C7" w:rsidP="005A60C7">
            <w:pPr>
              <w:jc w:val="center"/>
              <w:rPr>
                <w:rFonts w:cs="Arial"/>
                <w:b/>
                <w:color w:val="FFFFFF" w:themeColor="background1"/>
                <w:szCs w:val="24"/>
              </w:rPr>
            </w:pPr>
            <w:r w:rsidRPr="004A2112">
              <w:rPr>
                <w:rFonts w:cs="Arial"/>
                <w:b/>
                <w:color w:val="FFFFFF" w:themeColor="background1"/>
                <w:szCs w:val="24"/>
              </w:rPr>
              <w:lastRenderedPageBreak/>
              <w:t xml:space="preserve">PART 2 – EVIDENCE </w:t>
            </w:r>
            <w:r w:rsidR="003F4C68" w:rsidRPr="004A2112">
              <w:rPr>
                <w:rFonts w:cs="Arial"/>
                <w:b/>
                <w:color w:val="FFFFFF" w:themeColor="background1"/>
                <w:szCs w:val="24"/>
              </w:rPr>
              <w:t>AND MITIGATION</w:t>
            </w:r>
          </w:p>
        </w:tc>
      </w:tr>
    </w:tbl>
    <w:p w:rsidR="005A60C7" w:rsidRPr="004A2112" w:rsidRDefault="005A60C7">
      <w:pPr>
        <w:rPr>
          <w:rFonts w:ascii="Arial" w:hAnsi="Arial" w:cs="Arial"/>
        </w:rPr>
      </w:pPr>
    </w:p>
    <w:tbl>
      <w:tblPr>
        <w:tblStyle w:val="TableGrid"/>
        <w:tblW w:w="0" w:type="auto"/>
        <w:tblLook w:val="04A0" w:firstRow="1" w:lastRow="0" w:firstColumn="1" w:lastColumn="0" w:noHBand="0" w:noVBand="1"/>
      </w:tblPr>
      <w:tblGrid>
        <w:gridCol w:w="9016"/>
      </w:tblGrid>
      <w:tr w:rsidR="005A60C7" w:rsidRPr="004A2112" w:rsidTr="003C051E">
        <w:trPr>
          <w:trHeight w:val="2730"/>
        </w:trPr>
        <w:tc>
          <w:tcPr>
            <w:tcW w:w="9016" w:type="dxa"/>
          </w:tcPr>
          <w:p w:rsidR="002D084A" w:rsidRPr="004A2112" w:rsidRDefault="002D084A" w:rsidP="002D084A">
            <w:pPr>
              <w:ind w:left="567" w:hanging="567"/>
              <w:rPr>
                <w:rFonts w:cs="Arial"/>
                <w:b/>
              </w:rPr>
            </w:pPr>
            <w:r w:rsidRPr="004A2112">
              <w:rPr>
                <w:rFonts w:cs="Arial"/>
                <w:b/>
              </w:rPr>
              <w:t>2.1.   W</w:t>
            </w:r>
            <w:r w:rsidR="005A60C7" w:rsidRPr="004A2112">
              <w:rPr>
                <w:rFonts w:cs="Arial"/>
                <w:b/>
              </w:rPr>
              <w:t>hat information did you use to inform this screening? E.g. census</w:t>
            </w:r>
          </w:p>
          <w:p w:rsidR="002D084A" w:rsidRPr="004A2112" w:rsidRDefault="002D084A" w:rsidP="002D084A">
            <w:pPr>
              <w:ind w:left="567" w:hanging="567"/>
              <w:rPr>
                <w:rFonts w:cs="Arial"/>
                <w:b/>
              </w:rPr>
            </w:pPr>
            <w:r w:rsidRPr="004A2112">
              <w:rPr>
                <w:rFonts w:cs="Arial"/>
                <w:b/>
              </w:rPr>
              <w:t xml:space="preserve">         </w:t>
            </w:r>
            <w:r w:rsidR="005A60C7" w:rsidRPr="004A2112">
              <w:rPr>
                <w:rFonts w:cs="Arial"/>
                <w:b/>
              </w:rPr>
              <w:t>data, Equality Impact Assessments (EQIAs), consultation reports,</w:t>
            </w:r>
          </w:p>
          <w:p w:rsidR="005A60C7" w:rsidRPr="004A2112" w:rsidRDefault="002D084A" w:rsidP="002D084A">
            <w:pPr>
              <w:ind w:left="567" w:hanging="567"/>
              <w:rPr>
                <w:rFonts w:cs="Arial"/>
                <w:b/>
              </w:rPr>
            </w:pPr>
            <w:r w:rsidRPr="004A2112">
              <w:rPr>
                <w:rFonts w:cs="Arial"/>
                <w:b/>
              </w:rPr>
              <w:t xml:space="preserve">   </w:t>
            </w:r>
            <w:r w:rsidR="005A60C7" w:rsidRPr="004A2112">
              <w:rPr>
                <w:rFonts w:cs="Arial"/>
                <w:b/>
              </w:rPr>
              <w:t xml:space="preserve"> </w:t>
            </w:r>
            <w:r w:rsidRPr="004A2112">
              <w:rPr>
                <w:rFonts w:cs="Arial"/>
                <w:b/>
              </w:rPr>
              <w:t xml:space="preserve">  </w:t>
            </w:r>
            <w:r w:rsidR="00CD2BF2" w:rsidRPr="004A2112">
              <w:rPr>
                <w:rFonts w:cs="Arial"/>
                <w:b/>
              </w:rPr>
              <w:t xml:space="preserve">  </w:t>
            </w:r>
            <w:r w:rsidRPr="004A2112">
              <w:rPr>
                <w:rFonts w:cs="Arial"/>
                <w:b/>
              </w:rPr>
              <w:t xml:space="preserve"> </w:t>
            </w:r>
            <w:proofErr w:type="gramStart"/>
            <w:r w:rsidR="005A60C7" w:rsidRPr="004A2112">
              <w:rPr>
                <w:rFonts w:cs="Arial"/>
                <w:b/>
              </w:rPr>
              <w:t>service</w:t>
            </w:r>
            <w:proofErr w:type="gramEnd"/>
            <w:r w:rsidR="005A60C7" w:rsidRPr="004A2112">
              <w:rPr>
                <w:rFonts w:cs="Arial"/>
                <w:b/>
              </w:rPr>
              <w:t xml:space="preserve"> level data? </w:t>
            </w:r>
          </w:p>
          <w:p w:rsidR="005A60C7" w:rsidRPr="004A2112" w:rsidRDefault="005A60C7">
            <w:pPr>
              <w:rPr>
                <w:rFonts w:cs="Arial"/>
                <w:b/>
              </w:rPr>
            </w:pPr>
          </w:p>
          <w:p w:rsidR="00744E3E" w:rsidRPr="004A2112" w:rsidRDefault="00744E3E" w:rsidP="00744E3E">
            <w:pPr>
              <w:rPr>
                <w:rFonts w:cs="Arial"/>
              </w:rPr>
            </w:pPr>
            <w:r w:rsidRPr="004A2112">
              <w:rPr>
                <w:rFonts w:cs="Arial"/>
              </w:rPr>
              <w:t>- Desktop research; academic reports, journal articles and statistics;</w:t>
            </w:r>
          </w:p>
          <w:p w:rsidR="00744E3E" w:rsidRPr="004A2112" w:rsidRDefault="00744E3E" w:rsidP="00744E3E">
            <w:pPr>
              <w:rPr>
                <w:rFonts w:cs="Arial"/>
              </w:rPr>
            </w:pPr>
            <w:r w:rsidRPr="004A2112">
              <w:rPr>
                <w:rFonts w:cs="Arial"/>
              </w:rPr>
              <w:t>- Engagement with school principals</w:t>
            </w:r>
            <w:r w:rsidR="00411F43" w:rsidRPr="004A2112">
              <w:rPr>
                <w:rFonts w:cs="Arial"/>
              </w:rPr>
              <w:t>;</w:t>
            </w:r>
          </w:p>
          <w:p w:rsidR="00744E3E" w:rsidRPr="004A2112" w:rsidRDefault="00744E3E" w:rsidP="00744E3E">
            <w:pPr>
              <w:rPr>
                <w:rFonts w:cs="Arial"/>
              </w:rPr>
            </w:pPr>
            <w:r w:rsidRPr="004A2112">
              <w:rPr>
                <w:rFonts w:cs="Arial"/>
              </w:rPr>
              <w:t>- Engagement with Department of Education</w:t>
            </w:r>
            <w:r w:rsidR="00411F43" w:rsidRPr="004A2112">
              <w:rPr>
                <w:rFonts w:cs="Arial"/>
              </w:rPr>
              <w:t>;</w:t>
            </w:r>
          </w:p>
          <w:p w:rsidR="00744E3E" w:rsidRPr="004A2112" w:rsidRDefault="00744E3E" w:rsidP="00744E3E">
            <w:pPr>
              <w:rPr>
                <w:rFonts w:cs="Arial"/>
              </w:rPr>
            </w:pPr>
            <w:r w:rsidRPr="004A2112">
              <w:rPr>
                <w:rFonts w:cs="Arial"/>
              </w:rPr>
              <w:t xml:space="preserve">- </w:t>
            </w:r>
            <w:r w:rsidR="00411F43" w:rsidRPr="004A2112">
              <w:rPr>
                <w:rFonts w:cs="Arial"/>
              </w:rPr>
              <w:t xml:space="preserve">Department of Education </w:t>
            </w:r>
            <w:r w:rsidRPr="004A2112">
              <w:rPr>
                <w:rFonts w:cs="Arial"/>
              </w:rPr>
              <w:t>Schools Census Data – 2015/16 to 2019/20</w:t>
            </w:r>
          </w:p>
          <w:p w:rsidR="00411F43" w:rsidRPr="004A2112" w:rsidRDefault="00411F43" w:rsidP="00744E3E">
            <w:pPr>
              <w:rPr>
                <w:rFonts w:cs="Arial"/>
              </w:rPr>
            </w:pPr>
            <w:r w:rsidRPr="004A2112">
              <w:rPr>
                <w:rFonts w:cs="Arial"/>
              </w:rPr>
              <w:t>- Education Authority Capita One system school enrolments</w:t>
            </w:r>
          </w:p>
          <w:p w:rsidR="00744E3E" w:rsidRPr="004A2112" w:rsidRDefault="00744E3E" w:rsidP="00744E3E">
            <w:pPr>
              <w:rPr>
                <w:rFonts w:cs="Arial"/>
              </w:rPr>
            </w:pPr>
            <w:r w:rsidRPr="004A2112">
              <w:rPr>
                <w:rFonts w:cs="Arial"/>
              </w:rPr>
              <w:t>- HR data</w:t>
            </w:r>
          </w:p>
          <w:p w:rsidR="005A60C7" w:rsidRPr="004A2112" w:rsidRDefault="00744E3E" w:rsidP="00744E3E">
            <w:pPr>
              <w:rPr>
                <w:rFonts w:cs="Arial"/>
              </w:rPr>
            </w:pPr>
            <w:r w:rsidRPr="004A2112">
              <w:rPr>
                <w:rFonts w:cs="Arial"/>
              </w:rPr>
              <w:t>- Northern Ireland Statistics Research Agency data on population</w:t>
            </w:r>
          </w:p>
          <w:p w:rsidR="005A60C7" w:rsidRPr="004A2112" w:rsidRDefault="005A60C7" w:rsidP="00744E3E">
            <w:pPr>
              <w:ind w:left="0" w:firstLine="0"/>
              <w:rPr>
                <w:rFonts w:cs="Arial"/>
                <w:b/>
              </w:rPr>
            </w:pPr>
          </w:p>
        </w:tc>
      </w:tr>
    </w:tbl>
    <w:p w:rsidR="00E416D4" w:rsidRDefault="00E416D4">
      <w:pPr>
        <w:rPr>
          <w:rFonts w:ascii="Arial" w:hAnsi="Arial" w:cs="Arial"/>
          <w:b/>
          <w:sz w:val="24"/>
        </w:rPr>
        <w:sectPr w:rsidR="00E416D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411F43" w:rsidRPr="004A2112" w:rsidRDefault="00411F43">
      <w:pPr>
        <w:rPr>
          <w:rFonts w:ascii="Arial" w:hAnsi="Arial" w:cs="Arial"/>
          <w:b/>
          <w:sz w:val="24"/>
        </w:rPr>
      </w:pPr>
    </w:p>
    <w:p w:rsidR="005A60C7" w:rsidRPr="004A2112" w:rsidRDefault="005A60C7">
      <w:pPr>
        <w:rPr>
          <w:rFonts w:ascii="Arial" w:hAnsi="Arial" w:cs="Arial"/>
          <w:b/>
          <w:sz w:val="24"/>
        </w:rPr>
      </w:pPr>
      <w:r w:rsidRPr="004A2112">
        <w:rPr>
          <w:rFonts w:ascii="Arial" w:hAnsi="Arial" w:cs="Arial"/>
          <w:b/>
          <w:sz w:val="24"/>
        </w:rPr>
        <w:t>2.2. Quantitative Data</w:t>
      </w:r>
    </w:p>
    <w:p w:rsidR="005A60C7" w:rsidRPr="004A2112" w:rsidRDefault="005A60C7">
      <w:pPr>
        <w:rPr>
          <w:rFonts w:ascii="Arial" w:hAnsi="Arial" w:cs="Arial"/>
          <w:i/>
          <w:sz w:val="24"/>
        </w:rPr>
      </w:pPr>
      <w:r w:rsidRPr="004A2112">
        <w:rPr>
          <w:rFonts w:ascii="Arial" w:hAnsi="Arial" w:cs="Arial"/>
          <w:b/>
          <w:sz w:val="24"/>
        </w:rPr>
        <w:t xml:space="preserve">What is the profile of the people that are impacted by this policy or decision? </w:t>
      </w:r>
      <w:r w:rsidRPr="004A2112">
        <w:rPr>
          <w:rFonts w:ascii="Arial" w:hAnsi="Arial" w:cs="Arial"/>
          <w:b/>
          <w:sz w:val="24"/>
        </w:rPr>
        <w:br/>
      </w:r>
      <w:r w:rsidRPr="004A2112">
        <w:rPr>
          <w:rFonts w:ascii="Arial" w:hAnsi="Arial" w:cs="Arial"/>
          <w:i/>
          <w:sz w:val="24"/>
        </w:rPr>
        <w:t xml:space="preserve">Please provide a statistic breakdown of the people impacted by this policy or decision. Note, if the policy or decision impacts both staff and service users, please provide data on both. </w:t>
      </w:r>
    </w:p>
    <w:tbl>
      <w:tblPr>
        <w:tblStyle w:val="TableGrid"/>
        <w:tblW w:w="10343" w:type="dxa"/>
        <w:tblLook w:val="04A0" w:firstRow="1" w:lastRow="0" w:firstColumn="1" w:lastColumn="0" w:noHBand="0" w:noVBand="1"/>
      </w:tblPr>
      <w:tblGrid>
        <w:gridCol w:w="2015"/>
        <w:gridCol w:w="11933"/>
      </w:tblGrid>
      <w:tr w:rsidR="0034333A" w:rsidRPr="004A2112" w:rsidTr="00742459">
        <w:tc>
          <w:tcPr>
            <w:tcW w:w="2258" w:type="dxa"/>
            <w:shd w:val="clear" w:color="auto" w:fill="A8D08D" w:themeFill="accent6" w:themeFillTint="99"/>
          </w:tcPr>
          <w:p w:rsidR="0034333A" w:rsidRPr="004A2112" w:rsidRDefault="0034333A" w:rsidP="008F417C">
            <w:pPr>
              <w:ind w:left="0" w:firstLine="0"/>
              <w:jc w:val="left"/>
              <w:rPr>
                <w:rFonts w:cs="Arial"/>
                <w:b/>
              </w:rPr>
            </w:pPr>
            <w:r w:rsidRPr="004A2112">
              <w:rPr>
                <w:rFonts w:cs="Arial"/>
                <w:b/>
              </w:rPr>
              <w:t>Section 75 Group</w:t>
            </w:r>
          </w:p>
          <w:p w:rsidR="0034333A" w:rsidRPr="004A2112" w:rsidRDefault="0034333A" w:rsidP="0034333A">
            <w:pPr>
              <w:jc w:val="left"/>
              <w:rPr>
                <w:rFonts w:cs="Arial"/>
                <w:i/>
              </w:rPr>
            </w:pPr>
          </w:p>
        </w:tc>
        <w:tc>
          <w:tcPr>
            <w:tcW w:w="8085" w:type="dxa"/>
            <w:shd w:val="clear" w:color="auto" w:fill="A8D08D" w:themeFill="accent6" w:themeFillTint="99"/>
          </w:tcPr>
          <w:p w:rsidR="0034333A" w:rsidRPr="004A2112" w:rsidRDefault="0034333A">
            <w:pPr>
              <w:rPr>
                <w:rFonts w:cs="Arial"/>
                <w:b/>
              </w:rPr>
            </w:pPr>
            <w:r w:rsidRPr="004A2112">
              <w:rPr>
                <w:rFonts w:cs="Arial"/>
                <w:i/>
              </w:rPr>
              <w:t xml:space="preserve"> </w:t>
            </w:r>
            <w:r w:rsidRPr="004A2112">
              <w:rPr>
                <w:rFonts w:cs="Arial"/>
                <w:b/>
              </w:rPr>
              <w:t xml:space="preserve">Make up of affected groups? </w:t>
            </w:r>
          </w:p>
        </w:tc>
      </w:tr>
      <w:tr w:rsidR="0034333A" w:rsidRPr="004A2112" w:rsidTr="00742459">
        <w:trPr>
          <w:trHeight w:val="2679"/>
        </w:trPr>
        <w:tc>
          <w:tcPr>
            <w:tcW w:w="2258" w:type="dxa"/>
            <w:shd w:val="clear" w:color="auto" w:fill="E2EFD9" w:themeFill="accent6" w:themeFillTint="33"/>
          </w:tcPr>
          <w:p w:rsidR="0034333A" w:rsidRPr="004A2112" w:rsidRDefault="0034333A">
            <w:pPr>
              <w:rPr>
                <w:rFonts w:cs="Arial"/>
                <w:b/>
              </w:rPr>
            </w:pPr>
            <w:r w:rsidRPr="004A2112">
              <w:rPr>
                <w:rFonts w:cs="Arial"/>
                <w:b/>
              </w:rPr>
              <w:t>Age</w:t>
            </w:r>
          </w:p>
          <w:p w:rsidR="0034333A" w:rsidRPr="004A2112" w:rsidRDefault="0034333A">
            <w:pPr>
              <w:rPr>
                <w:rFonts w:cs="Arial"/>
                <w:b/>
              </w:rPr>
            </w:pPr>
          </w:p>
        </w:tc>
        <w:tc>
          <w:tcPr>
            <w:tcW w:w="8085" w:type="dxa"/>
          </w:tcPr>
          <w:p w:rsidR="004A2112" w:rsidRPr="004A2112" w:rsidRDefault="004A2112" w:rsidP="004A2112">
            <w:pPr>
              <w:rPr>
                <w:rFonts w:cs="Arial"/>
                <w:u w:val="single"/>
                <w:lang w:val="en-GB"/>
              </w:rPr>
            </w:pPr>
            <w:r w:rsidRPr="004A2112">
              <w:rPr>
                <w:rFonts w:cs="Arial"/>
                <w:u w:val="single"/>
                <w:lang w:val="en-GB"/>
              </w:rPr>
              <w:t>NI Population statistics 2011</w:t>
            </w:r>
          </w:p>
          <w:p w:rsidR="004A2112" w:rsidRPr="004A2112" w:rsidRDefault="004A2112" w:rsidP="004A2112">
            <w:pPr>
              <w:rPr>
                <w:rFonts w:cs="Arial"/>
                <w:lang w:val="en-GB"/>
              </w:rPr>
            </w:pPr>
          </w:p>
          <w:p w:rsidR="004A2112" w:rsidRPr="004A2112" w:rsidRDefault="004A2112" w:rsidP="00E416D4">
            <w:pPr>
              <w:ind w:left="0" w:right="95" w:firstLine="0"/>
              <w:rPr>
                <w:rFonts w:cs="Arial"/>
                <w:lang w:val="en-GB"/>
              </w:rPr>
            </w:pPr>
            <w:r w:rsidRPr="004A2112">
              <w:rPr>
                <w:rFonts w:cs="Arial"/>
                <w:lang w:val="en-GB"/>
              </w:rPr>
              <w:t>On Census Day 2011, there were a total of 238,071 households with dependent children in Northern Ireland. This figure represents a third (33.8%) of all households.</w:t>
            </w:r>
          </w:p>
          <w:p w:rsidR="004A2112" w:rsidRPr="004A2112" w:rsidRDefault="004A2112" w:rsidP="004A2112">
            <w:pPr>
              <w:rPr>
                <w:rFonts w:cs="Arial"/>
                <w:lang w:val="en-GB"/>
              </w:rPr>
            </w:pPr>
          </w:p>
          <w:tbl>
            <w:tblPr>
              <w:tblStyle w:val="TableGrid"/>
              <w:tblW w:w="7773" w:type="dxa"/>
              <w:tblInd w:w="35" w:type="dxa"/>
              <w:tblLook w:val="04A0" w:firstRow="1" w:lastRow="0" w:firstColumn="1" w:lastColumn="0" w:noHBand="0" w:noVBand="1"/>
            </w:tblPr>
            <w:tblGrid>
              <w:gridCol w:w="1690"/>
              <w:gridCol w:w="1193"/>
              <w:gridCol w:w="1265"/>
              <w:gridCol w:w="998"/>
              <w:gridCol w:w="1205"/>
              <w:gridCol w:w="1422"/>
            </w:tblGrid>
            <w:tr w:rsidR="004A2112" w:rsidRPr="004A2112" w:rsidTr="00684B97">
              <w:trPr>
                <w:trHeight w:val="237"/>
              </w:trPr>
              <w:tc>
                <w:tcPr>
                  <w:tcW w:w="1480" w:type="dxa"/>
                  <w:shd w:val="clear" w:color="auto" w:fill="D0CECE" w:themeFill="background2" w:themeFillShade="E6"/>
                </w:tcPr>
                <w:p w:rsidR="004A2112" w:rsidRPr="004A2112" w:rsidRDefault="004A2112" w:rsidP="004A2112">
                  <w:pPr>
                    <w:rPr>
                      <w:rFonts w:cs="Arial"/>
                      <w:sz w:val="20"/>
                      <w:szCs w:val="20"/>
                    </w:rPr>
                  </w:pPr>
                </w:p>
              </w:tc>
              <w:tc>
                <w:tcPr>
                  <w:tcW w:w="1217" w:type="dxa"/>
                  <w:shd w:val="clear" w:color="auto" w:fill="D0CECE" w:themeFill="background2" w:themeFillShade="E6"/>
                </w:tcPr>
                <w:p w:rsidR="004A2112" w:rsidRPr="004A2112" w:rsidRDefault="004A2112" w:rsidP="004A2112">
                  <w:pPr>
                    <w:rPr>
                      <w:rFonts w:cs="Arial"/>
                      <w:b/>
                      <w:sz w:val="20"/>
                      <w:szCs w:val="20"/>
                    </w:rPr>
                  </w:pPr>
                  <w:r w:rsidRPr="004A2112">
                    <w:rPr>
                      <w:rFonts w:cs="Arial"/>
                      <w:b/>
                      <w:sz w:val="20"/>
                      <w:szCs w:val="20"/>
                    </w:rPr>
                    <w:t>2016</w:t>
                  </w:r>
                </w:p>
              </w:tc>
              <w:tc>
                <w:tcPr>
                  <w:tcW w:w="1269" w:type="dxa"/>
                  <w:shd w:val="clear" w:color="auto" w:fill="D0CECE" w:themeFill="background2" w:themeFillShade="E6"/>
                </w:tcPr>
                <w:p w:rsidR="004A2112" w:rsidRPr="004A2112" w:rsidRDefault="004A2112" w:rsidP="004A2112">
                  <w:pPr>
                    <w:rPr>
                      <w:rFonts w:cs="Arial"/>
                      <w:b/>
                      <w:sz w:val="20"/>
                      <w:szCs w:val="20"/>
                    </w:rPr>
                  </w:pPr>
                  <w:r w:rsidRPr="004A2112">
                    <w:rPr>
                      <w:rFonts w:cs="Arial"/>
                      <w:b/>
                      <w:sz w:val="20"/>
                      <w:szCs w:val="20"/>
                    </w:rPr>
                    <w:t xml:space="preserve">2026 </w:t>
                  </w:r>
                </w:p>
                <w:p w:rsidR="004A2112" w:rsidRPr="004A2112" w:rsidRDefault="004A2112" w:rsidP="004A2112">
                  <w:pPr>
                    <w:rPr>
                      <w:rFonts w:cs="Arial"/>
                      <w:b/>
                      <w:sz w:val="20"/>
                      <w:szCs w:val="20"/>
                    </w:rPr>
                  </w:pPr>
                  <w:r w:rsidRPr="004A2112">
                    <w:rPr>
                      <w:rFonts w:cs="Arial"/>
                      <w:b/>
                      <w:sz w:val="20"/>
                      <w:szCs w:val="20"/>
                    </w:rPr>
                    <w:t>(projected)</w:t>
                  </w:r>
                </w:p>
              </w:tc>
              <w:tc>
                <w:tcPr>
                  <w:tcW w:w="1011" w:type="dxa"/>
                  <w:shd w:val="clear" w:color="auto" w:fill="D0CECE" w:themeFill="background2" w:themeFillShade="E6"/>
                </w:tcPr>
                <w:p w:rsidR="004A2112" w:rsidRPr="004A2112" w:rsidRDefault="004A2112" w:rsidP="004A2112">
                  <w:pPr>
                    <w:rPr>
                      <w:rFonts w:cs="Arial"/>
                      <w:b/>
                      <w:sz w:val="20"/>
                      <w:szCs w:val="20"/>
                    </w:rPr>
                  </w:pPr>
                  <w:r w:rsidRPr="004A2112">
                    <w:rPr>
                      <w:rFonts w:cs="Arial"/>
                      <w:b/>
                      <w:sz w:val="20"/>
                      <w:szCs w:val="20"/>
                    </w:rPr>
                    <w:t>Change</w:t>
                  </w:r>
                </w:p>
              </w:tc>
              <w:tc>
                <w:tcPr>
                  <w:tcW w:w="1275" w:type="dxa"/>
                  <w:shd w:val="clear" w:color="auto" w:fill="D0CECE" w:themeFill="background2" w:themeFillShade="E6"/>
                </w:tcPr>
                <w:p w:rsidR="004A2112" w:rsidRPr="004A2112" w:rsidRDefault="004A2112" w:rsidP="004A2112">
                  <w:pPr>
                    <w:rPr>
                      <w:rFonts w:cs="Arial"/>
                      <w:b/>
                      <w:sz w:val="20"/>
                      <w:szCs w:val="20"/>
                    </w:rPr>
                  </w:pPr>
                  <w:r w:rsidRPr="004A2112">
                    <w:rPr>
                      <w:rFonts w:cs="Arial"/>
                      <w:b/>
                      <w:sz w:val="20"/>
                      <w:szCs w:val="20"/>
                    </w:rPr>
                    <w:t>Total</w:t>
                  </w:r>
                </w:p>
                <w:p w:rsidR="004A2112" w:rsidRPr="004A2112" w:rsidRDefault="004A2112" w:rsidP="004A2112">
                  <w:pPr>
                    <w:rPr>
                      <w:rFonts w:cs="Arial"/>
                      <w:b/>
                      <w:sz w:val="20"/>
                      <w:szCs w:val="20"/>
                    </w:rPr>
                  </w:pPr>
                  <w:r w:rsidRPr="004A2112">
                    <w:rPr>
                      <w:rFonts w:cs="Arial"/>
                      <w:b/>
                      <w:sz w:val="20"/>
                      <w:szCs w:val="20"/>
                    </w:rPr>
                    <w:t>Growth</w:t>
                  </w:r>
                </w:p>
                <w:p w:rsidR="004A2112" w:rsidRPr="004A2112" w:rsidRDefault="004A2112" w:rsidP="004A2112">
                  <w:pPr>
                    <w:rPr>
                      <w:rFonts w:cs="Arial"/>
                      <w:b/>
                      <w:sz w:val="20"/>
                      <w:szCs w:val="20"/>
                    </w:rPr>
                  </w:pPr>
                  <w:r w:rsidRPr="004A2112">
                    <w:rPr>
                      <w:rFonts w:cs="Arial"/>
                      <w:b/>
                      <w:sz w:val="20"/>
                      <w:szCs w:val="20"/>
                    </w:rPr>
                    <w:t xml:space="preserve">Change </w:t>
                  </w:r>
                </w:p>
                <w:p w:rsidR="004A2112" w:rsidRPr="004A2112" w:rsidRDefault="004A2112" w:rsidP="004A2112">
                  <w:pPr>
                    <w:rPr>
                      <w:rFonts w:cs="Arial"/>
                      <w:b/>
                      <w:sz w:val="20"/>
                      <w:szCs w:val="20"/>
                    </w:rPr>
                  </w:pPr>
                  <w:r w:rsidRPr="004A2112">
                    <w:rPr>
                      <w:rFonts w:cs="Arial"/>
                      <w:b/>
                      <w:sz w:val="20"/>
                      <w:szCs w:val="20"/>
                    </w:rPr>
                    <w:t>(%)</w:t>
                  </w:r>
                </w:p>
              </w:tc>
              <w:tc>
                <w:tcPr>
                  <w:tcW w:w="1521" w:type="dxa"/>
                  <w:shd w:val="clear" w:color="auto" w:fill="D0CECE" w:themeFill="background2" w:themeFillShade="E6"/>
                </w:tcPr>
                <w:p w:rsidR="004A2112" w:rsidRPr="004A2112" w:rsidRDefault="004A2112" w:rsidP="004A2112">
                  <w:pPr>
                    <w:rPr>
                      <w:rFonts w:cs="Arial"/>
                      <w:b/>
                      <w:sz w:val="20"/>
                      <w:szCs w:val="20"/>
                    </w:rPr>
                  </w:pPr>
                  <w:r w:rsidRPr="004A2112">
                    <w:rPr>
                      <w:rFonts w:cs="Arial"/>
                      <w:b/>
                      <w:sz w:val="20"/>
                      <w:szCs w:val="20"/>
                    </w:rPr>
                    <w:t>Age</w:t>
                  </w:r>
                </w:p>
                <w:p w:rsidR="004A2112" w:rsidRPr="004A2112" w:rsidRDefault="004A2112" w:rsidP="004A2112">
                  <w:pPr>
                    <w:rPr>
                      <w:rFonts w:cs="Arial"/>
                      <w:b/>
                      <w:sz w:val="20"/>
                      <w:szCs w:val="20"/>
                    </w:rPr>
                  </w:pPr>
                  <w:r w:rsidRPr="004A2112">
                    <w:rPr>
                      <w:rFonts w:cs="Arial"/>
                      <w:b/>
                      <w:sz w:val="20"/>
                      <w:szCs w:val="20"/>
                    </w:rPr>
                    <w:t>Segment</w:t>
                  </w:r>
                </w:p>
                <w:p w:rsidR="004A2112" w:rsidRPr="004A2112" w:rsidRDefault="004A2112" w:rsidP="004A2112">
                  <w:pPr>
                    <w:rPr>
                      <w:rFonts w:cs="Arial"/>
                      <w:b/>
                      <w:sz w:val="20"/>
                      <w:szCs w:val="20"/>
                    </w:rPr>
                  </w:pPr>
                  <w:r w:rsidRPr="004A2112">
                    <w:rPr>
                      <w:rFonts w:cs="Arial"/>
                      <w:b/>
                      <w:sz w:val="20"/>
                      <w:szCs w:val="20"/>
                    </w:rPr>
                    <w:t xml:space="preserve">Change </w:t>
                  </w:r>
                </w:p>
                <w:p w:rsidR="004A2112" w:rsidRPr="004A2112" w:rsidRDefault="004A2112" w:rsidP="004A2112">
                  <w:pPr>
                    <w:rPr>
                      <w:rFonts w:cs="Arial"/>
                      <w:b/>
                      <w:sz w:val="20"/>
                      <w:szCs w:val="20"/>
                    </w:rPr>
                  </w:pPr>
                  <w:r w:rsidRPr="004A2112">
                    <w:rPr>
                      <w:rFonts w:cs="Arial"/>
                      <w:b/>
                      <w:sz w:val="20"/>
                      <w:szCs w:val="20"/>
                    </w:rPr>
                    <w:t>(%)</w:t>
                  </w:r>
                </w:p>
              </w:tc>
            </w:tr>
            <w:tr w:rsidR="004A2112" w:rsidRPr="004A2112" w:rsidTr="00684B97">
              <w:trPr>
                <w:trHeight w:val="237"/>
              </w:trPr>
              <w:tc>
                <w:tcPr>
                  <w:tcW w:w="1480" w:type="dxa"/>
                  <w:shd w:val="clear" w:color="auto" w:fill="D0CECE" w:themeFill="background2" w:themeFillShade="E6"/>
                </w:tcPr>
                <w:p w:rsidR="004A2112" w:rsidRPr="004A2112" w:rsidRDefault="004A2112" w:rsidP="004A2112">
                  <w:pPr>
                    <w:rPr>
                      <w:rFonts w:cs="Arial"/>
                      <w:b/>
                      <w:sz w:val="20"/>
                      <w:szCs w:val="20"/>
                    </w:rPr>
                  </w:pPr>
                  <w:r w:rsidRPr="004A2112">
                    <w:rPr>
                      <w:rFonts w:cs="Arial"/>
                      <w:b/>
                      <w:sz w:val="20"/>
                      <w:szCs w:val="20"/>
                    </w:rPr>
                    <w:t>Aged 0-15</w:t>
                  </w:r>
                </w:p>
              </w:tc>
              <w:tc>
                <w:tcPr>
                  <w:tcW w:w="1217" w:type="dxa"/>
                </w:tcPr>
                <w:p w:rsidR="004A2112" w:rsidRPr="004A2112" w:rsidRDefault="004A2112" w:rsidP="004A2112">
                  <w:pPr>
                    <w:rPr>
                      <w:rFonts w:cs="Arial"/>
                      <w:sz w:val="20"/>
                      <w:szCs w:val="20"/>
                    </w:rPr>
                  </w:pPr>
                  <w:r w:rsidRPr="004A2112">
                    <w:rPr>
                      <w:rFonts w:cs="Arial"/>
                      <w:sz w:val="20"/>
                      <w:szCs w:val="20"/>
                    </w:rPr>
                    <w:t>388,001</w:t>
                  </w:r>
                </w:p>
              </w:tc>
              <w:tc>
                <w:tcPr>
                  <w:tcW w:w="1269" w:type="dxa"/>
                </w:tcPr>
                <w:p w:rsidR="004A2112" w:rsidRPr="004A2112" w:rsidRDefault="004A2112" w:rsidP="004A2112">
                  <w:pPr>
                    <w:rPr>
                      <w:rFonts w:cs="Arial"/>
                      <w:sz w:val="20"/>
                      <w:szCs w:val="20"/>
                    </w:rPr>
                  </w:pPr>
                  <w:r w:rsidRPr="004A2112">
                    <w:rPr>
                      <w:rFonts w:cs="Arial"/>
                      <w:sz w:val="20"/>
                      <w:szCs w:val="20"/>
                    </w:rPr>
                    <w:t>388,574</w:t>
                  </w:r>
                </w:p>
              </w:tc>
              <w:tc>
                <w:tcPr>
                  <w:tcW w:w="1011" w:type="dxa"/>
                </w:tcPr>
                <w:p w:rsidR="004A2112" w:rsidRPr="004A2112" w:rsidRDefault="004A2112" w:rsidP="004A2112">
                  <w:pPr>
                    <w:rPr>
                      <w:rFonts w:cs="Arial"/>
                      <w:sz w:val="20"/>
                      <w:szCs w:val="20"/>
                    </w:rPr>
                  </w:pPr>
                  <w:r w:rsidRPr="004A2112">
                    <w:rPr>
                      <w:rFonts w:cs="Arial"/>
                      <w:sz w:val="20"/>
                      <w:szCs w:val="20"/>
                    </w:rPr>
                    <w:t>573</w:t>
                  </w:r>
                </w:p>
              </w:tc>
              <w:tc>
                <w:tcPr>
                  <w:tcW w:w="1275" w:type="dxa"/>
                </w:tcPr>
                <w:p w:rsidR="004A2112" w:rsidRPr="004A2112" w:rsidRDefault="004A2112" w:rsidP="004A2112">
                  <w:pPr>
                    <w:rPr>
                      <w:rFonts w:cs="Arial"/>
                      <w:sz w:val="20"/>
                      <w:szCs w:val="20"/>
                    </w:rPr>
                  </w:pPr>
                  <w:r w:rsidRPr="004A2112">
                    <w:rPr>
                      <w:rFonts w:cs="Arial"/>
                      <w:sz w:val="20"/>
                      <w:szCs w:val="20"/>
                    </w:rPr>
                    <w:t>0.74%</w:t>
                  </w:r>
                </w:p>
              </w:tc>
              <w:tc>
                <w:tcPr>
                  <w:tcW w:w="1521" w:type="dxa"/>
                </w:tcPr>
                <w:p w:rsidR="004A2112" w:rsidRPr="004A2112" w:rsidRDefault="004A2112" w:rsidP="004A2112">
                  <w:pPr>
                    <w:rPr>
                      <w:rFonts w:cs="Arial"/>
                      <w:sz w:val="20"/>
                      <w:szCs w:val="20"/>
                    </w:rPr>
                  </w:pPr>
                  <w:r w:rsidRPr="004A2112">
                    <w:rPr>
                      <w:rFonts w:cs="Arial"/>
                      <w:sz w:val="20"/>
                      <w:szCs w:val="20"/>
                    </w:rPr>
                    <w:t>0.15%</w:t>
                  </w:r>
                </w:p>
              </w:tc>
            </w:tr>
            <w:tr w:rsidR="004A2112" w:rsidRPr="004A2112" w:rsidTr="00684B97">
              <w:trPr>
                <w:trHeight w:val="237"/>
              </w:trPr>
              <w:tc>
                <w:tcPr>
                  <w:tcW w:w="1480" w:type="dxa"/>
                  <w:shd w:val="clear" w:color="auto" w:fill="D0CECE" w:themeFill="background2" w:themeFillShade="E6"/>
                </w:tcPr>
                <w:p w:rsidR="004A2112" w:rsidRPr="004A2112" w:rsidRDefault="004A2112" w:rsidP="004A2112">
                  <w:pPr>
                    <w:rPr>
                      <w:rFonts w:cs="Arial"/>
                      <w:b/>
                      <w:sz w:val="20"/>
                      <w:szCs w:val="20"/>
                    </w:rPr>
                  </w:pPr>
                  <w:r w:rsidRPr="004A2112">
                    <w:rPr>
                      <w:rFonts w:cs="Arial"/>
                      <w:b/>
                      <w:sz w:val="20"/>
                      <w:szCs w:val="20"/>
                    </w:rPr>
                    <w:t>Aged 16-64</w:t>
                  </w:r>
                </w:p>
              </w:tc>
              <w:tc>
                <w:tcPr>
                  <w:tcW w:w="1217" w:type="dxa"/>
                </w:tcPr>
                <w:p w:rsidR="004A2112" w:rsidRPr="004A2112" w:rsidRDefault="004A2112" w:rsidP="004A2112">
                  <w:pPr>
                    <w:rPr>
                      <w:rFonts w:cs="Arial"/>
                      <w:sz w:val="20"/>
                      <w:szCs w:val="20"/>
                    </w:rPr>
                  </w:pPr>
                  <w:r w:rsidRPr="004A2112">
                    <w:rPr>
                      <w:rFonts w:cs="Arial"/>
                      <w:sz w:val="20"/>
                      <w:szCs w:val="20"/>
                    </w:rPr>
                    <w:t>1,176,381</w:t>
                  </w:r>
                </w:p>
              </w:tc>
              <w:tc>
                <w:tcPr>
                  <w:tcW w:w="1269" w:type="dxa"/>
                </w:tcPr>
                <w:p w:rsidR="004A2112" w:rsidRPr="004A2112" w:rsidRDefault="004A2112" w:rsidP="004A2112">
                  <w:pPr>
                    <w:rPr>
                      <w:rFonts w:cs="Arial"/>
                      <w:sz w:val="20"/>
                      <w:szCs w:val="20"/>
                    </w:rPr>
                  </w:pPr>
                  <w:r w:rsidRPr="004A2112">
                    <w:rPr>
                      <w:rFonts w:cs="Arial"/>
                      <w:sz w:val="20"/>
                      <w:szCs w:val="20"/>
                    </w:rPr>
                    <w:t>1,178,893</w:t>
                  </w:r>
                </w:p>
              </w:tc>
              <w:tc>
                <w:tcPr>
                  <w:tcW w:w="1011" w:type="dxa"/>
                </w:tcPr>
                <w:p w:rsidR="004A2112" w:rsidRPr="004A2112" w:rsidRDefault="004A2112" w:rsidP="004A2112">
                  <w:pPr>
                    <w:rPr>
                      <w:rFonts w:cs="Arial"/>
                      <w:sz w:val="20"/>
                      <w:szCs w:val="20"/>
                    </w:rPr>
                  </w:pPr>
                  <w:r w:rsidRPr="004A2112">
                    <w:rPr>
                      <w:rFonts w:cs="Arial"/>
                      <w:sz w:val="20"/>
                      <w:szCs w:val="20"/>
                    </w:rPr>
                    <w:t>2,512</w:t>
                  </w:r>
                </w:p>
              </w:tc>
              <w:tc>
                <w:tcPr>
                  <w:tcW w:w="1275" w:type="dxa"/>
                </w:tcPr>
                <w:p w:rsidR="004A2112" w:rsidRPr="004A2112" w:rsidRDefault="004A2112" w:rsidP="004A2112">
                  <w:pPr>
                    <w:rPr>
                      <w:rFonts w:cs="Arial"/>
                      <w:sz w:val="20"/>
                      <w:szCs w:val="20"/>
                    </w:rPr>
                  </w:pPr>
                  <w:r w:rsidRPr="004A2112">
                    <w:rPr>
                      <w:rFonts w:cs="Arial"/>
                      <w:sz w:val="20"/>
                      <w:szCs w:val="20"/>
                    </w:rPr>
                    <w:t>3.24%</w:t>
                  </w:r>
                </w:p>
              </w:tc>
              <w:tc>
                <w:tcPr>
                  <w:tcW w:w="1521" w:type="dxa"/>
                </w:tcPr>
                <w:p w:rsidR="004A2112" w:rsidRPr="004A2112" w:rsidRDefault="004A2112" w:rsidP="004A2112">
                  <w:pPr>
                    <w:rPr>
                      <w:rFonts w:cs="Arial"/>
                      <w:sz w:val="20"/>
                      <w:szCs w:val="20"/>
                    </w:rPr>
                  </w:pPr>
                  <w:r w:rsidRPr="004A2112">
                    <w:rPr>
                      <w:rFonts w:cs="Arial"/>
                      <w:sz w:val="20"/>
                      <w:szCs w:val="20"/>
                    </w:rPr>
                    <w:t>0.21%</w:t>
                  </w:r>
                </w:p>
              </w:tc>
            </w:tr>
            <w:tr w:rsidR="004A2112" w:rsidRPr="004A2112" w:rsidTr="00684B97">
              <w:trPr>
                <w:trHeight w:val="244"/>
              </w:trPr>
              <w:tc>
                <w:tcPr>
                  <w:tcW w:w="1480" w:type="dxa"/>
                  <w:shd w:val="clear" w:color="auto" w:fill="D0CECE" w:themeFill="background2" w:themeFillShade="E6"/>
                </w:tcPr>
                <w:p w:rsidR="004A2112" w:rsidRPr="004A2112" w:rsidRDefault="004A2112" w:rsidP="004A2112">
                  <w:pPr>
                    <w:rPr>
                      <w:rFonts w:cs="Arial"/>
                      <w:b/>
                      <w:sz w:val="20"/>
                      <w:szCs w:val="20"/>
                    </w:rPr>
                  </w:pPr>
                  <w:r w:rsidRPr="004A2112">
                    <w:rPr>
                      <w:rFonts w:cs="Arial"/>
                      <w:b/>
                      <w:sz w:val="20"/>
                      <w:szCs w:val="20"/>
                    </w:rPr>
                    <w:t>Aged 65+</w:t>
                  </w:r>
                </w:p>
              </w:tc>
              <w:tc>
                <w:tcPr>
                  <w:tcW w:w="1217" w:type="dxa"/>
                </w:tcPr>
                <w:p w:rsidR="004A2112" w:rsidRPr="004A2112" w:rsidRDefault="004A2112" w:rsidP="004A2112">
                  <w:pPr>
                    <w:rPr>
                      <w:rFonts w:cs="Arial"/>
                      <w:sz w:val="20"/>
                      <w:szCs w:val="20"/>
                    </w:rPr>
                  </w:pPr>
                  <w:r w:rsidRPr="004A2112">
                    <w:rPr>
                      <w:rFonts w:cs="Arial"/>
                      <w:sz w:val="20"/>
                      <w:szCs w:val="20"/>
                    </w:rPr>
                    <w:t>297,755</w:t>
                  </w:r>
                </w:p>
              </w:tc>
              <w:tc>
                <w:tcPr>
                  <w:tcW w:w="1269" w:type="dxa"/>
                </w:tcPr>
                <w:p w:rsidR="004A2112" w:rsidRPr="004A2112" w:rsidRDefault="004A2112" w:rsidP="004A2112">
                  <w:pPr>
                    <w:rPr>
                      <w:rFonts w:cs="Arial"/>
                      <w:sz w:val="20"/>
                      <w:szCs w:val="20"/>
                    </w:rPr>
                  </w:pPr>
                  <w:r w:rsidRPr="004A2112">
                    <w:rPr>
                      <w:rFonts w:cs="Arial"/>
                      <w:sz w:val="20"/>
                      <w:szCs w:val="20"/>
                    </w:rPr>
                    <w:t>372,257</w:t>
                  </w:r>
                </w:p>
              </w:tc>
              <w:tc>
                <w:tcPr>
                  <w:tcW w:w="1011" w:type="dxa"/>
                </w:tcPr>
                <w:p w:rsidR="004A2112" w:rsidRPr="004A2112" w:rsidRDefault="004A2112" w:rsidP="004A2112">
                  <w:pPr>
                    <w:rPr>
                      <w:rFonts w:cs="Arial"/>
                      <w:sz w:val="20"/>
                      <w:szCs w:val="20"/>
                    </w:rPr>
                  </w:pPr>
                  <w:r w:rsidRPr="004A2112">
                    <w:rPr>
                      <w:rFonts w:cs="Arial"/>
                      <w:sz w:val="20"/>
                      <w:szCs w:val="20"/>
                    </w:rPr>
                    <w:t>74,502</w:t>
                  </w:r>
                </w:p>
              </w:tc>
              <w:tc>
                <w:tcPr>
                  <w:tcW w:w="1275" w:type="dxa"/>
                </w:tcPr>
                <w:p w:rsidR="004A2112" w:rsidRPr="004A2112" w:rsidRDefault="004A2112" w:rsidP="004A2112">
                  <w:pPr>
                    <w:rPr>
                      <w:rFonts w:cs="Arial"/>
                      <w:sz w:val="20"/>
                      <w:szCs w:val="20"/>
                    </w:rPr>
                  </w:pPr>
                  <w:r w:rsidRPr="004A2112">
                    <w:rPr>
                      <w:rFonts w:cs="Arial"/>
                      <w:sz w:val="20"/>
                      <w:szCs w:val="20"/>
                    </w:rPr>
                    <w:t>96.02%</w:t>
                  </w:r>
                </w:p>
              </w:tc>
              <w:tc>
                <w:tcPr>
                  <w:tcW w:w="1521" w:type="dxa"/>
                </w:tcPr>
                <w:p w:rsidR="004A2112" w:rsidRPr="004A2112" w:rsidRDefault="004A2112" w:rsidP="004A2112">
                  <w:pPr>
                    <w:rPr>
                      <w:rFonts w:cs="Arial"/>
                      <w:sz w:val="20"/>
                      <w:szCs w:val="20"/>
                    </w:rPr>
                  </w:pPr>
                  <w:r w:rsidRPr="004A2112">
                    <w:rPr>
                      <w:rFonts w:cs="Arial"/>
                      <w:sz w:val="20"/>
                      <w:szCs w:val="20"/>
                    </w:rPr>
                    <w:t>25.02%</w:t>
                  </w:r>
                </w:p>
              </w:tc>
            </w:tr>
            <w:tr w:rsidR="004A2112" w:rsidRPr="004A2112" w:rsidTr="00684B97">
              <w:trPr>
                <w:trHeight w:val="713"/>
              </w:trPr>
              <w:tc>
                <w:tcPr>
                  <w:tcW w:w="1480" w:type="dxa"/>
                  <w:shd w:val="clear" w:color="auto" w:fill="D0CECE" w:themeFill="background2" w:themeFillShade="E6"/>
                </w:tcPr>
                <w:p w:rsidR="004A2112" w:rsidRPr="004A2112" w:rsidRDefault="004A2112" w:rsidP="004A2112">
                  <w:pPr>
                    <w:rPr>
                      <w:rFonts w:cs="Arial"/>
                      <w:b/>
                      <w:sz w:val="20"/>
                      <w:szCs w:val="20"/>
                    </w:rPr>
                  </w:pPr>
                  <w:r w:rsidRPr="004A2112">
                    <w:rPr>
                      <w:rFonts w:cs="Arial"/>
                      <w:b/>
                      <w:sz w:val="20"/>
                      <w:szCs w:val="20"/>
                    </w:rPr>
                    <w:t>Total</w:t>
                  </w:r>
                </w:p>
              </w:tc>
              <w:tc>
                <w:tcPr>
                  <w:tcW w:w="1217" w:type="dxa"/>
                </w:tcPr>
                <w:p w:rsidR="004A2112" w:rsidRPr="004A2112" w:rsidRDefault="004A2112" w:rsidP="004A2112">
                  <w:pPr>
                    <w:rPr>
                      <w:rFonts w:cs="Arial"/>
                      <w:b/>
                      <w:sz w:val="20"/>
                      <w:szCs w:val="20"/>
                    </w:rPr>
                  </w:pPr>
                  <w:r w:rsidRPr="004A2112">
                    <w:rPr>
                      <w:rFonts w:cs="Arial"/>
                      <w:b/>
                      <w:sz w:val="20"/>
                      <w:szCs w:val="20"/>
                    </w:rPr>
                    <w:t>1,862,137</w:t>
                  </w:r>
                </w:p>
              </w:tc>
              <w:tc>
                <w:tcPr>
                  <w:tcW w:w="1269" w:type="dxa"/>
                </w:tcPr>
                <w:p w:rsidR="004A2112" w:rsidRPr="004A2112" w:rsidRDefault="004A2112" w:rsidP="004A2112">
                  <w:pPr>
                    <w:rPr>
                      <w:rFonts w:cs="Arial"/>
                      <w:b/>
                      <w:sz w:val="20"/>
                      <w:szCs w:val="20"/>
                    </w:rPr>
                  </w:pPr>
                  <w:r w:rsidRPr="004A2112">
                    <w:rPr>
                      <w:rFonts w:cs="Arial"/>
                      <w:b/>
                      <w:sz w:val="20"/>
                      <w:szCs w:val="20"/>
                    </w:rPr>
                    <w:t>1,939,724</w:t>
                  </w:r>
                </w:p>
              </w:tc>
              <w:tc>
                <w:tcPr>
                  <w:tcW w:w="1011" w:type="dxa"/>
                </w:tcPr>
                <w:p w:rsidR="004A2112" w:rsidRPr="004A2112" w:rsidRDefault="004A2112" w:rsidP="004A2112">
                  <w:pPr>
                    <w:rPr>
                      <w:rFonts w:cs="Arial"/>
                      <w:b/>
                      <w:sz w:val="20"/>
                      <w:szCs w:val="20"/>
                    </w:rPr>
                  </w:pPr>
                  <w:r w:rsidRPr="004A2112">
                    <w:rPr>
                      <w:rFonts w:cs="Arial"/>
                      <w:b/>
                      <w:sz w:val="20"/>
                      <w:szCs w:val="20"/>
                    </w:rPr>
                    <w:t>77,587</w:t>
                  </w:r>
                </w:p>
              </w:tc>
              <w:tc>
                <w:tcPr>
                  <w:tcW w:w="1275" w:type="dxa"/>
                </w:tcPr>
                <w:p w:rsidR="004A2112" w:rsidRPr="004A2112" w:rsidRDefault="004A2112" w:rsidP="004A2112">
                  <w:pPr>
                    <w:rPr>
                      <w:rFonts w:cs="Arial"/>
                      <w:b/>
                      <w:sz w:val="20"/>
                      <w:szCs w:val="20"/>
                    </w:rPr>
                  </w:pPr>
                  <w:r w:rsidRPr="004A2112">
                    <w:rPr>
                      <w:rFonts w:cs="Arial"/>
                      <w:b/>
                      <w:sz w:val="20"/>
                      <w:szCs w:val="20"/>
                    </w:rPr>
                    <w:t>100%</w:t>
                  </w:r>
                </w:p>
              </w:tc>
              <w:tc>
                <w:tcPr>
                  <w:tcW w:w="1521" w:type="dxa"/>
                </w:tcPr>
                <w:p w:rsidR="004A2112" w:rsidRPr="004A2112" w:rsidRDefault="004A2112" w:rsidP="004A2112">
                  <w:pPr>
                    <w:rPr>
                      <w:rFonts w:cs="Arial"/>
                      <w:sz w:val="20"/>
                      <w:szCs w:val="20"/>
                    </w:rPr>
                  </w:pPr>
                </w:p>
              </w:tc>
            </w:tr>
          </w:tbl>
          <w:p w:rsidR="004A2112" w:rsidRPr="00A104B3" w:rsidRDefault="004A2112" w:rsidP="004A2112">
            <w:pPr>
              <w:rPr>
                <w:rFonts w:cs="Arial"/>
                <w:sz w:val="16"/>
                <w:lang w:val="en-GB"/>
              </w:rPr>
            </w:pPr>
            <w:r w:rsidRPr="00A104B3">
              <w:rPr>
                <w:rFonts w:cs="Arial"/>
                <w:sz w:val="16"/>
                <w:lang w:val="en-GB"/>
              </w:rPr>
              <w:t xml:space="preserve">NISRA published 2016 </w:t>
            </w:r>
          </w:p>
          <w:p w:rsidR="004A2112" w:rsidRPr="004A2112" w:rsidRDefault="004A2112" w:rsidP="004A2112">
            <w:pPr>
              <w:rPr>
                <w:rFonts w:cs="Arial"/>
                <w:lang w:val="en-GB"/>
              </w:rPr>
            </w:pPr>
          </w:p>
          <w:p w:rsidR="008C796A" w:rsidRPr="004A2112" w:rsidRDefault="008C796A">
            <w:pPr>
              <w:rPr>
                <w:rFonts w:cs="Arial"/>
                <w:u w:val="single"/>
              </w:rPr>
            </w:pPr>
            <w:r w:rsidRPr="004A2112">
              <w:rPr>
                <w:rFonts w:cs="Arial"/>
                <w:u w:val="single"/>
              </w:rPr>
              <w:t xml:space="preserve">Pupils </w:t>
            </w:r>
          </w:p>
          <w:p w:rsidR="008C796A" w:rsidRPr="004A2112" w:rsidRDefault="008C796A" w:rsidP="00A104B3">
            <w:pPr>
              <w:ind w:right="7389"/>
              <w:rPr>
                <w:rFonts w:cs="Arial"/>
              </w:rPr>
            </w:pPr>
          </w:p>
          <w:p w:rsidR="009C16E2" w:rsidRPr="004A2112" w:rsidRDefault="009C16E2" w:rsidP="00E416D4">
            <w:pPr>
              <w:ind w:left="0" w:right="95" w:firstLine="0"/>
              <w:rPr>
                <w:rFonts w:cs="Arial"/>
              </w:rPr>
            </w:pPr>
            <w:r w:rsidRPr="004A2112">
              <w:rPr>
                <w:rFonts w:cs="Arial"/>
              </w:rPr>
              <w:t>In the 2019/20 Schools Census Data there are 173,884 pupils</w:t>
            </w:r>
            <w:r w:rsidR="0090595D" w:rsidRPr="004A2112">
              <w:rPr>
                <w:rFonts w:cs="Arial"/>
              </w:rPr>
              <w:t xml:space="preserve"> </w:t>
            </w:r>
            <w:r w:rsidRPr="004A2112">
              <w:rPr>
                <w:rFonts w:cs="Arial"/>
              </w:rPr>
              <w:t>in primary schools (years 1-7) and 145,077 pupils in post-primary schools (years 8-12).</w:t>
            </w:r>
          </w:p>
          <w:p w:rsidR="009C16E2" w:rsidRPr="004A2112" w:rsidRDefault="009C16E2" w:rsidP="009C16E2">
            <w:pPr>
              <w:rPr>
                <w:rFonts w:cs="Arial"/>
              </w:rPr>
            </w:pPr>
          </w:p>
          <w:p w:rsidR="000F35AF" w:rsidRPr="004A2112" w:rsidRDefault="009D3206" w:rsidP="00E416D4">
            <w:pPr>
              <w:ind w:left="0" w:right="95" w:firstLine="0"/>
              <w:rPr>
                <w:rFonts w:cs="Arial"/>
              </w:rPr>
            </w:pPr>
            <w:r w:rsidRPr="004A2112">
              <w:rPr>
                <w:rFonts w:cs="Arial"/>
              </w:rPr>
              <w:lastRenderedPageBreak/>
              <w:t xml:space="preserve">Since the establishment of the EA, pupil growth at special schools has continued, increasing by 22%, from 5,046 in 2014/15 to 6,174 in 2019/20. </w:t>
            </w:r>
          </w:p>
          <w:p w:rsidR="009D3206" w:rsidRPr="004A2112" w:rsidRDefault="009D3206" w:rsidP="009D3206">
            <w:pPr>
              <w:ind w:left="0" w:firstLine="0"/>
              <w:rPr>
                <w:rFonts w:cs="Arial"/>
              </w:rPr>
            </w:pPr>
          </w:p>
          <w:p w:rsidR="009C16E2" w:rsidRPr="004A2112" w:rsidRDefault="0090595D" w:rsidP="00E416D4">
            <w:pPr>
              <w:ind w:left="0" w:right="95" w:firstLine="0"/>
              <w:rPr>
                <w:rFonts w:cs="Arial"/>
                <w:color w:val="FF0000"/>
              </w:rPr>
            </w:pPr>
            <w:r w:rsidRPr="004A2112">
              <w:rPr>
                <w:rFonts w:cs="Arial"/>
              </w:rPr>
              <w:t>The Department of Education does not publish a breakdown of the pupil numbers by year group.  The following information has been extracted from the Education Authority’s Capita One system.</w:t>
            </w:r>
            <w:r w:rsidR="00D577F8" w:rsidRPr="004A2112">
              <w:rPr>
                <w:rFonts w:cs="Arial"/>
              </w:rPr>
              <w:t xml:space="preserve">  </w:t>
            </w:r>
          </w:p>
          <w:p w:rsidR="00820155" w:rsidRPr="004A2112" w:rsidRDefault="00820155" w:rsidP="0090595D">
            <w:pPr>
              <w:ind w:left="0" w:firstLine="0"/>
              <w:rPr>
                <w:rFonts w:cs="Arial"/>
                <w:color w:val="FF0000"/>
              </w:rPr>
            </w:pPr>
          </w:p>
          <w:tbl>
            <w:tblPr>
              <w:tblW w:w="7555"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899"/>
              <w:gridCol w:w="1367"/>
              <w:gridCol w:w="1241"/>
              <w:gridCol w:w="1861"/>
              <w:gridCol w:w="804"/>
            </w:tblGrid>
            <w:tr w:rsidR="0035050B" w:rsidRPr="004A2112" w:rsidTr="00684B97">
              <w:trPr>
                <w:trHeight w:val="305"/>
              </w:trPr>
              <w:tc>
                <w:tcPr>
                  <w:tcW w:w="7555"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35050B" w:rsidRPr="007C4CDE" w:rsidRDefault="0035050B" w:rsidP="0035050B">
                  <w:pPr>
                    <w:spacing w:after="0" w:line="240" w:lineRule="auto"/>
                    <w:rPr>
                      <w:rFonts w:ascii="Arial" w:eastAsia="Times New Roman" w:hAnsi="Arial" w:cs="Arial"/>
                      <w:bCs/>
                      <w:color w:val="000000"/>
                      <w:sz w:val="20"/>
                      <w:szCs w:val="20"/>
                      <w:lang w:eastAsia="en-GB"/>
                    </w:rPr>
                  </w:pPr>
                  <w:r w:rsidRPr="007C4CDE">
                    <w:rPr>
                      <w:rFonts w:ascii="Arial" w:eastAsia="Times New Roman" w:hAnsi="Arial" w:cs="Arial"/>
                      <w:bCs/>
                      <w:color w:val="000000"/>
                      <w:sz w:val="20"/>
                      <w:szCs w:val="20"/>
                      <w:lang w:eastAsia="en-GB"/>
                    </w:rPr>
                    <w:t>Enrolment History – Special Schools – Nursery &amp; Primary (By Key Stage)</w:t>
                  </w:r>
                </w:p>
              </w:tc>
            </w:tr>
            <w:tr w:rsidR="0035050B" w:rsidRPr="004A2112" w:rsidTr="00684B97">
              <w:trPr>
                <w:trHeight w:val="305"/>
              </w:trPr>
              <w:tc>
                <w:tcPr>
                  <w:tcW w:w="13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35050B" w:rsidRPr="004A2112" w:rsidRDefault="0035050B" w:rsidP="0035050B">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Year</w:t>
                  </w:r>
                </w:p>
              </w:tc>
              <w:tc>
                <w:tcPr>
                  <w:tcW w:w="89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35050B" w:rsidRPr="004A2112" w:rsidRDefault="0035050B" w:rsidP="0035050B">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Pre-School</w:t>
                  </w:r>
                </w:p>
              </w:tc>
              <w:tc>
                <w:tcPr>
                  <w:tcW w:w="136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35050B" w:rsidRPr="004A2112" w:rsidRDefault="0035050B" w:rsidP="0035050B">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Foundation Stage</w:t>
                  </w:r>
                </w:p>
              </w:tc>
              <w:tc>
                <w:tcPr>
                  <w:tcW w:w="1241"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35050B" w:rsidRPr="004A2112" w:rsidRDefault="0035050B" w:rsidP="0035050B">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Key Stage 1</w:t>
                  </w:r>
                </w:p>
              </w:tc>
              <w:tc>
                <w:tcPr>
                  <w:tcW w:w="1861"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35050B" w:rsidRPr="004A2112" w:rsidRDefault="0035050B" w:rsidP="0035050B">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Key Stage 2</w:t>
                  </w:r>
                </w:p>
              </w:tc>
              <w:tc>
                <w:tcPr>
                  <w:tcW w:w="80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35050B" w:rsidRPr="004A2112" w:rsidRDefault="0035050B" w:rsidP="0035050B">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Total</w:t>
                  </w:r>
                </w:p>
              </w:tc>
            </w:tr>
            <w:tr w:rsidR="0035050B" w:rsidRPr="004A2112" w:rsidTr="00684B97">
              <w:trPr>
                <w:trHeight w:val="305"/>
              </w:trPr>
              <w:tc>
                <w:tcPr>
                  <w:tcW w:w="13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35050B" w:rsidRPr="004A2112" w:rsidRDefault="0035050B" w:rsidP="0035050B">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2019/2020</w:t>
                  </w:r>
                </w:p>
              </w:tc>
              <w:tc>
                <w:tcPr>
                  <w:tcW w:w="899" w:type="dxa"/>
                  <w:tcBorders>
                    <w:top w:val="single" w:sz="4" w:space="0" w:color="auto"/>
                    <w:left w:val="single" w:sz="4" w:space="0" w:color="auto"/>
                    <w:bottom w:val="single" w:sz="4" w:space="0" w:color="auto"/>
                    <w:right w:val="single" w:sz="4" w:space="0" w:color="auto"/>
                  </w:tcBorders>
                  <w:noWrap/>
                  <w:vAlign w:val="center"/>
                </w:tcPr>
                <w:p w:rsidR="0035050B" w:rsidRPr="004A2112" w:rsidRDefault="0035050B" w:rsidP="0035050B">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279</w:t>
                  </w:r>
                </w:p>
              </w:tc>
              <w:tc>
                <w:tcPr>
                  <w:tcW w:w="1367" w:type="dxa"/>
                  <w:tcBorders>
                    <w:top w:val="single" w:sz="4" w:space="0" w:color="auto"/>
                    <w:left w:val="single" w:sz="4" w:space="0" w:color="auto"/>
                    <w:bottom w:val="single" w:sz="4" w:space="0" w:color="auto"/>
                    <w:right w:val="single" w:sz="4" w:space="0" w:color="auto"/>
                  </w:tcBorders>
                  <w:noWrap/>
                  <w:vAlign w:val="center"/>
                </w:tcPr>
                <w:p w:rsidR="0035050B" w:rsidRPr="004A2112" w:rsidRDefault="0035050B" w:rsidP="0035050B">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802</w:t>
                  </w:r>
                </w:p>
              </w:tc>
              <w:tc>
                <w:tcPr>
                  <w:tcW w:w="1241" w:type="dxa"/>
                  <w:tcBorders>
                    <w:top w:val="single" w:sz="4" w:space="0" w:color="auto"/>
                    <w:left w:val="single" w:sz="4" w:space="0" w:color="auto"/>
                    <w:bottom w:val="single" w:sz="4" w:space="0" w:color="auto"/>
                    <w:right w:val="single" w:sz="4" w:space="0" w:color="auto"/>
                  </w:tcBorders>
                  <w:noWrap/>
                  <w:vAlign w:val="center"/>
                </w:tcPr>
                <w:p w:rsidR="0035050B" w:rsidRPr="004A2112" w:rsidRDefault="0035050B" w:rsidP="0035050B">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 xml:space="preserve">887 </w:t>
                  </w:r>
                </w:p>
              </w:tc>
              <w:tc>
                <w:tcPr>
                  <w:tcW w:w="1861" w:type="dxa"/>
                  <w:tcBorders>
                    <w:top w:val="single" w:sz="4" w:space="0" w:color="auto"/>
                    <w:left w:val="single" w:sz="4" w:space="0" w:color="auto"/>
                    <w:bottom w:val="single" w:sz="4" w:space="0" w:color="auto"/>
                    <w:right w:val="single" w:sz="4" w:space="0" w:color="auto"/>
                  </w:tcBorders>
                  <w:noWrap/>
                  <w:vAlign w:val="center"/>
                </w:tcPr>
                <w:p w:rsidR="0035050B" w:rsidRPr="004A2112" w:rsidRDefault="0035050B" w:rsidP="0035050B">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1,283</w:t>
                  </w:r>
                </w:p>
              </w:tc>
              <w:tc>
                <w:tcPr>
                  <w:tcW w:w="804" w:type="dxa"/>
                  <w:tcBorders>
                    <w:top w:val="single" w:sz="4" w:space="0" w:color="auto"/>
                    <w:left w:val="single" w:sz="4" w:space="0" w:color="auto"/>
                    <w:bottom w:val="single" w:sz="4" w:space="0" w:color="auto"/>
                    <w:right w:val="single" w:sz="4" w:space="0" w:color="auto"/>
                  </w:tcBorders>
                  <w:noWrap/>
                  <w:vAlign w:val="center"/>
                  <w:hideMark/>
                </w:tcPr>
                <w:p w:rsidR="0035050B" w:rsidRPr="004A2112" w:rsidRDefault="0035050B" w:rsidP="0035050B">
                  <w:pPr>
                    <w:spacing w:after="0" w:line="240" w:lineRule="auto"/>
                    <w:jc w:val="center"/>
                    <w:rPr>
                      <w:rFonts w:ascii="Arial" w:eastAsia="Times New Roman" w:hAnsi="Arial" w:cs="Arial"/>
                      <w:b/>
                      <w:color w:val="000000"/>
                      <w:sz w:val="20"/>
                      <w:szCs w:val="20"/>
                      <w:lang w:eastAsia="en-GB"/>
                    </w:rPr>
                  </w:pPr>
                  <w:r w:rsidRPr="004A2112">
                    <w:rPr>
                      <w:rFonts w:ascii="Arial" w:eastAsia="Times New Roman" w:hAnsi="Arial" w:cs="Arial"/>
                      <w:b/>
                      <w:color w:val="000000"/>
                      <w:sz w:val="20"/>
                      <w:szCs w:val="20"/>
                      <w:lang w:eastAsia="en-GB"/>
                    </w:rPr>
                    <w:t>3,251</w:t>
                  </w:r>
                </w:p>
              </w:tc>
            </w:tr>
            <w:tr w:rsidR="0035050B" w:rsidRPr="004A2112" w:rsidTr="00684B97">
              <w:trPr>
                <w:trHeight w:val="305"/>
              </w:trPr>
              <w:tc>
                <w:tcPr>
                  <w:tcW w:w="13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35050B" w:rsidRPr="004A2112" w:rsidRDefault="0035050B" w:rsidP="0035050B">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2018/2019</w:t>
                  </w:r>
                </w:p>
              </w:tc>
              <w:tc>
                <w:tcPr>
                  <w:tcW w:w="899" w:type="dxa"/>
                  <w:tcBorders>
                    <w:top w:val="single" w:sz="4" w:space="0" w:color="auto"/>
                    <w:left w:val="single" w:sz="4" w:space="0" w:color="auto"/>
                    <w:bottom w:val="single" w:sz="4" w:space="0" w:color="auto"/>
                    <w:right w:val="single" w:sz="4" w:space="0" w:color="auto"/>
                  </w:tcBorders>
                  <w:noWrap/>
                  <w:vAlign w:val="center"/>
                </w:tcPr>
                <w:p w:rsidR="0035050B" w:rsidRPr="004A2112" w:rsidRDefault="0035050B" w:rsidP="0035050B">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263</w:t>
                  </w:r>
                </w:p>
              </w:tc>
              <w:tc>
                <w:tcPr>
                  <w:tcW w:w="1367" w:type="dxa"/>
                  <w:tcBorders>
                    <w:top w:val="single" w:sz="4" w:space="0" w:color="auto"/>
                    <w:left w:val="single" w:sz="4" w:space="0" w:color="auto"/>
                    <w:bottom w:val="single" w:sz="4" w:space="0" w:color="auto"/>
                    <w:right w:val="single" w:sz="4" w:space="0" w:color="auto"/>
                  </w:tcBorders>
                  <w:noWrap/>
                  <w:vAlign w:val="center"/>
                </w:tcPr>
                <w:p w:rsidR="0035050B" w:rsidRPr="004A2112" w:rsidRDefault="0035050B" w:rsidP="0035050B">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613</w:t>
                  </w:r>
                </w:p>
              </w:tc>
              <w:tc>
                <w:tcPr>
                  <w:tcW w:w="1241" w:type="dxa"/>
                  <w:tcBorders>
                    <w:top w:val="single" w:sz="4" w:space="0" w:color="auto"/>
                    <w:left w:val="single" w:sz="4" w:space="0" w:color="auto"/>
                    <w:bottom w:val="single" w:sz="4" w:space="0" w:color="auto"/>
                    <w:right w:val="single" w:sz="4" w:space="0" w:color="auto"/>
                  </w:tcBorders>
                  <w:noWrap/>
                  <w:vAlign w:val="center"/>
                </w:tcPr>
                <w:p w:rsidR="0035050B" w:rsidRPr="004A2112" w:rsidRDefault="0035050B" w:rsidP="0035050B">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794</w:t>
                  </w:r>
                </w:p>
              </w:tc>
              <w:tc>
                <w:tcPr>
                  <w:tcW w:w="1861" w:type="dxa"/>
                  <w:tcBorders>
                    <w:top w:val="single" w:sz="4" w:space="0" w:color="auto"/>
                    <w:left w:val="single" w:sz="4" w:space="0" w:color="auto"/>
                    <w:bottom w:val="single" w:sz="4" w:space="0" w:color="auto"/>
                    <w:right w:val="single" w:sz="4" w:space="0" w:color="auto"/>
                  </w:tcBorders>
                  <w:noWrap/>
                  <w:vAlign w:val="center"/>
                </w:tcPr>
                <w:p w:rsidR="0035050B" w:rsidRPr="004A2112" w:rsidRDefault="0035050B" w:rsidP="0035050B">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1,167</w:t>
                  </w:r>
                </w:p>
              </w:tc>
              <w:tc>
                <w:tcPr>
                  <w:tcW w:w="804" w:type="dxa"/>
                  <w:tcBorders>
                    <w:top w:val="single" w:sz="4" w:space="0" w:color="auto"/>
                    <w:left w:val="single" w:sz="4" w:space="0" w:color="auto"/>
                    <w:bottom w:val="single" w:sz="4" w:space="0" w:color="auto"/>
                    <w:right w:val="single" w:sz="4" w:space="0" w:color="auto"/>
                  </w:tcBorders>
                  <w:noWrap/>
                  <w:vAlign w:val="center"/>
                </w:tcPr>
                <w:p w:rsidR="0035050B" w:rsidRPr="004A2112" w:rsidRDefault="0035050B" w:rsidP="0035050B">
                  <w:pPr>
                    <w:spacing w:after="0" w:line="240" w:lineRule="auto"/>
                    <w:jc w:val="center"/>
                    <w:rPr>
                      <w:rFonts w:ascii="Arial" w:eastAsia="Times New Roman" w:hAnsi="Arial" w:cs="Arial"/>
                      <w:b/>
                      <w:color w:val="000000"/>
                      <w:sz w:val="20"/>
                      <w:szCs w:val="20"/>
                      <w:lang w:eastAsia="en-GB"/>
                    </w:rPr>
                  </w:pPr>
                  <w:r w:rsidRPr="004A2112">
                    <w:rPr>
                      <w:rFonts w:ascii="Arial" w:eastAsia="Times New Roman" w:hAnsi="Arial" w:cs="Arial"/>
                      <w:b/>
                      <w:color w:val="000000"/>
                      <w:sz w:val="20"/>
                      <w:szCs w:val="20"/>
                      <w:lang w:eastAsia="en-GB"/>
                    </w:rPr>
                    <w:t>2,837</w:t>
                  </w:r>
                </w:p>
              </w:tc>
            </w:tr>
          </w:tbl>
          <w:p w:rsidR="00ED189A" w:rsidRPr="004A2112" w:rsidRDefault="00ED189A" w:rsidP="0090595D">
            <w:pPr>
              <w:ind w:left="0" w:firstLine="0"/>
              <w:rPr>
                <w:rFonts w:cs="Arial"/>
              </w:rPr>
            </w:pPr>
          </w:p>
          <w:p w:rsidR="0090595D" w:rsidRPr="007C4CDE" w:rsidRDefault="0090595D" w:rsidP="0090595D">
            <w:pPr>
              <w:ind w:left="0" w:firstLine="0"/>
              <w:rPr>
                <w:rFonts w:cs="Arial"/>
              </w:rPr>
            </w:pPr>
          </w:p>
          <w:tbl>
            <w:tblPr>
              <w:tblW w:w="7594"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64"/>
              <w:gridCol w:w="664"/>
              <w:gridCol w:w="664"/>
              <w:gridCol w:w="664"/>
              <w:gridCol w:w="664"/>
              <w:gridCol w:w="664"/>
              <w:gridCol w:w="664"/>
              <w:gridCol w:w="664"/>
              <w:gridCol w:w="801"/>
            </w:tblGrid>
            <w:tr w:rsidR="008C796A" w:rsidRPr="007C4CDE" w:rsidTr="00684B97">
              <w:trPr>
                <w:trHeight w:val="304"/>
              </w:trPr>
              <w:tc>
                <w:tcPr>
                  <w:tcW w:w="7594" w:type="dxa"/>
                  <w:gridSpan w:val="10"/>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C796A" w:rsidRPr="007C4CDE" w:rsidRDefault="008C796A" w:rsidP="008C796A">
                  <w:pPr>
                    <w:spacing w:after="0" w:line="240" w:lineRule="auto"/>
                    <w:rPr>
                      <w:rFonts w:ascii="Arial" w:eastAsia="Times New Roman" w:hAnsi="Arial" w:cs="Arial"/>
                      <w:bCs/>
                      <w:color w:val="000000"/>
                      <w:sz w:val="20"/>
                      <w:szCs w:val="20"/>
                      <w:lang w:eastAsia="en-GB"/>
                    </w:rPr>
                  </w:pPr>
                  <w:r w:rsidRPr="007C4CDE">
                    <w:rPr>
                      <w:rFonts w:ascii="Arial" w:eastAsia="Times New Roman" w:hAnsi="Arial" w:cs="Arial"/>
                      <w:bCs/>
                      <w:color w:val="000000"/>
                      <w:sz w:val="20"/>
                      <w:szCs w:val="20"/>
                      <w:lang w:eastAsia="en-GB"/>
                    </w:rPr>
                    <w:t>Enrolment History – Special Schools – Nursery &amp; Primary</w:t>
                  </w:r>
                  <w:r w:rsidR="00820155" w:rsidRPr="007C4CDE">
                    <w:rPr>
                      <w:rFonts w:ascii="Arial" w:eastAsia="Times New Roman" w:hAnsi="Arial" w:cs="Arial"/>
                      <w:bCs/>
                      <w:color w:val="000000"/>
                      <w:sz w:val="20"/>
                      <w:szCs w:val="20"/>
                      <w:lang w:eastAsia="en-GB"/>
                    </w:rPr>
                    <w:t xml:space="preserve"> (By Year group)</w:t>
                  </w:r>
                </w:p>
              </w:tc>
            </w:tr>
            <w:tr w:rsidR="008C796A" w:rsidRPr="004A2112" w:rsidTr="00684B97">
              <w:trPr>
                <w:trHeight w:val="304"/>
              </w:trPr>
              <w:tc>
                <w:tcPr>
                  <w:tcW w:w="1481"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C796A" w:rsidRPr="004A2112" w:rsidRDefault="008C796A" w:rsidP="008C796A">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Year</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C796A" w:rsidRPr="004A2112" w:rsidRDefault="008C796A" w:rsidP="008C796A">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N</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C796A" w:rsidRPr="004A2112" w:rsidRDefault="008C796A" w:rsidP="008C796A">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Y1</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C796A" w:rsidRPr="004A2112" w:rsidRDefault="008C796A" w:rsidP="008C796A">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Y2</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C796A" w:rsidRPr="004A2112" w:rsidRDefault="008C796A" w:rsidP="008C796A">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Y3</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C796A" w:rsidRPr="004A2112" w:rsidRDefault="008C796A" w:rsidP="008C796A">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Y4</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C796A" w:rsidRPr="004A2112" w:rsidRDefault="008C796A" w:rsidP="008C796A">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Y5</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C796A" w:rsidRPr="004A2112" w:rsidRDefault="008C796A" w:rsidP="008C796A">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Y6</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C796A" w:rsidRPr="004A2112" w:rsidRDefault="008C796A" w:rsidP="008C796A">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Y7</w:t>
                  </w:r>
                </w:p>
              </w:tc>
              <w:tc>
                <w:tcPr>
                  <w:tcW w:w="80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C796A" w:rsidRPr="004A2112" w:rsidRDefault="008C796A" w:rsidP="008C796A">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Total</w:t>
                  </w:r>
                </w:p>
              </w:tc>
            </w:tr>
            <w:tr w:rsidR="008C796A" w:rsidRPr="004A2112" w:rsidTr="00684B97">
              <w:trPr>
                <w:trHeight w:val="304"/>
              </w:trPr>
              <w:tc>
                <w:tcPr>
                  <w:tcW w:w="1481"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C796A" w:rsidRPr="004A2112" w:rsidRDefault="008C796A" w:rsidP="008C796A">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2019/2020</w:t>
                  </w:r>
                </w:p>
              </w:tc>
              <w:tc>
                <w:tcPr>
                  <w:tcW w:w="664"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8C796A" w:rsidP="008C796A">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279</w:t>
                  </w:r>
                </w:p>
              </w:tc>
              <w:tc>
                <w:tcPr>
                  <w:tcW w:w="664"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8C796A" w:rsidP="008C796A">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380</w:t>
                  </w:r>
                </w:p>
              </w:tc>
              <w:tc>
                <w:tcPr>
                  <w:tcW w:w="664"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8C796A" w:rsidP="008C796A">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422</w:t>
                  </w:r>
                </w:p>
              </w:tc>
              <w:tc>
                <w:tcPr>
                  <w:tcW w:w="664"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8C796A" w:rsidP="008C796A">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432</w:t>
                  </w:r>
                </w:p>
              </w:tc>
              <w:tc>
                <w:tcPr>
                  <w:tcW w:w="664"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8C796A" w:rsidP="008C796A">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455</w:t>
                  </w:r>
                </w:p>
              </w:tc>
              <w:tc>
                <w:tcPr>
                  <w:tcW w:w="664"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8C796A" w:rsidP="008C796A">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421</w:t>
                  </w:r>
                </w:p>
              </w:tc>
              <w:tc>
                <w:tcPr>
                  <w:tcW w:w="664"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8C796A" w:rsidP="008C796A">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427</w:t>
                  </w:r>
                </w:p>
              </w:tc>
              <w:tc>
                <w:tcPr>
                  <w:tcW w:w="664"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8C796A" w:rsidP="008C796A">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435</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C796A" w:rsidRPr="004A2112" w:rsidRDefault="0035050B" w:rsidP="008C796A">
                  <w:pPr>
                    <w:spacing w:after="0" w:line="240" w:lineRule="auto"/>
                    <w:jc w:val="center"/>
                    <w:rPr>
                      <w:rFonts w:ascii="Arial" w:eastAsia="Times New Roman" w:hAnsi="Arial" w:cs="Arial"/>
                      <w:b/>
                      <w:color w:val="000000"/>
                      <w:sz w:val="20"/>
                      <w:szCs w:val="20"/>
                      <w:lang w:eastAsia="en-GB"/>
                    </w:rPr>
                  </w:pPr>
                  <w:r w:rsidRPr="004A2112">
                    <w:rPr>
                      <w:rFonts w:ascii="Arial" w:eastAsia="Times New Roman" w:hAnsi="Arial" w:cs="Arial"/>
                      <w:b/>
                      <w:color w:val="000000"/>
                      <w:sz w:val="20"/>
                      <w:szCs w:val="20"/>
                      <w:lang w:eastAsia="en-GB"/>
                    </w:rPr>
                    <w:t>3,251</w:t>
                  </w:r>
                </w:p>
              </w:tc>
            </w:tr>
            <w:tr w:rsidR="008C796A" w:rsidRPr="004A2112" w:rsidTr="00684B97">
              <w:trPr>
                <w:trHeight w:val="304"/>
              </w:trPr>
              <w:tc>
                <w:tcPr>
                  <w:tcW w:w="1481"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C796A" w:rsidRPr="004A2112" w:rsidRDefault="008C796A" w:rsidP="008C796A">
                  <w:pPr>
                    <w:spacing w:after="0" w:line="240" w:lineRule="auto"/>
                    <w:jc w:val="center"/>
                    <w:rPr>
                      <w:rFonts w:ascii="Arial" w:eastAsia="Times New Roman" w:hAnsi="Arial" w:cs="Arial"/>
                      <w:b/>
                      <w:bCs/>
                      <w:color w:val="000000"/>
                      <w:sz w:val="20"/>
                      <w:szCs w:val="20"/>
                      <w:lang w:eastAsia="en-GB"/>
                    </w:rPr>
                  </w:pPr>
                  <w:r w:rsidRPr="004A2112">
                    <w:rPr>
                      <w:rFonts w:ascii="Arial" w:eastAsia="Times New Roman" w:hAnsi="Arial" w:cs="Arial"/>
                      <w:b/>
                      <w:bCs/>
                      <w:color w:val="000000"/>
                      <w:sz w:val="20"/>
                      <w:szCs w:val="20"/>
                      <w:lang w:eastAsia="en-GB"/>
                    </w:rPr>
                    <w:t>2018/2019</w:t>
                  </w:r>
                </w:p>
              </w:tc>
              <w:tc>
                <w:tcPr>
                  <w:tcW w:w="664"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B56504" w:rsidP="008C796A">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263</w:t>
                  </w:r>
                </w:p>
              </w:tc>
              <w:tc>
                <w:tcPr>
                  <w:tcW w:w="664"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B56504" w:rsidP="008C796A">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366</w:t>
                  </w:r>
                </w:p>
              </w:tc>
              <w:tc>
                <w:tcPr>
                  <w:tcW w:w="664"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B56504" w:rsidP="008C796A">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247</w:t>
                  </w:r>
                </w:p>
              </w:tc>
              <w:tc>
                <w:tcPr>
                  <w:tcW w:w="664"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B56504" w:rsidP="008C796A">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399</w:t>
                  </w:r>
                </w:p>
              </w:tc>
              <w:tc>
                <w:tcPr>
                  <w:tcW w:w="664"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B56504" w:rsidP="008C796A">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395</w:t>
                  </w:r>
                </w:p>
              </w:tc>
              <w:tc>
                <w:tcPr>
                  <w:tcW w:w="664"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B56504" w:rsidP="008C796A">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407</w:t>
                  </w:r>
                </w:p>
              </w:tc>
              <w:tc>
                <w:tcPr>
                  <w:tcW w:w="664"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B56504" w:rsidP="008C796A">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388</w:t>
                  </w:r>
                </w:p>
              </w:tc>
              <w:tc>
                <w:tcPr>
                  <w:tcW w:w="664"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B56504" w:rsidP="008C796A">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372</w:t>
                  </w:r>
                </w:p>
              </w:tc>
              <w:tc>
                <w:tcPr>
                  <w:tcW w:w="800" w:type="dxa"/>
                  <w:tcBorders>
                    <w:top w:val="single" w:sz="4" w:space="0" w:color="auto"/>
                    <w:left w:val="single" w:sz="4" w:space="0" w:color="auto"/>
                    <w:bottom w:val="single" w:sz="4" w:space="0" w:color="auto"/>
                    <w:right w:val="single" w:sz="4" w:space="0" w:color="auto"/>
                  </w:tcBorders>
                  <w:noWrap/>
                  <w:vAlign w:val="center"/>
                </w:tcPr>
                <w:p w:rsidR="008C796A" w:rsidRPr="004A2112" w:rsidRDefault="0035050B" w:rsidP="008C796A">
                  <w:pPr>
                    <w:spacing w:after="0" w:line="240" w:lineRule="auto"/>
                    <w:jc w:val="center"/>
                    <w:rPr>
                      <w:rFonts w:ascii="Arial" w:eastAsia="Times New Roman" w:hAnsi="Arial" w:cs="Arial"/>
                      <w:b/>
                      <w:color w:val="000000"/>
                      <w:sz w:val="20"/>
                      <w:szCs w:val="20"/>
                      <w:lang w:eastAsia="en-GB"/>
                    </w:rPr>
                  </w:pPr>
                  <w:r w:rsidRPr="004A2112">
                    <w:rPr>
                      <w:rFonts w:ascii="Arial" w:eastAsia="Times New Roman" w:hAnsi="Arial" w:cs="Arial"/>
                      <w:b/>
                      <w:color w:val="000000"/>
                      <w:sz w:val="20"/>
                      <w:szCs w:val="20"/>
                      <w:lang w:eastAsia="en-GB"/>
                    </w:rPr>
                    <w:t>2,837</w:t>
                  </w:r>
                </w:p>
              </w:tc>
            </w:tr>
          </w:tbl>
          <w:p w:rsidR="008C796A" w:rsidRPr="004A2112" w:rsidRDefault="008C796A">
            <w:pPr>
              <w:rPr>
                <w:rFonts w:cs="Arial"/>
              </w:rPr>
            </w:pPr>
          </w:p>
          <w:tbl>
            <w:tblPr>
              <w:tblW w:w="7682"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060"/>
              <w:gridCol w:w="1290"/>
              <w:gridCol w:w="2114"/>
              <w:gridCol w:w="779"/>
            </w:tblGrid>
            <w:tr w:rsidR="00820155" w:rsidRPr="004A2112" w:rsidTr="00684B97">
              <w:trPr>
                <w:trHeight w:val="288"/>
              </w:trPr>
              <w:tc>
                <w:tcPr>
                  <w:tcW w:w="768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20155" w:rsidRPr="007C4CDE" w:rsidRDefault="00820155" w:rsidP="00820155">
                  <w:pPr>
                    <w:spacing w:after="0" w:line="240" w:lineRule="auto"/>
                    <w:rPr>
                      <w:rFonts w:ascii="Arial" w:eastAsia="Times New Roman" w:hAnsi="Arial" w:cs="Arial"/>
                      <w:bCs/>
                      <w:color w:val="000000"/>
                      <w:sz w:val="20"/>
                      <w:szCs w:val="20"/>
                      <w:lang w:eastAsia="en-GB"/>
                    </w:rPr>
                  </w:pPr>
                  <w:r w:rsidRPr="007C4CDE">
                    <w:rPr>
                      <w:rFonts w:ascii="Arial" w:eastAsia="Times New Roman" w:hAnsi="Arial" w:cs="Arial"/>
                      <w:bCs/>
                      <w:color w:val="000000"/>
                      <w:sz w:val="20"/>
                      <w:szCs w:val="20"/>
                      <w:lang w:eastAsia="en-GB"/>
                    </w:rPr>
                    <w:t>Enrolment History – Special Schools – Post Primary (By Key Stage)</w:t>
                  </w:r>
                </w:p>
              </w:tc>
            </w:tr>
            <w:tr w:rsidR="00820155" w:rsidRPr="004A2112" w:rsidTr="00684B97">
              <w:trPr>
                <w:trHeight w:val="288"/>
              </w:trPr>
              <w:tc>
                <w:tcPr>
                  <w:tcW w:w="143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20155" w:rsidRPr="007C4CDE" w:rsidRDefault="00820155" w:rsidP="00820155">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Year</w:t>
                  </w:r>
                </w:p>
              </w:tc>
              <w:tc>
                <w:tcPr>
                  <w:tcW w:w="20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20155" w:rsidRPr="007C4CDE" w:rsidRDefault="00820155" w:rsidP="00820155">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Key Stage 3</w:t>
                  </w:r>
                </w:p>
              </w:tc>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20155" w:rsidRPr="007C4CDE" w:rsidRDefault="00820155" w:rsidP="00820155">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Key Stage 4</w:t>
                  </w:r>
                </w:p>
              </w:tc>
              <w:tc>
                <w:tcPr>
                  <w:tcW w:w="211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20155" w:rsidRPr="007C4CDE" w:rsidRDefault="00820155" w:rsidP="00820155">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Key Stage 5</w:t>
                  </w:r>
                </w:p>
              </w:tc>
              <w:tc>
                <w:tcPr>
                  <w:tcW w:w="77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20155" w:rsidRPr="007C4CDE" w:rsidRDefault="00820155" w:rsidP="00820155">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Total</w:t>
                  </w:r>
                </w:p>
              </w:tc>
            </w:tr>
            <w:tr w:rsidR="00820155" w:rsidRPr="004A2112" w:rsidTr="00684B97">
              <w:trPr>
                <w:trHeight w:val="288"/>
              </w:trPr>
              <w:tc>
                <w:tcPr>
                  <w:tcW w:w="143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20155" w:rsidRPr="007C4CDE" w:rsidRDefault="00820155" w:rsidP="00820155">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2019/2020</w:t>
                  </w:r>
                </w:p>
              </w:tc>
              <w:tc>
                <w:tcPr>
                  <w:tcW w:w="2060" w:type="dxa"/>
                  <w:tcBorders>
                    <w:top w:val="single" w:sz="4" w:space="0" w:color="auto"/>
                    <w:left w:val="single" w:sz="4" w:space="0" w:color="auto"/>
                    <w:bottom w:val="single" w:sz="4" w:space="0" w:color="auto"/>
                    <w:right w:val="single" w:sz="4" w:space="0" w:color="auto"/>
                  </w:tcBorders>
                  <w:noWrap/>
                  <w:vAlign w:val="center"/>
                </w:tcPr>
                <w:p w:rsidR="00820155" w:rsidRPr="004A2112" w:rsidRDefault="00820155" w:rsidP="00820155">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1,366</w:t>
                  </w:r>
                </w:p>
              </w:tc>
              <w:tc>
                <w:tcPr>
                  <w:tcW w:w="1290" w:type="dxa"/>
                  <w:tcBorders>
                    <w:top w:val="single" w:sz="4" w:space="0" w:color="auto"/>
                    <w:left w:val="single" w:sz="4" w:space="0" w:color="auto"/>
                    <w:bottom w:val="single" w:sz="4" w:space="0" w:color="auto"/>
                    <w:right w:val="single" w:sz="4" w:space="0" w:color="auto"/>
                  </w:tcBorders>
                  <w:noWrap/>
                  <w:vAlign w:val="center"/>
                </w:tcPr>
                <w:p w:rsidR="00820155" w:rsidRPr="004A2112" w:rsidRDefault="00820155" w:rsidP="00820155">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845</w:t>
                  </w:r>
                </w:p>
              </w:tc>
              <w:tc>
                <w:tcPr>
                  <w:tcW w:w="2114" w:type="dxa"/>
                  <w:tcBorders>
                    <w:top w:val="single" w:sz="4" w:space="0" w:color="auto"/>
                    <w:left w:val="single" w:sz="4" w:space="0" w:color="auto"/>
                    <w:bottom w:val="single" w:sz="4" w:space="0" w:color="auto"/>
                    <w:right w:val="single" w:sz="4" w:space="0" w:color="auto"/>
                  </w:tcBorders>
                  <w:noWrap/>
                  <w:vAlign w:val="center"/>
                </w:tcPr>
                <w:p w:rsidR="00820155" w:rsidRPr="004A2112" w:rsidRDefault="00820155" w:rsidP="00820155">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747</w:t>
                  </w:r>
                </w:p>
              </w:tc>
              <w:tc>
                <w:tcPr>
                  <w:tcW w:w="777" w:type="dxa"/>
                  <w:tcBorders>
                    <w:top w:val="single" w:sz="4" w:space="0" w:color="auto"/>
                    <w:left w:val="single" w:sz="4" w:space="0" w:color="auto"/>
                    <w:bottom w:val="single" w:sz="4" w:space="0" w:color="auto"/>
                    <w:right w:val="single" w:sz="4" w:space="0" w:color="auto"/>
                  </w:tcBorders>
                  <w:noWrap/>
                  <w:vAlign w:val="center"/>
                  <w:hideMark/>
                </w:tcPr>
                <w:p w:rsidR="00820155" w:rsidRPr="004A2112" w:rsidRDefault="00EA2311" w:rsidP="00820155">
                  <w:pPr>
                    <w:spacing w:after="0" w:line="240" w:lineRule="auto"/>
                    <w:jc w:val="center"/>
                    <w:rPr>
                      <w:rFonts w:ascii="Arial" w:eastAsia="Times New Roman" w:hAnsi="Arial" w:cs="Arial"/>
                      <w:b/>
                      <w:color w:val="000000"/>
                      <w:sz w:val="20"/>
                      <w:szCs w:val="20"/>
                      <w:lang w:eastAsia="en-GB"/>
                    </w:rPr>
                  </w:pPr>
                  <w:r w:rsidRPr="004A2112">
                    <w:rPr>
                      <w:rFonts w:ascii="Arial" w:eastAsia="Times New Roman" w:hAnsi="Arial" w:cs="Arial"/>
                      <w:b/>
                      <w:color w:val="000000"/>
                      <w:sz w:val="20"/>
                      <w:szCs w:val="20"/>
                      <w:lang w:eastAsia="en-GB"/>
                    </w:rPr>
                    <w:t>2,958</w:t>
                  </w:r>
                </w:p>
              </w:tc>
            </w:tr>
            <w:tr w:rsidR="00820155" w:rsidRPr="004A2112" w:rsidTr="00684B97">
              <w:trPr>
                <w:trHeight w:val="288"/>
              </w:trPr>
              <w:tc>
                <w:tcPr>
                  <w:tcW w:w="143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20155" w:rsidRPr="007C4CDE" w:rsidRDefault="00820155" w:rsidP="00820155">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2018/2019</w:t>
                  </w:r>
                </w:p>
              </w:tc>
              <w:tc>
                <w:tcPr>
                  <w:tcW w:w="2060" w:type="dxa"/>
                  <w:tcBorders>
                    <w:top w:val="single" w:sz="4" w:space="0" w:color="auto"/>
                    <w:left w:val="single" w:sz="4" w:space="0" w:color="auto"/>
                    <w:bottom w:val="single" w:sz="4" w:space="0" w:color="auto"/>
                    <w:right w:val="single" w:sz="4" w:space="0" w:color="auto"/>
                  </w:tcBorders>
                  <w:noWrap/>
                  <w:vAlign w:val="center"/>
                </w:tcPr>
                <w:p w:rsidR="00820155" w:rsidRPr="004A2112" w:rsidRDefault="00820155" w:rsidP="00820155">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1,287</w:t>
                  </w:r>
                </w:p>
              </w:tc>
              <w:tc>
                <w:tcPr>
                  <w:tcW w:w="1290" w:type="dxa"/>
                  <w:tcBorders>
                    <w:top w:val="single" w:sz="4" w:space="0" w:color="auto"/>
                    <w:left w:val="single" w:sz="4" w:space="0" w:color="auto"/>
                    <w:bottom w:val="single" w:sz="4" w:space="0" w:color="auto"/>
                    <w:right w:val="single" w:sz="4" w:space="0" w:color="auto"/>
                  </w:tcBorders>
                  <w:noWrap/>
                  <w:vAlign w:val="center"/>
                </w:tcPr>
                <w:p w:rsidR="00820155" w:rsidRPr="004A2112" w:rsidRDefault="00820155" w:rsidP="00820155">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718</w:t>
                  </w:r>
                </w:p>
              </w:tc>
              <w:tc>
                <w:tcPr>
                  <w:tcW w:w="2114"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820155">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721</w:t>
                  </w:r>
                </w:p>
              </w:tc>
              <w:tc>
                <w:tcPr>
                  <w:tcW w:w="777" w:type="dxa"/>
                  <w:tcBorders>
                    <w:top w:val="single" w:sz="4" w:space="0" w:color="auto"/>
                    <w:left w:val="single" w:sz="4" w:space="0" w:color="auto"/>
                    <w:bottom w:val="single" w:sz="4" w:space="0" w:color="auto"/>
                    <w:right w:val="single" w:sz="4" w:space="0" w:color="auto"/>
                  </w:tcBorders>
                  <w:noWrap/>
                  <w:vAlign w:val="center"/>
                </w:tcPr>
                <w:p w:rsidR="00820155" w:rsidRPr="004A2112" w:rsidRDefault="00EA2311" w:rsidP="00820155">
                  <w:pPr>
                    <w:spacing w:after="0" w:line="240" w:lineRule="auto"/>
                    <w:jc w:val="center"/>
                    <w:rPr>
                      <w:rFonts w:ascii="Arial" w:eastAsia="Times New Roman" w:hAnsi="Arial" w:cs="Arial"/>
                      <w:b/>
                      <w:color w:val="000000"/>
                      <w:sz w:val="20"/>
                      <w:szCs w:val="20"/>
                      <w:lang w:eastAsia="en-GB"/>
                    </w:rPr>
                  </w:pPr>
                  <w:r w:rsidRPr="004A2112">
                    <w:rPr>
                      <w:rFonts w:ascii="Arial" w:eastAsia="Times New Roman" w:hAnsi="Arial" w:cs="Arial"/>
                      <w:b/>
                      <w:color w:val="000000"/>
                      <w:sz w:val="20"/>
                      <w:szCs w:val="20"/>
                      <w:lang w:eastAsia="en-GB"/>
                    </w:rPr>
                    <w:t>2,726</w:t>
                  </w:r>
                </w:p>
              </w:tc>
            </w:tr>
          </w:tbl>
          <w:p w:rsidR="008C796A" w:rsidRPr="004A2112" w:rsidRDefault="008C796A">
            <w:pPr>
              <w:rPr>
                <w:rFonts w:cs="Arial"/>
              </w:rPr>
            </w:pPr>
          </w:p>
          <w:tbl>
            <w:tblPr>
              <w:tblW w:w="7688"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672"/>
              <w:gridCol w:w="672"/>
              <w:gridCol w:w="672"/>
              <w:gridCol w:w="672"/>
              <w:gridCol w:w="672"/>
              <w:gridCol w:w="672"/>
              <w:gridCol w:w="672"/>
              <w:gridCol w:w="672"/>
              <w:gridCol w:w="813"/>
            </w:tblGrid>
            <w:tr w:rsidR="00411F43" w:rsidRPr="004A2112" w:rsidTr="00684B97">
              <w:trPr>
                <w:trHeight w:val="274"/>
              </w:trPr>
              <w:tc>
                <w:tcPr>
                  <w:tcW w:w="7688" w:type="dxa"/>
                  <w:gridSpan w:val="10"/>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411F43" w:rsidRPr="007C4CDE" w:rsidRDefault="00411F43" w:rsidP="00411F43">
                  <w:pPr>
                    <w:spacing w:after="0" w:line="240" w:lineRule="auto"/>
                    <w:rPr>
                      <w:rFonts w:ascii="Arial" w:eastAsia="Times New Roman" w:hAnsi="Arial" w:cs="Arial"/>
                      <w:bCs/>
                      <w:color w:val="000000"/>
                      <w:sz w:val="20"/>
                      <w:szCs w:val="20"/>
                      <w:lang w:eastAsia="en-GB"/>
                    </w:rPr>
                  </w:pPr>
                  <w:r w:rsidRPr="007C4CDE">
                    <w:rPr>
                      <w:rFonts w:ascii="Arial" w:eastAsia="Times New Roman" w:hAnsi="Arial" w:cs="Arial"/>
                      <w:bCs/>
                      <w:color w:val="000000"/>
                      <w:sz w:val="20"/>
                      <w:szCs w:val="20"/>
                      <w:lang w:eastAsia="en-GB"/>
                    </w:rPr>
                    <w:t>Enrolment History – Special Schools – Post Primary</w:t>
                  </w:r>
                  <w:r w:rsidR="00820155" w:rsidRPr="007C4CDE">
                    <w:rPr>
                      <w:rFonts w:ascii="Arial" w:eastAsia="Times New Roman" w:hAnsi="Arial" w:cs="Arial"/>
                      <w:bCs/>
                      <w:color w:val="000000"/>
                      <w:sz w:val="20"/>
                      <w:szCs w:val="20"/>
                      <w:lang w:eastAsia="en-GB"/>
                    </w:rPr>
                    <w:t xml:space="preserve"> (By Year Group)</w:t>
                  </w:r>
                </w:p>
              </w:tc>
            </w:tr>
            <w:tr w:rsidR="00411F43" w:rsidRPr="004A2112" w:rsidTr="00684B97">
              <w:trPr>
                <w:trHeight w:val="274"/>
              </w:trPr>
              <w:tc>
                <w:tcPr>
                  <w:tcW w:w="149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411F43" w:rsidRPr="007C4CDE" w:rsidRDefault="00411F43" w:rsidP="00411F43">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Year</w:t>
                  </w:r>
                </w:p>
              </w:tc>
              <w:tc>
                <w:tcPr>
                  <w:tcW w:w="67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411F43" w:rsidRPr="007C4CDE" w:rsidRDefault="00411F43" w:rsidP="00411F43">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Y8</w:t>
                  </w:r>
                </w:p>
              </w:tc>
              <w:tc>
                <w:tcPr>
                  <w:tcW w:w="67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411F43" w:rsidRPr="007C4CDE" w:rsidRDefault="00411F43" w:rsidP="00411F43">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Y9</w:t>
                  </w:r>
                </w:p>
              </w:tc>
              <w:tc>
                <w:tcPr>
                  <w:tcW w:w="67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411F43" w:rsidRPr="007C4CDE" w:rsidRDefault="00411F43" w:rsidP="00411F43">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Y10</w:t>
                  </w:r>
                </w:p>
              </w:tc>
              <w:tc>
                <w:tcPr>
                  <w:tcW w:w="67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411F43" w:rsidRPr="007C4CDE" w:rsidRDefault="00411F43" w:rsidP="00411F43">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Y11</w:t>
                  </w:r>
                </w:p>
              </w:tc>
              <w:tc>
                <w:tcPr>
                  <w:tcW w:w="67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411F43" w:rsidRPr="007C4CDE" w:rsidRDefault="00411F43" w:rsidP="00411F43">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Y12</w:t>
                  </w:r>
                </w:p>
              </w:tc>
              <w:tc>
                <w:tcPr>
                  <w:tcW w:w="67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411F43" w:rsidRPr="007C4CDE" w:rsidRDefault="00411F43" w:rsidP="00411F43">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Y13</w:t>
                  </w:r>
                </w:p>
              </w:tc>
              <w:tc>
                <w:tcPr>
                  <w:tcW w:w="67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411F43" w:rsidRPr="007C4CDE" w:rsidRDefault="00411F43" w:rsidP="00411F43">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Y14</w:t>
                  </w:r>
                </w:p>
              </w:tc>
              <w:tc>
                <w:tcPr>
                  <w:tcW w:w="67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411F43" w:rsidRPr="007C4CDE" w:rsidRDefault="00411F43" w:rsidP="00411F43">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Y15</w:t>
                  </w: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411F43" w:rsidRPr="007C4CDE" w:rsidRDefault="00411F43" w:rsidP="00411F43">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Total</w:t>
                  </w:r>
                </w:p>
              </w:tc>
            </w:tr>
            <w:tr w:rsidR="00EA2311" w:rsidRPr="004A2112" w:rsidTr="00684B97">
              <w:trPr>
                <w:trHeight w:val="274"/>
              </w:trPr>
              <w:tc>
                <w:tcPr>
                  <w:tcW w:w="149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EA2311" w:rsidRPr="007C4CDE" w:rsidRDefault="00EA2311" w:rsidP="00EA2311">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2019/2020</w:t>
                  </w:r>
                </w:p>
              </w:tc>
              <w:tc>
                <w:tcPr>
                  <w:tcW w:w="672"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EA2311">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500</w:t>
                  </w:r>
                </w:p>
              </w:tc>
              <w:tc>
                <w:tcPr>
                  <w:tcW w:w="672"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EA2311">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466</w:t>
                  </w:r>
                </w:p>
              </w:tc>
              <w:tc>
                <w:tcPr>
                  <w:tcW w:w="672"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EA2311">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400</w:t>
                  </w:r>
                </w:p>
              </w:tc>
              <w:tc>
                <w:tcPr>
                  <w:tcW w:w="672"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EA2311">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436</w:t>
                  </w:r>
                </w:p>
              </w:tc>
              <w:tc>
                <w:tcPr>
                  <w:tcW w:w="672"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EA2311">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409</w:t>
                  </w:r>
                </w:p>
              </w:tc>
              <w:tc>
                <w:tcPr>
                  <w:tcW w:w="672"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EA2311">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298</w:t>
                  </w:r>
                </w:p>
              </w:tc>
              <w:tc>
                <w:tcPr>
                  <w:tcW w:w="672"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EA2311">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237</w:t>
                  </w:r>
                </w:p>
              </w:tc>
              <w:tc>
                <w:tcPr>
                  <w:tcW w:w="672"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EA2311">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212</w:t>
                  </w:r>
                </w:p>
              </w:tc>
              <w:tc>
                <w:tcPr>
                  <w:tcW w:w="810" w:type="dxa"/>
                  <w:tcBorders>
                    <w:top w:val="single" w:sz="4" w:space="0" w:color="auto"/>
                    <w:left w:val="single" w:sz="4" w:space="0" w:color="auto"/>
                    <w:bottom w:val="single" w:sz="4" w:space="0" w:color="auto"/>
                    <w:right w:val="single" w:sz="4" w:space="0" w:color="auto"/>
                  </w:tcBorders>
                  <w:noWrap/>
                  <w:hideMark/>
                </w:tcPr>
                <w:p w:rsidR="00EA2311" w:rsidRPr="004A2112" w:rsidRDefault="00EA2311" w:rsidP="00EA2311">
                  <w:pPr>
                    <w:rPr>
                      <w:rFonts w:ascii="Arial" w:hAnsi="Arial" w:cs="Arial"/>
                      <w:b/>
                    </w:rPr>
                  </w:pPr>
                  <w:r w:rsidRPr="004A2112">
                    <w:rPr>
                      <w:rFonts w:ascii="Arial" w:hAnsi="Arial" w:cs="Arial"/>
                      <w:b/>
                    </w:rPr>
                    <w:t>2,958</w:t>
                  </w:r>
                </w:p>
              </w:tc>
            </w:tr>
            <w:tr w:rsidR="00EA2311" w:rsidRPr="004A2112" w:rsidTr="00684B97">
              <w:trPr>
                <w:trHeight w:val="274"/>
              </w:trPr>
              <w:tc>
                <w:tcPr>
                  <w:tcW w:w="149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EA2311" w:rsidRPr="007C4CDE" w:rsidRDefault="00EA2311" w:rsidP="00EA2311">
                  <w:pPr>
                    <w:spacing w:after="0" w:line="240" w:lineRule="auto"/>
                    <w:jc w:val="center"/>
                    <w:rPr>
                      <w:rFonts w:ascii="Arial" w:eastAsia="Times New Roman" w:hAnsi="Arial" w:cs="Arial"/>
                      <w:b/>
                      <w:bCs/>
                      <w:color w:val="000000"/>
                      <w:sz w:val="20"/>
                      <w:szCs w:val="20"/>
                      <w:lang w:eastAsia="en-GB"/>
                    </w:rPr>
                  </w:pPr>
                  <w:r w:rsidRPr="007C4CDE">
                    <w:rPr>
                      <w:rFonts w:ascii="Arial" w:eastAsia="Times New Roman" w:hAnsi="Arial" w:cs="Arial"/>
                      <w:b/>
                      <w:bCs/>
                      <w:color w:val="000000"/>
                      <w:sz w:val="20"/>
                      <w:szCs w:val="20"/>
                      <w:lang w:eastAsia="en-GB"/>
                    </w:rPr>
                    <w:t>2018/2019</w:t>
                  </w:r>
                </w:p>
              </w:tc>
              <w:tc>
                <w:tcPr>
                  <w:tcW w:w="672"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EA2311">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378</w:t>
                  </w:r>
                </w:p>
              </w:tc>
              <w:tc>
                <w:tcPr>
                  <w:tcW w:w="672"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EA2311">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410</w:t>
                  </w:r>
                </w:p>
              </w:tc>
              <w:tc>
                <w:tcPr>
                  <w:tcW w:w="672"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EA2311">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399</w:t>
                  </w:r>
                </w:p>
              </w:tc>
              <w:tc>
                <w:tcPr>
                  <w:tcW w:w="672"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EA2311">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369</w:t>
                  </w:r>
                </w:p>
              </w:tc>
              <w:tc>
                <w:tcPr>
                  <w:tcW w:w="672"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EA2311">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349</w:t>
                  </w:r>
                </w:p>
              </w:tc>
              <w:tc>
                <w:tcPr>
                  <w:tcW w:w="672"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EA2311">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290</w:t>
                  </w:r>
                </w:p>
              </w:tc>
              <w:tc>
                <w:tcPr>
                  <w:tcW w:w="672"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EA2311">
                  <w:pPr>
                    <w:spacing w:after="0" w:line="240" w:lineRule="auto"/>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224</w:t>
                  </w:r>
                </w:p>
              </w:tc>
              <w:tc>
                <w:tcPr>
                  <w:tcW w:w="672" w:type="dxa"/>
                  <w:tcBorders>
                    <w:top w:val="single" w:sz="4" w:space="0" w:color="auto"/>
                    <w:left w:val="single" w:sz="4" w:space="0" w:color="auto"/>
                    <w:bottom w:val="single" w:sz="4" w:space="0" w:color="auto"/>
                    <w:right w:val="single" w:sz="4" w:space="0" w:color="auto"/>
                  </w:tcBorders>
                  <w:noWrap/>
                  <w:vAlign w:val="center"/>
                </w:tcPr>
                <w:p w:rsidR="00EA2311" w:rsidRPr="004A2112" w:rsidRDefault="00EA2311" w:rsidP="00EA2311">
                  <w:pPr>
                    <w:spacing w:after="0" w:line="240" w:lineRule="auto"/>
                    <w:jc w:val="center"/>
                    <w:rPr>
                      <w:rFonts w:ascii="Arial" w:eastAsia="Times New Roman" w:hAnsi="Arial" w:cs="Arial"/>
                      <w:color w:val="000000"/>
                      <w:sz w:val="20"/>
                      <w:szCs w:val="20"/>
                      <w:lang w:eastAsia="en-GB"/>
                    </w:rPr>
                  </w:pPr>
                  <w:r w:rsidRPr="004A2112">
                    <w:rPr>
                      <w:rFonts w:ascii="Arial" w:eastAsia="Times New Roman" w:hAnsi="Arial" w:cs="Arial"/>
                      <w:color w:val="000000"/>
                      <w:sz w:val="20"/>
                      <w:szCs w:val="20"/>
                      <w:lang w:eastAsia="en-GB"/>
                    </w:rPr>
                    <w:t>207</w:t>
                  </w:r>
                </w:p>
              </w:tc>
              <w:tc>
                <w:tcPr>
                  <w:tcW w:w="810" w:type="dxa"/>
                  <w:tcBorders>
                    <w:top w:val="single" w:sz="4" w:space="0" w:color="auto"/>
                    <w:left w:val="single" w:sz="4" w:space="0" w:color="auto"/>
                    <w:bottom w:val="single" w:sz="4" w:space="0" w:color="auto"/>
                    <w:right w:val="single" w:sz="4" w:space="0" w:color="auto"/>
                  </w:tcBorders>
                  <w:noWrap/>
                </w:tcPr>
                <w:p w:rsidR="00EA2311" w:rsidRPr="004A2112" w:rsidRDefault="00EA2311" w:rsidP="00EA2311">
                  <w:pPr>
                    <w:rPr>
                      <w:rFonts w:ascii="Arial" w:hAnsi="Arial" w:cs="Arial"/>
                      <w:b/>
                    </w:rPr>
                  </w:pPr>
                  <w:r w:rsidRPr="004A2112">
                    <w:rPr>
                      <w:rFonts w:ascii="Arial" w:hAnsi="Arial" w:cs="Arial"/>
                      <w:b/>
                    </w:rPr>
                    <w:t>2,726</w:t>
                  </w:r>
                </w:p>
              </w:tc>
            </w:tr>
          </w:tbl>
          <w:p w:rsidR="00411F43" w:rsidRPr="004A2112" w:rsidRDefault="00411F43">
            <w:pPr>
              <w:rPr>
                <w:rFonts w:cs="Arial"/>
              </w:rPr>
            </w:pPr>
          </w:p>
          <w:p w:rsidR="00411F43" w:rsidRDefault="00B56504">
            <w:pPr>
              <w:rPr>
                <w:rFonts w:cs="Arial"/>
                <w:u w:val="single"/>
              </w:rPr>
            </w:pPr>
            <w:r w:rsidRPr="004A2112">
              <w:rPr>
                <w:rFonts w:cs="Arial"/>
                <w:u w:val="single"/>
              </w:rPr>
              <w:lastRenderedPageBreak/>
              <w:t>Teaching Staff (2018/19)</w:t>
            </w:r>
            <w:r w:rsidR="009E6387">
              <w:rPr>
                <w:rFonts w:cs="Arial"/>
                <w:u w:val="single"/>
              </w:rPr>
              <w:t xml:space="preserve"> (All Schools)</w:t>
            </w:r>
          </w:p>
          <w:p w:rsidR="00A104B3" w:rsidRPr="004A2112" w:rsidRDefault="00A104B3">
            <w:pPr>
              <w:rPr>
                <w:rFonts w:cs="Arial"/>
                <w:u w:val="single"/>
              </w:rPr>
            </w:pPr>
          </w:p>
          <w:p w:rsidR="00A104B3" w:rsidRDefault="00A104B3" w:rsidP="00A104B3">
            <w:pPr>
              <w:rPr>
                <w:rFonts w:cs="Arial"/>
              </w:rPr>
            </w:pPr>
            <w:r>
              <w:rPr>
                <w:rFonts w:cs="Arial"/>
              </w:rPr>
              <w:t>The median age of teachers is 41.7</w:t>
            </w:r>
          </w:p>
          <w:p w:rsidR="00B56504" w:rsidRPr="004A2112" w:rsidRDefault="00B56504">
            <w:pPr>
              <w:rPr>
                <w:rFonts w:cs="Arial"/>
              </w:rPr>
            </w:pPr>
          </w:p>
          <w:tbl>
            <w:tblPr>
              <w:tblStyle w:val="TableGrid"/>
              <w:tblW w:w="0" w:type="auto"/>
              <w:tblInd w:w="200" w:type="dxa"/>
              <w:tblLook w:val="04A0" w:firstRow="1" w:lastRow="0" w:firstColumn="1" w:lastColumn="0" w:noHBand="0" w:noVBand="1"/>
            </w:tblPr>
            <w:tblGrid>
              <w:gridCol w:w="1984"/>
              <w:gridCol w:w="2510"/>
              <w:gridCol w:w="2510"/>
            </w:tblGrid>
            <w:tr w:rsidR="007C4CDE" w:rsidRPr="004A2112" w:rsidTr="00684B97">
              <w:tc>
                <w:tcPr>
                  <w:tcW w:w="1984" w:type="dxa"/>
                  <w:shd w:val="clear" w:color="auto" w:fill="D0CECE" w:themeFill="background2" w:themeFillShade="E6"/>
                </w:tcPr>
                <w:p w:rsidR="007C4CDE" w:rsidRPr="007C4CDE" w:rsidRDefault="007C4CDE" w:rsidP="00B56504">
                  <w:pPr>
                    <w:rPr>
                      <w:rFonts w:cs="Arial"/>
                      <w:b/>
                      <w:sz w:val="20"/>
                      <w:szCs w:val="20"/>
                    </w:rPr>
                  </w:pPr>
                  <w:r w:rsidRPr="007C4CDE">
                    <w:rPr>
                      <w:rFonts w:cs="Arial"/>
                      <w:b/>
                      <w:sz w:val="20"/>
                      <w:szCs w:val="20"/>
                    </w:rPr>
                    <w:t>Age Band</w:t>
                  </w:r>
                </w:p>
              </w:tc>
              <w:tc>
                <w:tcPr>
                  <w:tcW w:w="2510" w:type="dxa"/>
                  <w:shd w:val="clear" w:color="auto" w:fill="D0CECE" w:themeFill="background2" w:themeFillShade="E6"/>
                </w:tcPr>
                <w:p w:rsidR="007C4CDE" w:rsidRPr="007C4CDE" w:rsidRDefault="007C4CDE" w:rsidP="00B56504">
                  <w:pPr>
                    <w:rPr>
                      <w:rFonts w:cs="Arial"/>
                      <w:b/>
                      <w:sz w:val="20"/>
                      <w:szCs w:val="20"/>
                    </w:rPr>
                  </w:pPr>
                  <w:r w:rsidRPr="007C4CDE">
                    <w:rPr>
                      <w:rFonts w:cs="Arial"/>
                      <w:b/>
                      <w:sz w:val="20"/>
                      <w:szCs w:val="20"/>
                    </w:rPr>
                    <w:t>Male teachers</w:t>
                  </w:r>
                </w:p>
              </w:tc>
              <w:tc>
                <w:tcPr>
                  <w:tcW w:w="2510" w:type="dxa"/>
                  <w:shd w:val="clear" w:color="auto" w:fill="D0CECE" w:themeFill="background2" w:themeFillShade="E6"/>
                </w:tcPr>
                <w:p w:rsidR="007C4CDE" w:rsidRPr="007C4CDE" w:rsidRDefault="007C4CDE" w:rsidP="00B56504">
                  <w:pPr>
                    <w:rPr>
                      <w:rFonts w:cs="Arial"/>
                      <w:b/>
                      <w:sz w:val="20"/>
                      <w:szCs w:val="20"/>
                    </w:rPr>
                  </w:pPr>
                  <w:r w:rsidRPr="007C4CDE">
                    <w:rPr>
                      <w:rFonts w:cs="Arial"/>
                      <w:b/>
                      <w:sz w:val="20"/>
                      <w:szCs w:val="20"/>
                    </w:rPr>
                    <w:t>Female Teachers</w:t>
                  </w:r>
                </w:p>
              </w:tc>
            </w:tr>
            <w:tr w:rsidR="007C4CDE" w:rsidRPr="004A2112" w:rsidTr="00684B97">
              <w:tc>
                <w:tcPr>
                  <w:tcW w:w="1984" w:type="dxa"/>
                  <w:shd w:val="clear" w:color="auto" w:fill="D0CECE" w:themeFill="background2" w:themeFillShade="E6"/>
                </w:tcPr>
                <w:p w:rsidR="007C4CDE" w:rsidRPr="007C4CDE" w:rsidRDefault="007C4CDE" w:rsidP="00B56504">
                  <w:pPr>
                    <w:rPr>
                      <w:rFonts w:cs="Arial"/>
                      <w:b/>
                      <w:sz w:val="20"/>
                      <w:szCs w:val="20"/>
                    </w:rPr>
                  </w:pPr>
                  <w:r w:rsidRPr="007C4CDE">
                    <w:rPr>
                      <w:rFonts w:cs="Arial"/>
                      <w:b/>
                      <w:sz w:val="20"/>
                      <w:szCs w:val="20"/>
                    </w:rPr>
                    <w:t>Under 30</w:t>
                  </w:r>
                </w:p>
              </w:tc>
              <w:tc>
                <w:tcPr>
                  <w:tcW w:w="2510" w:type="dxa"/>
                </w:tcPr>
                <w:p w:rsidR="007C4CDE" w:rsidRPr="007C4CDE" w:rsidRDefault="007C4CDE" w:rsidP="007C4CDE">
                  <w:pPr>
                    <w:ind w:left="0" w:firstLine="0"/>
                    <w:rPr>
                      <w:rFonts w:cs="Arial"/>
                      <w:sz w:val="20"/>
                      <w:szCs w:val="20"/>
                    </w:rPr>
                  </w:pPr>
                  <w:r w:rsidRPr="007C4CDE">
                    <w:rPr>
                      <w:rFonts w:cs="Arial"/>
                      <w:sz w:val="20"/>
                      <w:szCs w:val="20"/>
                    </w:rPr>
                    <w:t>11.2%</w:t>
                  </w:r>
                </w:p>
              </w:tc>
              <w:tc>
                <w:tcPr>
                  <w:tcW w:w="2510" w:type="dxa"/>
                </w:tcPr>
                <w:p w:rsidR="007C4CDE" w:rsidRPr="007C4CDE" w:rsidRDefault="007C4CDE" w:rsidP="00B56504">
                  <w:pPr>
                    <w:rPr>
                      <w:rFonts w:cs="Arial"/>
                      <w:sz w:val="20"/>
                      <w:szCs w:val="20"/>
                    </w:rPr>
                  </w:pPr>
                  <w:r w:rsidRPr="007C4CDE">
                    <w:rPr>
                      <w:rFonts w:cs="Arial"/>
                      <w:sz w:val="20"/>
                      <w:szCs w:val="20"/>
                    </w:rPr>
                    <w:t>10.7%</w:t>
                  </w:r>
                </w:p>
              </w:tc>
            </w:tr>
            <w:tr w:rsidR="007C4CDE" w:rsidRPr="004A2112" w:rsidTr="00684B97">
              <w:tc>
                <w:tcPr>
                  <w:tcW w:w="1984" w:type="dxa"/>
                  <w:shd w:val="clear" w:color="auto" w:fill="D0CECE" w:themeFill="background2" w:themeFillShade="E6"/>
                </w:tcPr>
                <w:p w:rsidR="007C4CDE" w:rsidRPr="007C4CDE" w:rsidRDefault="007C4CDE" w:rsidP="00B56504">
                  <w:pPr>
                    <w:rPr>
                      <w:rFonts w:cs="Arial"/>
                      <w:b/>
                      <w:sz w:val="20"/>
                      <w:szCs w:val="20"/>
                    </w:rPr>
                  </w:pPr>
                  <w:r w:rsidRPr="007C4CDE">
                    <w:rPr>
                      <w:rFonts w:cs="Arial"/>
                      <w:b/>
                      <w:sz w:val="20"/>
                      <w:szCs w:val="20"/>
                    </w:rPr>
                    <w:t>30-39</w:t>
                  </w:r>
                </w:p>
              </w:tc>
              <w:tc>
                <w:tcPr>
                  <w:tcW w:w="2510" w:type="dxa"/>
                </w:tcPr>
                <w:p w:rsidR="007C4CDE" w:rsidRPr="007C4CDE" w:rsidRDefault="007C4CDE" w:rsidP="00B56504">
                  <w:pPr>
                    <w:rPr>
                      <w:rFonts w:cs="Arial"/>
                      <w:sz w:val="20"/>
                      <w:szCs w:val="20"/>
                    </w:rPr>
                  </w:pPr>
                  <w:r w:rsidRPr="007C4CDE">
                    <w:rPr>
                      <w:rFonts w:cs="Arial"/>
                      <w:sz w:val="20"/>
                      <w:szCs w:val="20"/>
                    </w:rPr>
                    <w:t>31%</w:t>
                  </w:r>
                </w:p>
              </w:tc>
              <w:tc>
                <w:tcPr>
                  <w:tcW w:w="2510" w:type="dxa"/>
                </w:tcPr>
                <w:p w:rsidR="007C4CDE" w:rsidRPr="007C4CDE" w:rsidRDefault="007C4CDE" w:rsidP="00B56504">
                  <w:pPr>
                    <w:rPr>
                      <w:rFonts w:cs="Arial"/>
                      <w:sz w:val="20"/>
                      <w:szCs w:val="20"/>
                    </w:rPr>
                  </w:pPr>
                  <w:r w:rsidRPr="007C4CDE">
                    <w:rPr>
                      <w:rFonts w:cs="Arial"/>
                      <w:sz w:val="20"/>
                      <w:szCs w:val="20"/>
                    </w:rPr>
                    <w:t>33.6%</w:t>
                  </w:r>
                </w:p>
              </w:tc>
            </w:tr>
            <w:tr w:rsidR="007C4CDE" w:rsidRPr="004A2112" w:rsidTr="00684B97">
              <w:tc>
                <w:tcPr>
                  <w:tcW w:w="1984" w:type="dxa"/>
                  <w:shd w:val="clear" w:color="auto" w:fill="D0CECE" w:themeFill="background2" w:themeFillShade="E6"/>
                </w:tcPr>
                <w:p w:rsidR="007C4CDE" w:rsidRPr="007C4CDE" w:rsidRDefault="007C4CDE" w:rsidP="007C4CDE">
                  <w:pPr>
                    <w:rPr>
                      <w:rFonts w:cs="Arial"/>
                      <w:b/>
                      <w:sz w:val="20"/>
                      <w:szCs w:val="20"/>
                    </w:rPr>
                  </w:pPr>
                  <w:r w:rsidRPr="007C4CDE">
                    <w:rPr>
                      <w:rFonts w:cs="Arial"/>
                      <w:b/>
                      <w:sz w:val="20"/>
                      <w:szCs w:val="20"/>
                    </w:rPr>
                    <w:t>40-49</w:t>
                  </w:r>
                </w:p>
              </w:tc>
              <w:tc>
                <w:tcPr>
                  <w:tcW w:w="2510" w:type="dxa"/>
                </w:tcPr>
                <w:p w:rsidR="007C4CDE" w:rsidRPr="007C4CDE" w:rsidRDefault="007C4CDE" w:rsidP="00B56504">
                  <w:pPr>
                    <w:rPr>
                      <w:rFonts w:cs="Arial"/>
                      <w:sz w:val="20"/>
                      <w:szCs w:val="20"/>
                    </w:rPr>
                  </w:pPr>
                  <w:r w:rsidRPr="007C4CDE">
                    <w:rPr>
                      <w:rFonts w:cs="Arial"/>
                      <w:sz w:val="20"/>
                      <w:szCs w:val="20"/>
                    </w:rPr>
                    <w:t>32.3%</w:t>
                  </w:r>
                </w:p>
              </w:tc>
              <w:tc>
                <w:tcPr>
                  <w:tcW w:w="2510" w:type="dxa"/>
                </w:tcPr>
                <w:p w:rsidR="007C4CDE" w:rsidRPr="007C4CDE" w:rsidRDefault="007C4CDE" w:rsidP="00B56504">
                  <w:pPr>
                    <w:rPr>
                      <w:rFonts w:cs="Arial"/>
                      <w:sz w:val="20"/>
                      <w:szCs w:val="20"/>
                    </w:rPr>
                  </w:pPr>
                  <w:r w:rsidRPr="007C4CDE">
                    <w:rPr>
                      <w:rFonts w:cs="Arial"/>
                      <w:sz w:val="20"/>
                      <w:szCs w:val="20"/>
                    </w:rPr>
                    <w:t>34.2%</w:t>
                  </w:r>
                </w:p>
              </w:tc>
            </w:tr>
            <w:tr w:rsidR="007C4CDE" w:rsidRPr="004A2112" w:rsidTr="00684B97">
              <w:tc>
                <w:tcPr>
                  <w:tcW w:w="1984" w:type="dxa"/>
                  <w:shd w:val="clear" w:color="auto" w:fill="D0CECE" w:themeFill="background2" w:themeFillShade="E6"/>
                </w:tcPr>
                <w:p w:rsidR="007C4CDE" w:rsidRPr="007C4CDE" w:rsidRDefault="007C4CDE" w:rsidP="00B56504">
                  <w:pPr>
                    <w:rPr>
                      <w:rFonts w:cs="Arial"/>
                      <w:b/>
                      <w:sz w:val="20"/>
                      <w:szCs w:val="20"/>
                    </w:rPr>
                  </w:pPr>
                  <w:r w:rsidRPr="007C4CDE">
                    <w:rPr>
                      <w:rFonts w:cs="Arial"/>
                      <w:b/>
                      <w:sz w:val="20"/>
                      <w:szCs w:val="20"/>
                    </w:rPr>
                    <w:t>50-59</w:t>
                  </w:r>
                </w:p>
              </w:tc>
              <w:tc>
                <w:tcPr>
                  <w:tcW w:w="2510" w:type="dxa"/>
                </w:tcPr>
                <w:p w:rsidR="007C4CDE" w:rsidRPr="007C4CDE" w:rsidRDefault="007C4CDE" w:rsidP="00B56504">
                  <w:pPr>
                    <w:rPr>
                      <w:rFonts w:cs="Arial"/>
                      <w:sz w:val="20"/>
                      <w:szCs w:val="20"/>
                    </w:rPr>
                  </w:pPr>
                  <w:r w:rsidRPr="007C4CDE">
                    <w:rPr>
                      <w:rFonts w:cs="Arial"/>
                      <w:sz w:val="20"/>
                      <w:szCs w:val="20"/>
                    </w:rPr>
                    <w:t>22.8%</w:t>
                  </w:r>
                </w:p>
              </w:tc>
              <w:tc>
                <w:tcPr>
                  <w:tcW w:w="2510" w:type="dxa"/>
                </w:tcPr>
                <w:p w:rsidR="007C4CDE" w:rsidRPr="007C4CDE" w:rsidRDefault="007C4CDE" w:rsidP="00B56504">
                  <w:pPr>
                    <w:rPr>
                      <w:rFonts w:cs="Arial"/>
                      <w:sz w:val="20"/>
                      <w:szCs w:val="20"/>
                    </w:rPr>
                  </w:pPr>
                  <w:r w:rsidRPr="007C4CDE">
                    <w:rPr>
                      <w:rFonts w:cs="Arial"/>
                      <w:sz w:val="20"/>
                      <w:szCs w:val="20"/>
                    </w:rPr>
                    <w:t>19.3%</w:t>
                  </w:r>
                </w:p>
              </w:tc>
            </w:tr>
            <w:tr w:rsidR="007C4CDE" w:rsidRPr="004A2112" w:rsidTr="00684B97">
              <w:tc>
                <w:tcPr>
                  <w:tcW w:w="1984" w:type="dxa"/>
                  <w:shd w:val="clear" w:color="auto" w:fill="D0CECE" w:themeFill="background2" w:themeFillShade="E6"/>
                </w:tcPr>
                <w:p w:rsidR="007C4CDE" w:rsidRPr="007C4CDE" w:rsidRDefault="007C4CDE" w:rsidP="00B56504">
                  <w:pPr>
                    <w:rPr>
                      <w:rFonts w:cs="Arial"/>
                      <w:b/>
                      <w:sz w:val="20"/>
                      <w:szCs w:val="20"/>
                    </w:rPr>
                  </w:pPr>
                  <w:r w:rsidRPr="007C4CDE">
                    <w:rPr>
                      <w:rFonts w:cs="Arial"/>
                      <w:b/>
                      <w:sz w:val="20"/>
                      <w:szCs w:val="20"/>
                    </w:rPr>
                    <w:t>60+</w:t>
                  </w:r>
                </w:p>
              </w:tc>
              <w:tc>
                <w:tcPr>
                  <w:tcW w:w="2510" w:type="dxa"/>
                </w:tcPr>
                <w:p w:rsidR="007C4CDE" w:rsidRPr="007C4CDE" w:rsidRDefault="007C4CDE" w:rsidP="00B56504">
                  <w:pPr>
                    <w:rPr>
                      <w:rFonts w:cs="Arial"/>
                      <w:sz w:val="20"/>
                      <w:szCs w:val="20"/>
                    </w:rPr>
                  </w:pPr>
                  <w:r w:rsidRPr="007C4CDE">
                    <w:rPr>
                      <w:rFonts w:cs="Arial"/>
                      <w:sz w:val="20"/>
                      <w:szCs w:val="20"/>
                    </w:rPr>
                    <w:t>2.8%</w:t>
                  </w:r>
                </w:p>
              </w:tc>
              <w:tc>
                <w:tcPr>
                  <w:tcW w:w="2510" w:type="dxa"/>
                </w:tcPr>
                <w:p w:rsidR="007C4CDE" w:rsidRPr="007C4CDE" w:rsidRDefault="007C4CDE" w:rsidP="00B56504">
                  <w:pPr>
                    <w:rPr>
                      <w:rFonts w:cs="Arial"/>
                      <w:sz w:val="20"/>
                      <w:szCs w:val="20"/>
                    </w:rPr>
                  </w:pPr>
                  <w:r w:rsidRPr="007C4CDE">
                    <w:rPr>
                      <w:rFonts w:cs="Arial"/>
                      <w:sz w:val="20"/>
                      <w:szCs w:val="20"/>
                    </w:rPr>
                    <w:t>2.2%</w:t>
                  </w:r>
                </w:p>
              </w:tc>
            </w:tr>
          </w:tbl>
          <w:p w:rsidR="007C4CDE" w:rsidRPr="00A104B3" w:rsidRDefault="00251FEC" w:rsidP="00B56504">
            <w:pPr>
              <w:rPr>
                <w:rFonts w:cs="Arial"/>
                <w:sz w:val="16"/>
                <w:szCs w:val="16"/>
              </w:rPr>
            </w:pPr>
            <w:r>
              <w:rPr>
                <w:rFonts w:cs="Arial"/>
                <w:sz w:val="16"/>
                <w:szCs w:val="16"/>
              </w:rPr>
              <w:t xml:space="preserve">    </w:t>
            </w:r>
            <w:r w:rsidR="007C4CDE" w:rsidRPr="00A104B3">
              <w:rPr>
                <w:rFonts w:cs="Arial"/>
                <w:sz w:val="16"/>
                <w:szCs w:val="16"/>
              </w:rPr>
              <w:t>DE published 2020</w:t>
            </w:r>
          </w:p>
          <w:p w:rsidR="0061347B" w:rsidRDefault="0061347B" w:rsidP="00894A8D">
            <w:pPr>
              <w:ind w:left="0" w:firstLine="0"/>
              <w:rPr>
                <w:rFonts w:cs="Arial"/>
                <w:lang w:val="en-GB"/>
              </w:rPr>
            </w:pPr>
          </w:p>
          <w:p w:rsidR="00A104B3" w:rsidRDefault="00A104B3" w:rsidP="00894A8D">
            <w:pPr>
              <w:ind w:left="0" w:firstLine="0"/>
              <w:rPr>
                <w:rFonts w:cs="Arial"/>
                <w:lang w:val="en-GB"/>
              </w:rPr>
            </w:pPr>
          </w:p>
          <w:p w:rsidR="00A104B3" w:rsidRDefault="00A104B3" w:rsidP="00894A8D">
            <w:pPr>
              <w:ind w:left="0" w:firstLine="0"/>
              <w:rPr>
                <w:rFonts w:cs="Arial"/>
                <w:lang w:val="en-GB"/>
              </w:rPr>
            </w:pPr>
          </w:p>
          <w:p w:rsidR="00A104B3" w:rsidRDefault="00A104B3" w:rsidP="00894A8D">
            <w:pPr>
              <w:ind w:left="0" w:firstLine="0"/>
              <w:rPr>
                <w:rFonts w:cs="Arial"/>
                <w:lang w:val="en-GB"/>
              </w:rPr>
            </w:pPr>
          </w:p>
          <w:p w:rsidR="00A104B3" w:rsidRPr="004A2112" w:rsidRDefault="00A104B3" w:rsidP="00894A8D">
            <w:pPr>
              <w:ind w:left="0" w:firstLine="0"/>
              <w:rPr>
                <w:rFonts w:cs="Arial"/>
                <w:lang w:val="en-GB"/>
              </w:rPr>
            </w:pPr>
          </w:p>
          <w:p w:rsidR="0061347B" w:rsidRPr="007C4CDE" w:rsidRDefault="005768A2" w:rsidP="0061347B">
            <w:pPr>
              <w:rPr>
                <w:rFonts w:cs="Arial"/>
                <w:u w:val="single"/>
                <w:lang w:val="en-GB"/>
              </w:rPr>
            </w:pPr>
            <w:r w:rsidRPr="007C4CDE">
              <w:rPr>
                <w:rFonts w:cs="Arial"/>
                <w:u w:val="single"/>
                <w:lang w:val="en-GB"/>
              </w:rPr>
              <w:t>EA workforce profile January 2020</w:t>
            </w:r>
            <w:r w:rsidR="0061347B" w:rsidRPr="007C4CDE">
              <w:rPr>
                <w:rFonts w:cs="Arial"/>
                <w:u w:val="single"/>
                <w:lang w:val="en-GB"/>
              </w:rPr>
              <w:t xml:space="preserve"> </w:t>
            </w:r>
          </w:p>
          <w:p w:rsidR="00841E2D" w:rsidRPr="004A2112" w:rsidRDefault="00841E2D" w:rsidP="0061347B">
            <w:pPr>
              <w:rPr>
                <w:rFonts w:cs="Arial"/>
                <w:b/>
                <w:lang w:val="en-GB"/>
              </w:rPr>
            </w:pPr>
          </w:p>
          <w:tbl>
            <w:tblPr>
              <w:tblStyle w:val="TableGrid"/>
              <w:tblW w:w="6614" w:type="dxa"/>
              <w:tblInd w:w="1134" w:type="dxa"/>
              <w:tblLook w:val="04A0" w:firstRow="1" w:lastRow="0" w:firstColumn="1" w:lastColumn="0" w:noHBand="0" w:noVBand="1"/>
            </w:tblPr>
            <w:tblGrid>
              <w:gridCol w:w="3307"/>
              <w:gridCol w:w="3307"/>
            </w:tblGrid>
            <w:tr w:rsidR="00841E2D" w:rsidRPr="004A2112" w:rsidTr="00684B97">
              <w:tc>
                <w:tcPr>
                  <w:tcW w:w="3307" w:type="dxa"/>
                  <w:shd w:val="clear" w:color="auto" w:fill="D0CECE" w:themeFill="background2" w:themeFillShade="E6"/>
                </w:tcPr>
                <w:p w:rsidR="00841E2D" w:rsidRPr="00E416D4" w:rsidRDefault="00841E2D" w:rsidP="0061347B">
                  <w:pPr>
                    <w:rPr>
                      <w:rFonts w:cs="Arial"/>
                      <w:b/>
                      <w:sz w:val="20"/>
                      <w:szCs w:val="20"/>
                    </w:rPr>
                  </w:pPr>
                  <w:r w:rsidRPr="00E416D4">
                    <w:rPr>
                      <w:rFonts w:cs="Arial"/>
                      <w:b/>
                      <w:sz w:val="20"/>
                      <w:szCs w:val="20"/>
                    </w:rPr>
                    <w:t>Age &gt; 20</w:t>
                  </w:r>
                </w:p>
              </w:tc>
              <w:tc>
                <w:tcPr>
                  <w:tcW w:w="3307" w:type="dxa"/>
                </w:tcPr>
                <w:p w:rsidR="00841E2D" w:rsidRPr="00E416D4" w:rsidRDefault="006770E4" w:rsidP="005768A2">
                  <w:pPr>
                    <w:ind w:left="0" w:firstLine="0"/>
                    <w:rPr>
                      <w:rFonts w:cs="Arial"/>
                      <w:sz w:val="20"/>
                      <w:szCs w:val="20"/>
                    </w:rPr>
                  </w:pPr>
                  <w:r>
                    <w:rPr>
                      <w:rFonts w:cs="Arial"/>
                      <w:sz w:val="20"/>
                      <w:szCs w:val="20"/>
                    </w:rPr>
                    <w:t>1%</w:t>
                  </w:r>
                </w:p>
              </w:tc>
            </w:tr>
            <w:tr w:rsidR="00841E2D" w:rsidRPr="004A2112" w:rsidTr="00684B97">
              <w:tc>
                <w:tcPr>
                  <w:tcW w:w="3307" w:type="dxa"/>
                  <w:shd w:val="clear" w:color="auto" w:fill="D0CECE" w:themeFill="background2" w:themeFillShade="E6"/>
                </w:tcPr>
                <w:p w:rsidR="00841E2D" w:rsidRPr="00E416D4" w:rsidRDefault="00841E2D" w:rsidP="0061347B">
                  <w:pPr>
                    <w:rPr>
                      <w:rFonts w:cs="Arial"/>
                      <w:b/>
                      <w:sz w:val="20"/>
                      <w:szCs w:val="20"/>
                    </w:rPr>
                  </w:pPr>
                  <w:r w:rsidRPr="00E416D4">
                    <w:rPr>
                      <w:rFonts w:cs="Arial"/>
                      <w:b/>
                      <w:sz w:val="20"/>
                      <w:szCs w:val="20"/>
                    </w:rPr>
                    <w:t>Age 20-29</w:t>
                  </w:r>
                </w:p>
              </w:tc>
              <w:tc>
                <w:tcPr>
                  <w:tcW w:w="3307" w:type="dxa"/>
                </w:tcPr>
                <w:p w:rsidR="00841E2D" w:rsidRPr="00E416D4" w:rsidRDefault="006770E4" w:rsidP="0061347B">
                  <w:pPr>
                    <w:rPr>
                      <w:rFonts w:cs="Arial"/>
                      <w:sz w:val="20"/>
                      <w:szCs w:val="20"/>
                    </w:rPr>
                  </w:pPr>
                  <w:r>
                    <w:rPr>
                      <w:rFonts w:cs="Arial"/>
                      <w:sz w:val="20"/>
                      <w:szCs w:val="20"/>
                    </w:rPr>
                    <w:t>11%</w:t>
                  </w:r>
                </w:p>
              </w:tc>
            </w:tr>
            <w:tr w:rsidR="00841E2D" w:rsidRPr="004A2112" w:rsidTr="00684B97">
              <w:tc>
                <w:tcPr>
                  <w:tcW w:w="3307" w:type="dxa"/>
                  <w:shd w:val="clear" w:color="auto" w:fill="D0CECE" w:themeFill="background2" w:themeFillShade="E6"/>
                </w:tcPr>
                <w:p w:rsidR="00841E2D" w:rsidRPr="00E416D4" w:rsidRDefault="00841E2D" w:rsidP="0061347B">
                  <w:pPr>
                    <w:rPr>
                      <w:rFonts w:cs="Arial"/>
                      <w:b/>
                      <w:sz w:val="20"/>
                      <w:szCs w:val="20"/>
                    </w:rPr>
                  </w:pPr>
                  <w:r w:rsidRPr="00E416D4">
                    <w:rPr>
                      <w:rFonts w:cs="Arial"/>
                      <w:b/>
                      <w:sz w:val="20"/>
                      <w:szCs w:val="20"/>
                    </w:rPr>
                    <w:t>Age 30-39</w:t>
                  </w:r>
                </w:p>
              </w:tc>
              <w:tc>
                <w:tcPr>
                  <w:tcW w:w="3307" w:type="dxa"/>
                </w:tcPr>
                <w:p w:rsidR="00841E2D" w:rsidRPr="00E416D4" w:rsidRDefault="006770E4" w:rsidP="0061347B">
                  <w:pPr>
                    <w:rPr>
                      <w:rFonts w:cs="Arial"/>
                      <w:sz w:val="20"/>
                      <w:szCs w:val="20"/>
                    </w:rPr>
                  </w:pPr>
                  <w:r>
                    <w:rPr>
                      <w:rFonts w:cs="Arial"/>
                      <w:sz w:val="20"/>
                      <w:szCs w:val="20"/>
                    </w:rPr>
                    <w:t>18%</w:t>
                  </w:r>
                </w:p>
              </w:tc>
            </w:tr>
            <w:tr w:rsidR="00841E2D" w:rsidRPr="004A2112" w:rsidTr="00684B97">
              <w:tc>
                <w:tcPr>
                  <w:tcW w:w="3307" w:type="dxa"/>
                  <w:shd w:val="clear" w:color="auto" w:fill="D0CECE" w:themeFill="background2" w:themeFillShade="E6"/>
                </w:tcPr>
                <w:p w:rsidR="00841E2D" w:rsidRPr="00E416D4" w:rsidRDefault="00841E2D" w:rsidP="0061347B">
                  <w:pPr>
                    <w:rPr>
                      <w:rFonts w:cs="Arial"/>
                      <w:b/>
                      <w:sz w:val="20"/>
                      <w:szCs w:val="20"/>
                    </w:rPr>
                  </w:pPr>
                  <w:r w:rsidRPr="00E416D4">
                    <w:rPr>
                      <w:rFonts w:cs="Arial"/>
                      <w:b/>
                      <w:sz w:val="20"/>
                      <w:szCs w:val="20"/>
                    </w:rPr>
                    <w:t>Age 40-49</w:t>
                  </w:r>
                </w:p>
              </w:tc>
              <w:tc>
                <w:tcPr>
                  <w:tcW w:w="3307" w:type="dxa"/>
                </w:tcPr>
                <w:p w:rsidR="00841E2D" w:rsidRPr="00E416D4" w:rsidRDefault="006770E4" w:rsidP="0061347B">
                  <w:pPr>
                    <w:rPr>
                      <w:rFonts w:cs="Arial"/>
                      <w:sz w:val="20"/>
                      <w:szCs w:val="20"/>
                    </w:rPr>
                  </w:pPr>
                  <w:r>
                    <w:rPr>
                      <w:rFonts w:cs="Arial"/>
                      <w:sz w:val="20"/>
                      <w:szCs w:val="20"/>
                    </w:rPr>
                    <w:t>25%</w:t>
                  </w:r>
                </w:p>
              </w:tc>
            </w:tr>
            <w:tr w:rsidR="00841E2D" w:rsidRPr="004A2112" w:rsidTr="00684B97">
              <w:tc>
                <w:tcPr>
                  <w:tcW w:w="3307" w:type="dxa"/>
                  <w:shd w:val="clear" w:color="auto" w:fill="D0CECE" w:themeFill="background2" w:themeFillShade="E6"/>
                </w:tcPr>
                <w:p w:rsidR="00841E2D" w:rsidRPr="00E416D4" w:rsidRDefault="00841E2D" w:rsidP="0061347B">
                  <w:pPr>
                    <w:rPr>
                      <w:rFonts w:cs="Arial"/>
                      <w:b/>
                      <w:sz w:val="20"/>
                      <w:szCs w:val="20"/>
                    </w:rPr>
                  </w:pPr>
                  <w:r w:rsidRPr="00E416D4">
                    <w:rPr>
                      <w:rFonts w:cs="Arial"/>
                      <w:b/>
                      <w:sz w:val="20"/>
                      <w:szCs w:val="20"/>
                    </w:rPr>
                    <w:t>Age 50-59</w:t>
                  </w:r>
                </w:p>
              </w:tc>
              <w:tc>
                <w:tcPr>
                  <w:tcW w:w="3307" w:type="dxa"/>
                </w:tcPr>
                <w:p w:rsidR="00841E2D" w:rsidRPr="00E416D4" w:rsidRDefault="006770E4" w:rsidP="006770E4">
                  <w:pPr>
                    <w:ind w:left="0" w:firstLine="0"/>
                    <w:rPr>
                      <w:rFonts w:cs="Arial"/>
                      <w:sz w:val="20"/>
                      <w:szCs w:val="20"/>
                    </w:rPr>
                  </w:pPr>
                  <w:r>
                    <w:rPr>
                      <w:rFonts w:cs="Arial"/>
                      <w:sz w:val="20"/>
                      <w:szCs w:val="20"/>
                    </w:rPr>
                    <w:t>30%</w:t>
                  </w:r>
                </w:p>
              </w:tc>
            </w:tr>
            <w:tr w:rsidR="00841E2D" w:rsidRPr="004A2112" w:rsidTr="00684B97">
              <w:tc>
                <w:tcPr>
                  <w:tcW w:w="3307" w:type="dxa"/>
                  <w:shd w:val="clear" w:color="auto" w:fill="D0CECE" w:themeFill="background2" w:themeFillShade="E6"/>
                </w:tcPr>
                <w:p w:rsidR="00841E2D" w:rsidRPr="00E416D4" w:rsidRDefault="00841E2D" w:rsidP="0061347B">
                  <w:pPr>
                    <w:rPr>
                      <w:rFonts w:cs="Arial"/>
                      <w:b/>
                      <w:sz w:val="20"/>
                      <w:szCs w:val="20"/>
                    </w:rPr>
                  </w:pPr>
                  <w:r w:rsidRPr="00E416D4">
                    <w:rPr>
                      <w:rFonts w:cs="Arial"/>
                      <w:b/>
                      <w:sz w:val="20"/>
                      <w:szCs w:val="20"/>
                    </w:rPr>
                    <w:t>Age 60-69</w:t>
                  </w:r>
                </w:p>
              </w:tc>
              <w:tc>
                <w:tcPr>
                  <w:tcW w:w="3307" w:type="dxa"/>
                </w:tcPr>
                <w:p w:rsidR="00841E2D" w:rsidRPr="00E416D4" w:rsidRDefault="00024871" w:rsidP="00024871">
                  <w:pPr>
                    <w:ind w:left="0" w:firstLine="0"/>
                    <w:rPr>
                      <w:rFonts w:cs="Arial"/>
                      <w:sz w:val="20"/>
                      <w:szCs w:val="20"/>
                    </w:rPr>
                  </w:pPr>
                  <w:r>
                    <w:rPr>
                      <w:rFonts w:cs="Arial"/>
                      <w:sz w:val="20"/>
                      <w:szCs w:val="20"/>
                    </w:rPr>
                    <w:t>13%</w:t>
                  </w:r>
                </w:p>
              </w:tc>
            </w:tr>
            <w:tr w:rsidR="00841E2D" w:rsidRPr="004A2112" w:rsidTr="00684B97">
              <w:tc>
                <w:tcPr>
                  <w:tcW w:w="3307" w:type="dxa"/>
                  <w:shd w:val="clear" w:color="auto" w:fill="D0CECE" w:themeFill="background2" w:themeFillShade="E6"/>
                </w:tcPr>
                <w:p w:rsidR="00841E2D" w:rsidRPr="00E416D4" w:rsidRDefault="00841E2D" w:rsidP="0061347B">
                  <w:pPr>
                    <w:rPr>
                      <w:rFonts w:cs="Arial"/>
                      <w:b/>
                      <w:sz w:val="20"/>
                      <w:szCs w:val="20"/>
                    </w:rPr>
                  </w:pPr>
                  <w:r w:rsidRPr="00E416D4">
                    <w:rPr>
                      <w:rFonts w:cs="Arial"/>
                      <w:b/>
                      <w:sz w:val="20"/>
                      <w:szCs w:val="20"/>
                    </w:rPr>
                    <w:t>Age 70+</w:t>
                  </w:r>
                </w:p>
              </w:tc>
              <w:tc>
                <w:tcPr>
                  <w:tcW w:w="3307" w:type="dxa"/>
                </w:tcPr>
                <w:p w:rsidR="00841E2D" w:rsidRPr="00E416D4" w:rsidRDefault="00024871" w:rsidP="0061347B">
                  <w:pPr>
                    <w:rPr>
                      <w:rFonts w:cs="Arial"/>
                      <w:sz w:val="20"/>
                      <w:szCs w:val="20"/>
                    </w:rPr>
                  </w:pPr>
                  <w:r>
                    <w:rPr>
                      <w:rFonts w:cs="Arial"/>
                      <w:sz w:val="20"/>
                      <w:szCs w:val="20"/>
                    </w:rPr>
                    <w:t>2%</w:t>
                  </w:r>
                </w:p>
              </w:tc>
            </w:tr>
          </w:tbl>
          <w:p w:rsidR="0061347B" w:rsidRPr="004A2112" w:rsidRDefault="0061347B" w:rsidP="0061347B">
            <w:pPr>
              <w:rPr>
                <w:rFonts w:cs="Arial"/>
                <w:b/>
                <w:lang w:val="en-GB"/>
              </w:rPr>
            </w:pPr>
          </w:p>
          <w:p w:rsidR="0061347B" w:rsidRPr="004A2112" w:rsidRDefault="0061347B" w:rsidP="0061347B">
            <w:pPr>
              <w:rPr>
                <w:rFonts w:cs="Arial"/>
                <w:b/>
                <w:lang w:val="en-GB"/>
              </w:rPr>
            </w:pPr>
          </w:p>
          <w:p w:rsidR="00FC2C42" w:rsidRDefault="00FC2C42" w:rsidP="00786F0E">
            <w:pPr>
              <w:ind w:right="4809"/>
              <w:rPr>
                <w:rFonts w:cs="Arial"/>
                <w:b/>
                <w:lang w:val="en-GB"/>
              </w:rPr>
            </w:pPr>
          </w:p>
          <w:p w:rsidR="00BE524B" w:rsidRDefault="00BE524B" w:rsidP="00786F0E">
            <w:pPr>
              <w:ind w:right="4809"/>
              <w:rPr>
                <w:rFonts w:cs="Arial"/>
                <w:b/>
                <w:lang w:val="en-GB"/>
              </w:rPr>
            </w:pPr>
          </w:p>
          <w:p w:rsidR="00251FEC" w:rsidRDefault="00251FEC" w:rsidP="00786F0E">
            <w:pPr>
              <w:ind w:right="4809"/>
              <w:rPr>
                <w:rFonts w:cs="Arial"/>
                <w:b/>
                <w:lang w:val="en-GB"/>
              </w:rPr>
            </w:pPr>
          </w:p>
          <w:p w:rsidR="00251FEC" w:rsidRDefault="00251FEC" w:rsidP="00786F0E">
            <w:pPr>
              <w:ind w:right="4809"/>
              <w:rPr>
                <w:rFonts w:cs="Arial"/>
                <w:b/>
                <w:lang w:val="en-GB"/>
              </w:rPr>
            </w:pPr>
          </w:p>
          <w:p w:rsidR="00BE524B" w:rsidRPr="004A2112" w:rsidRDefault="00BE524B" w:rsidP="00786F0E">
            <w:pPr>
              <w:ind w:right="4809"/>
              <w:rPr>
                <w:rFonts w:cs="Arial"/>
                <w:b/>
                <w:lang w:val="en-GB"/>
              </w:rPr>
            </w:pPr>
          </w:p>
          <w:p w:rsidR="009D4E1A" w:rsidRDefault="00EB5D1D" w:rsidP="00E416D4">
            <w:pPr>
              <w:ind w:left="0" w:firstLine="0"/>
              <w:jc w:val="left"/>
              <w:rPr>
                <w:rFonts w:cs="Arial"/>
                <w:u w:val="single"/>
                <w:lang w:val="en-GB"/>
              </w:rPr>
            </w:pPr>
            <w:r>
              <w:rPr>
                <w:rFonts w:cs="Arial"/>
                <w:u w:val="single"/>
                <w:lang w:val="en-GB"/>
              </w:rPr>
              <w:lastRenderedPageBreak/>
              <w:t>All EA Classroom A</w:t>
            </w:r>
            <w:r w:rsidR="00A334CD" w:rsidRPr="007C4CDE">
              <w:rPr>
                <w:rFonts w:cs="Arial"/>
                <w:u w:val="single"/>
                <w:lang w:val="en-GB"/>
              </w:rPr>
              <w:t>ssistant</w:t>
            </w:r>
            <w:r>
              <w:rPr>
                <w:rFonts w:cs="Arial"/>
                <w:u w:val="single"/>
                <w:lang w:val="en-GB"/>
              </w:rPr>
              <w:t>s, G</w:t>
            </w:r>
            <w:r w:rsidR="00A334CD" w:rsidRPr="007C4CDE">
              <w:rPr>
                <w:rFonts w:cs="Arial"/>
                <w:u w:val="single"/>
                <w:lang w:val="en-GB"/>
              </w:rPr>
              <w:t xml:space="preserve">eneral </w:t>
            </w:r>
            <w:r>
              <w:rPr>
                <w:rFonts w:cs="Arial"/>
                <w:u w:val="single"/>
                <w:lang w:val="en-GB"/>
              </w:rPr>
              <w:t>A</w:t>
            </w:r>
            <w:r w:rsidR="00A334CD" w:rsidRPr="007C4CDE">
              <w:rPr>
                <w:rFonts w:cs="Arial"/>
                <w:u w:val="single"/>
                <w:lang w:val="en-GB"/>
              </w:rPr>
              <w:t>ssistant</w:t>
            </w:r>
            <w:r>
              <w:rPr>
                <w:rFonts w:cs="Arial"/>
                <w:u w:val="single"/>
                <w:lang w:val="en-GB"/>
              </w:rPr>
              <w:t>s</w:t>
            </w:r>
            <w:r w:rsidR="00A334CD" w:rsidRPr="007C4CDE">
              <w:rPr>
                <w:rFonts w:cs="Arial"/>
                <w:u w:val="single"/>
                <w:lang w:val="en-GB"/>
              </w:rPr>
              <w:t xml:space="preserve">, </w:t>
            </w:r>
            <w:r>
              <w:rPr>
                <w:rFonts w:cs="Arial"/>
                <w:u w:val="single"/>
                <w:lang w:val="en-GB"/>
              </w:rPr>
              <w:t>L</w:t>
            </w:r>
            <w:r w:rsidR="00A334CD" w:rsidRPr="007C4CDE">
              <w:rPr>
                <w:rFonts w:cs="Arial"/>
                <w:u w:val="single"/>
                <w:lang w:val="en-GB"/>
              </w:rPr>
              <w:t xml:space="preserve">earning </w:t>
            </w:r>
            <w:r>
              <w:rPr>
                <w:rFonts w:cs="Arial"/>
                <w:u w:val="single"/>
                <w:lang w:val="en-GB"/>
              </w:rPr>
              <w:t>Support A</w:t>
            </w:r>
            <w:r w:rsidR="00A334CD" w:rsidRPr="007C4CDE">
              <w:rPr>
                <w:rFonts w:cs="Arial"/>
                <w:u w:val="single"/>
                <w:lang w:val="en-GB"/>
              </w:rPr>
              <w:t>ssistant</w:t>
            </w:r>
            <w:r>
              <w:rPr>
                <w:rFonts w:cs="Arial"/>
                <w:u w:val="single"/>
                <w:lang w:val="en-GB"/>
              </w:rPr>
              <w:t>s</w:t>
            </w:r>
            <w:r w:rsidR="00A334CD" w:rsidRPr="007C4CDE">
              <w:rPr>
                <w:rFonts w:cs="Arial"/>
                <w:u w:val="single"/>
                <w:lang w:val="en-GB"/>
              </w:rPr>
              <w:t xml:space="preserve"> and </w:t>
            </w:r>
            <w:r>
              <w:rPr>
                <w:rFonts w:cs="Arial"/>
                <w:u w:val="single"/>
                <w:lang w:val="en-GB"/>
              </w:rPr>
              <w:t>N</w:t>
            </w:r>
            <w:r w:rsidR="00A334CD" w:rsidRPr="007C4CDE">
              <w:rPr>
                <w:rFonts w:cs="Arial"/>
                <w:u w:val="single"/>
                <w:lang w:val="en-GB"/>
              </w:rPr>
              <w:t xml:space="preserve">ursery </w:t>
            </w:r>
            <w:r>
              <w:rPr>
                <w:rFonts w:cs="Arial"/>
                <w:u w:val="single"/>
                <w:lang w:val="en-GB"/>
              </w:rPr>
              <w:t>A</w:t>
            </w:r>
            <w:r w:rsidR="00A334CD" w:rsidRPr="007C4CDE">
              <w:rPr>
                <w:rFonts w:cs="Arial"/>
                <w:u w:val="single"/>
                <w:lang w:val="en-GB"/>
              </w:rPr>
              <w:t>ssistant - profile June 2020</w:t>
            </w:r>
          </w:p>
          <w:p w:rsidR="009D4E1A" w:rsidRDefault="009D4E1A" w:rsidP="00A334CD">
            <w:pPr>
              <w:ind w:left="0" w:firstLine="0"/>
              <w:jc w:val="left"/>
              <w:rPr>
                <w:rFonts w:cs="Arial"/>
                <w:u w:val="single"/>
                <w:lang w:val="en-GB"/>
              </w:rPr>
            </w:pPr>
          </w:p>
          <w:tbl>
            <w:tblPr>
              <w:tblStyle w:val="TableGrid"/>
              <w:tblW w:w="10770" w:type="dxa"/>
              <w:tblLook w:val="04A0" w:firstRow="1" w:lastRow="0" w:firstColumn="1" w:lastColumn="0" w:noHBand="0" w:noVBand="1"/>
            </w:tblPr>
            <w:tblGrid>
              <w:gridCol w:w="1043"/>
              <w:gridCol w:w="679"/>
              <w:gridCol w:w="1528"/>
              <w:gridCol w:w="1528"/>
              <w:gridCol w:w="1528"/>
              <w:gridCol w:w="1492"/>
              <w:gridCol w:w="1528"/>
              <w:gridCol w:w="1444"/>
            </w:tblGrid>
            <w:tr w:rsidR="00052913" w:rsidRPr="00E416D4" w:rsidTr="00052913">
              <w:trPr>
                <w:trHeight w:val="259"/>
              </w:trPr>
              <w:tc>
                <w:tcPr>
                  <w:tcW w:w="1043" w:type="dxa"/>
                  <w:shd w:val="clear" w:color="auto" w:fill="D0CECE" w:themeFill="background2" w:themeFillShade="E6"/>
                </w:tcPr>
                <w:p w:rsidR="00052913" w:rsidRPr="00E416D4" w:rsidRDefault="00052913" w:rsidP="00A334CD">
                  <w:pPr>
                    <w:rPr>
                      <w:rFonts w:cs="Arial"/>
                      <w:b/>
                      <w:sz w:val="16"/>
                      <w:szCs w:val="16"/>
                    </w:rPr>
                  </w:pPr>
                  <w:r w:rsidRPr="00E416D4">
                    <w:rPr>
                      <w:rFonts w:cs="Arial"/>
                      <w:b/>
                      <w:sz w:val="16"/>
                      <w:szCs w:val="16"/>
                    </w:rPr>
                    <w:t>Female</w:t>
                  </w:r>
                </w:p>
                <w:p w:rsidR="00052913" w:rsidRPr="00E416D4" w:rsidRDefault="00052913" w:rsidP="00A334CD">
                  <w:pPr>
                    <w:rPr>
                      <w:rFonts w:cs="Arial"/>
                      <w:b/>
                      <w:sz w:val="16"/>
                      <w:szCs w:val="16"/>
                    </w:rPr>
                  </w:pPr>
                  <w:r w:rsidRPr="00E416D4">
                    <w:rPr>
                      <w:rFonts w:cs="Arial"/>
                      <w:b/>
                      <w:sz w:val="16"/>
                      <w:szCs w:val="16"/>
                    </w:rPr>
                    <w:t>Staff</w:t>
                  </w:r>
                </w:p>
              </w:tc>
              <w:tc>
                <w:tcPr>
                  <w:tcW w:w="679" w:type="dxa"/>
                  <w:shd w:val="clear" w:color="auto" w:fill="D0CECE" w:themeFill="background2" w:themeFillShade="E6"/>
                </w:tcPr>
                <w:p w:rsidR="00052913" w:rsidRPr="00E416D4" w:rsidRDefault="00052913" w:rsidP="009D4E1A">
                  <w:pPr>
                    <w:ind w:left="0" w:firstLine="0"/>
                    <w:rPr>
                      <w:rFonts w:cs="Arial"/>
                      <w:b/>
                      <w:sz w:val="16"/>
                      <w:szCs w:val="16"/>
                    </w:rPr>
                  </w:pPr>
                  <w:r w:rsidRPr="00E416D4">
                    <w:rPr>
                      <w:rFonts w:cs="Arial"/>
                      <w:b/>
                      <w:sz w:val="16"/>
                      <w:szCs w:val="16"/>
                    </w:rPr>
                    <w:t>Under 20</w:t>
                  </w:r>
                </w:p>
              </w:tc>
              <w:tc>
                <w:tcPr>
                  <w:tcW w:w="1528" w:type="dxa"/>
                  <w:shd w:val="clear" w:color="auto" w:fill="D0CECE" w:themeFill="background2" w:themeFillShade="E6"/>
                </w:tcPr>
                <w:p w:rsidR="00052913" w:rsidRPr="00E416D4" w:rsidRDefault="00052913" w:rsidP="00A334CD">
                  <w:pPr>
                    <w:rPr>
                      <w:rFonts w:cs="Arial"/>
                      <w:b/>
                      <w:sz w:val="16"/>
                      <w:szCs w:val="16"/>
                    </w:rPr>
                  </w:pPr>
                  <w:r w:rsidRPr="00E416D4">
                    <w:rPr>
                      <w:rFonts w:cs="Arial"/>
                      <w:b/>
                      <w:sz w:val="16"/>
                      <w:szCs w:val="16"/>
                    </w:rPr>
                    <w:t>20-29</w:t>
                  </w:r>
                </w:p>
              </w:tc>
              <w:tc>
                <w:tcPr>
                  <w:tcW w:w="1528" w:type="dxa"/>
                  <w:shd w:val="clear" w:color="auto" w:fill="D0CECE" w:themeFill="background2" w:themeFillShade="E6"/>
                </w:tcPr>
                <w:p w:rsidR="00052913" w:rsidRPr="00E416D4" w:rsidRDefault="00052913" w:rsidP="00A334CD">
                  <w:pPr>
                    <w:rPr>
                      <w:rFonts w:cs="Arial"/>
                      <w:b/>
                      <w:sz w:val="16"/>
                      <w:szCs w:val="16"/>
                    </w:rPr>
                  </w:pPr>
                  <w:r w:rsidRPr="00E416D4">
                    <w:rPr>
                      <w:rFonts w:cs="Arial"/>
                      <w:b/>
                      <w:sz w:val="16"/>
                      <w:szCs w:val="16"/>
                    </w:rPr>
                    <w:t>30-39</w:t>
                  </w:r>
                </w:p>
              </w:tc>
              <w:tc>
                <w:tcPr>
                  <w:tcW w:w="1528" w:type="dxa"/>
                  <w:shd w:val="clear" w:color="auto" w:fill="D0CECE" w:themeFill="background2" w:themeFillShade="E6"/>
                </w:tcPr>
                <w:p w:rsidR="00052913" w:rsidRPr="00E416D4" w:rsidRDefault="00052913" w:rsidP="00A334CD">
                  <w:pPr>
                    <w:rPr>
                      <w:rFonts w:cs="Arial"/>
                      <w:b/>
                      <w:sz w:val="16"/>
                      <w:szCs w:val="16"/>
                    </w:rPr>
                  </w:pPr>
                  <w:r w:rsidRPr="00E416D4">
                    <w:rPr>
                      <w:rFonts w:cs="Arial"/>
                      <w:b/>
                      <w:sz w:val="16"/>
                      <w:szCs w:val="16"/>
                    </w:rPr>
                    <w:t>40-49</w:t>
                  </w:r>
                </w:p>
              </w:tc>
              <w:tc>
                <w:tcPr>
                  <w:tcW w:w="1492" w:type="dxa"/>
                  <w:shd w:val="clear" w:color="auto" w:fill="D0CECE" w:themeFill="background2" w:themeFillShade="E6"/>
                </w:tcPr>
                <w:p w:rsidR="00052913" w:rsidRPr="00E416D4" w:rsidRDefault="00052913" w:rsidP="00A334CD">
                  <w:pPr>
                    <w:ind w:left="1098"/>
                    <w:rPr>
                      <w:rFonts w:cs="Arial"/>
                      <w:b/>
                      <w:sz w:val="16"/>
                      <w:szCs w:val="16"/>
                    </w:rPr>
                  </w:pPr>
                  <w:r w:rsidRPr="00E416D4">
                    <w:rPr>
                      <w:rFonts w:cs="Arial"/>
                      <w:b/>
                      <w:sz w:val="16"/>
                      <w:szCs w:val="16"/>
                    </w:rPr>
                    <w:t>50-59</w:t>
                  </w:r>
                </w:p>
              </w:tc>
              <w:tc>
                <w:tcPr>
                  <w:tcW w:w="1528" w:type="dxa"/>
                  <w:shd w:val="clear" w:color="auto" w:fill="D0CECE" w:themeFill="background2" w:themeFillShade="E6"/>
                </w:tcPr>
                <w:p w:rsidR="00052913" w:rsidRPr="00E416D4" w:rsidRDefault="00052913" w:rsidP="00A334CD">
                  <w:pPr>
                    <w:rPr>
                      <w:rFonts w:cs="Arial"/>
                      <w:b/>
                      <w:sz w:val="16"/>
                      <w:szCs w:val="16"/>
                    </w:rPr>
                  </w:pPr>
                  <w:r w:rsidRPr="00E416D4">
                    <w:rPr>
                      <w:rFonts w:cs="Arial"/>
                      <w:b/>
                      <w:sz w:val="16"/>
                      <w:szCs w:val="16"/>
                    </w:rPr>
                    <w:t>60-69</w:t>
                  </w:r>
                </w:p>
              </w:tc>
              <w:tc>
                <w:tcPr>
                  <w:tcW w:w="1444" w:type="dxa"/>
                  <w:shd w:val="clear" w:color="auto" w:fill="D0CECE" w:themeFill="background2" w:themeFillShade="E6"/>
                </w:tcPr>
                <w:p w:rsidR="00052913" w:rsidRPr="00E416D4" w:rsidRDefault="00052913" w:rsidP="009D4E1A">
                  <w:pPr>
                    <w:rPr>
                      <w:rFonts w:cs="Arial"/>
                      <w:b/>
                      <w:sz w:val="16"/>
                      <w:szCs w:val="16"/>
                    </w:rPr>
                  </w:pPr>
                  <w:r w:rsidRPr="00E416D4">
                    <w:rPr>
                      <w:rFonts w:cs="Arial"/>
                      <w:b/>
                      <w:sz w:val="16"/>
                      <w:szCs w:val="16"/>
                    </w:rPr>
                    <w:t>70 +</w:t>
                  </w:r>
                </w:p>
              </w:tc>
            </w:tr>
            <w:tr w:rsidR="00052913" w:rsidRPr="00E416D4" w:rsidTr="00052913">
              <w:trPr>
                <w:trHeight w:val="85"/>
              </w:trPr>
              <w:tc>
                <w:tcPr>
                  <w:tcW w:w="1043" w:type="dxa"/>
                  <w:shd w:val="clear" w:color="auto" w:fill="D0CECE" w:themeFill="background2" w:themeFillShade="E6"/>
                </w:tcPr>
                <w:p w:rsidR="00052913" w:rsidRPr="00E416D4" w:rsidRDefault="00052913" w:rsidP="009D4E1A">
                  <w:pPr>
                    <w:rPr>
                      <w:rFonts w:cs="Arial"/>
                      <w:b/>
                      <w:sz w:val="16"/>
                      <w:szCs w:val="16"/>
                    </w:rPr>
                  </w:pPr>
                  <w:r w:rsidRPr="00E416D4">
                    <w:rPr>
                      <w:rFonts w:cs="Arial"/>
                      <w:b/>
                      <w:sz w:val="16"/>
                      <w:szCs w:val="16"/>
                    </w:rPr>
                    <w:t>Classroom</w:t>
                  </w:r>
                </w:p>
                <w:p w:rsidR="00052913" w:rsidRPr="00E416D4" w:rsidRDefault="00052913" w:rsidP="009D4E1A">
                  <w:pPr>
                    <w:rPr>
                      <w:rFonts w:cs="Arial"/>
                      <w:b/>
                      <w:sz w:val="16"/>
                      <w:szCs w:val="16"/>
                    </w:rPr>
                  </w:pPr>
                  <w:r w:rsidRPr="00E416D4">
                    <w:rPr>
                      <w:rFonts w:cs="Arial"/>
                      <w:b/>
                      <w:sz w:val="16"/>
                      <w:szCs w:val="16"/>
                    </w:rPr>
                    <w:t>Assistant</w:t>
                  </w:r>
                </w:p>
              </w:tc>
              <w:tc>
                <w:tcPr>
                  <w:tcW w:w="679" w:type="dxa"/>
                </w:tcPr>
                <w:p w:rsidR="00052913" w:rsidRPr="00E416D4" w:rsidRDefault="00052913" w:rsidP="00A334CD">
                  <w:pPr>
                    <w:rPr>
                      <w:rFonts w:cs="Arial"/>
                      <w:sz w:val="16"/>
                      <w:szCs w:val="16"/>
                    </w:rPr>
                  </w:pPr>
                  <w:r>
                    <w:rPr>
                      <w:rFonts w:cs="Arial"/>
                      <w:sz w:val="16"/>
                      <w:szCs w:val="16"/>
                    </w:rPr>
                    <w:t>0.6%</w:t>
                  </w:r>
                </w:p>
              </w:tc>
              <w:tc>
                <w:tcPr>
                  <w:tcW w:w="1528" w:type="dxa"/>
                </w:tcPr>
                <w:p w:rsidR="00052913" w:rsidRPr="00E416D4" w:rsidRDefault="00052913" w:rsidP="00A334CD">
                  <w:pPr>
                    <w:rPr>
                      <w:rFonts w:cs="Arial"/>
                      <w:sz w:val="16"/>
                      <w:szCs w:val="16"/>
                    </w:rPr>
                  </w:pPr>
                  <w:r>
                    <w:rPr>
                      <w:rFonts w:cs="Arial"/>
                      <w:sz w:val="16"/>
                      <w:szCs w:val="16"/>
                    </w:rPr>
                    <w:t>15.4%</w:t>
                  </w:r>
                </w:p>
              </w:tc>
              <w:tc>
                <w:tcPr>
                  <w:tcW w:w="1528" w:type="dxa"/>
                </w:tcPr>
                <w:p w:rsidR="00052913" w:rsidRPr="00E416D4" w:rsidRDefault="00052913" w:rsidP="00A334CD">
                  <w:pPr>
                    <w:rPr>
                      <w:rFonts w:cs="Arial"/>
                      <w:sz w:val="16"/>
                      <w:szCs w:val="16"/>
                    </w:rPr>
                  </w:pPr>
                  <w:r>
                    <w:rPr>
                      <w:rFonts w:cs="Arial"/>
                      <w:sz w:val="16"/>
                      <w:szCs w:val="16"/>
                    </w:rPr>
                    <w:t>21.6%</w:t>
                  </w:r>
                </w:p>
              </w:tc>
              <w:tc>
                <w:tcPr>
                  <w:tcW w:w="1528" w:type="dxa"/>
                </w:tcPr>
                <w:p w:rsidR="00052913" w:rsidRPr="00E416D4" w:rsidRDefault="00052913" w:rsidP="00A334CD">
                  <w:pPr>
                    <w:rPr>
                      <w:rFonts w:cs="Arial"/>
                      <w:sz w:val="16"/>
                      <w:szCs w:val="16"/>
                    </w:rPr>
                  </w:pPr>
                  <w:r>
                    <w:rPr>
                      <w:rFonts w:cs="Arial"/>
                      <w:sz w:val="16"/>
                      <w:szCs w:val="16"/>
                    </w:rPr>
                    <w:t>27.3%</w:t>
                  </w:r>
                </w:p>
              </w:tc>
              <w:tc>
                <w:tcPr>
                  <w:tcW w:w="1492" w:type="dxa"/>
                </w:tcPr>
                <w:p w:rsidR="00052913" w:rsidRPr="00E416D4" w:rsidRDefault="00052913" w:rsidP="00A334CD">
                  <w:pPr>
                    <w:rPr>
                      <w:rFonts w:cs="Arial"/>
                      <w:sz w:val="16"/>
                      <w:szCs w:val="16"/>
                    </w:rPr>
                  </w:pPr>
                  <w:r>
                    <w:rPr>
                      <w:rFonts w:cs="Arial"/>
                      <w:sz w:val="16"/>
                      <w:szCs w:val="16"/>
                    </w:rPr>
                    <w:t>26.7%</w:t>
                  </w:r>
                </w:p>
              </w:tc>
              <w:tc>
                <w:tcPr>
                  <w:tcW w:w="1528" w:type="dxa"/>
                </w:tcPr>
                <w:p w:rsidR="00052913" w:rsidRPr="00E416D4" w:rsidRDefault="00052913" w:rsidP="00A334CD">
                  <w:pPr>
                    <w:rPr>
                      <w:rFonts w:cs="Arial"/>
                      <w:sz w:val="16"/>
                      <w:szCs w:val="16"/>
                    </w:rPr>
                  </w:pPr>
                  <w:r>
                    <w:rPr>
                      <w:rFonts w:cs="Arial"/>
                      <w:sz w:val="16"/>
                      <w:szCs w:val="16"/>
                    </w:rPr>
                    <w:t>8.2%</w:t>
                  </w:r>
                </w:p>
              </w:tc>
              <w:tc>
                <w:tcPr>
                  <w:tcW w:w="1444" w:type="dxa"/>
                </w:tcPr>
                <w:p w:rsidR="00052913" w:rsidRPr="00E416D4" w:rsidRDefault="00052913" w:rsidP="00A334CD">
                  <w:pPr>
                    <w:rPr>
                      <w:rFonts w:cs="Arial"/>
                      <w:sz w:val="16"/>
                      <w:szCs w:val="16"/>
                    </w:rPr>
                  </w:pPr>
                  <w:r>
                    <w:rPr>
                      <w:rFonts w:cs="Arial"/>
                      <w:sz w:val="16"/>
                      <w:szCs w:val="16"/>
                    </w:rPr>
                    <w:t>0.2%</w:t>
                  </w:r>
                </w:p>
              </w:tc>
            </w:tr>
            <w:tr w:rsidR="00052913" w:rsidRPr="00E416D4" w:rsidTr="00052913">
              <w:trPr>
                <w:trHeight w:val="85"/>
              </w:trPr>
              <w:tc>
                <w:tcPr>
                  <w:tcW w:w="1043" w:type="dxa"/>
                  <w:shd w:val="clear" w:color="auto" w:fill="D0CECE" w:themeFill="background2" w:themeFillShade="E6"/>
                </w:tcPr>
                <w:p w:rsidR="00052913" w:rsidRPr="00E416D4" w:rsidRDefault="00052913" w:rsidP="00A334CD">
                  <w:pPr>
                    <w:rPr>
                      <w:rFonts w:cs="Arial"/>
                      <w:b/>
                      <w:sz w:val="16"/>
                      <w:szCs w:val="16"/>
                    </w:rPr>
                  </w:pPr>
                  <w:r w:rsidRPr="00E416D4">
                    <w:rPr>
                      <w:rFonts w:cs="Arial"/>
                      <w:b/>
                      <w:sz w:val="16"/>
                      <w:szCs w:val="16"/>
                    </w:rPr>
                    <w:t>General</w:t>
                  </w:r>
                </w:p>
                <w:p w:rsidR="00052913" w:rsidRPr="00E416D4" w:rsidRDefault="00052913" w:rsidP="00A334CD">
                  <w:pPr>
                    <w:rPr>
                      <w:rFonts w:cs="Arial"/>
                      <w:b/>
                      <w:sz w:val="16"/>
                      <w:szCs w:val="16"/>
                    </w:rPr>
                  </w:pPr>
                  <w:r w:rsidRPr="00E416D4">
                    <w:rPr>
                      <w:rFonts w:cs="Arial"/>
                      <w:b/>
                      <w:sz w:val="16"/>
                      <w:szCs w:val="16"/>
                    </w:rPr>
                    <w:t>Assistant</w:t>
                  </w:r>
                </w:p>
              </w:tc>
              <w:tc>
                <w:tcPr>
                  <w:tcW w:w="679" w:type="dxa"/>
                </w:tcPr>
                <w:p w:rsidR="00052913" w:rsidRPr="00E416D4" w:rsidRDefault="00052913" w:rsidP="00A334CD">
                  <w:pPr>
                    <w:rPr>
                      <w:rFonts w:cs="Arial"/>
                      <w:sz w:val="16"/>
                      <w:szCs w:val="16"/>
                    </w:rPr>
                  </w:pPr>
                  <w:r>
                    <w:rPr>
                      <w:rFonts w:cs="Arial"/>
                      <w:sz w:val="16"/>
                      <w:szCs w:val="16"/>
                    </w:rPr>
                    <w:t>0.7%</w:t>
                  </w:r>
                </w:p>
              </w:tc>
              <w:tc>
                <w:tcPr>
                  <w:tcW w:w="1528" w:type="dxa"/>
                </w:tcPr>
                <w:p w:rsidR="00052913" w:rsidRPr="00E416D4" w:rsidRDefault="00052913" w:rsidP="00C06C99">
                  <w:pPr>
                    <w:ind w:left="0" w:firstLine="0"/>
                    <w:rPr>
                      <w:rFonts w:cs="Arial"/>
                      <w:sz w:val="16"/>
                      <w:szCs w:val="16"/>
                    </w:rPr>
                  </w:pPr>
                  <w:r>
                    <w:rPr>
                      <w:rFonts w:cs="Arial"/>
                      <w:sz w:val="16"/>
                      <w:szCs w:val="16"/>
                    </w:rPr>
                    <w:t>18.5%</w:t>
                  </w:r>
                </w:p>
              </w:tc>
              <w:tc>
                <w:tcPr>
                  <w:tcW w:w="1528" w:type="dxa"/>
                </w:tcPr>
                <w:p w:rsidR="00052913" w:rsidRPr="00E416D4" w:rsidRDefault="00052913" w:rsidP="00A334CD">
                  <w:pPr>
                    <w:rPr>
                      <w:rFonts w:cs="Arial"/>
                      <w:sz w:val="16"/>
                      <w:szCs w:val="16"/>
                    </w:rPr>
                  </w:pPr>
                  <w:r>
                    <w:rPr>
                      <w:rFonts w:cs="Arial"/>
                      <w:sz w:val="16"/>
                      <w:szCs w:val="16"/>
                    </w:rPr>
                    <w:t>23.9%</w:t>
                  </w:r>
                </w:p>
              </w:tc>
              <w:tc>
                <w:tcPr>
                  <w:tcW w:w="1528" w:type="dxa"/>
                </w:tcPr>
                <w:p w:rsidR="00052913" w:rsidRPr="00E416D4" w:rsidRDefault="00052913" w:rsidP="00A334CD">
                  <w:pPr>
                    <w:rPr>
                      <w:rFonts w:cs="Arial"/>
                      <w:sz w:val="16"/>
                      <w:szCs w:val="16"/>
                    </w:rPr>
                  </w:pPr>
                  <w:r>
                    <w:rPr>
                      <w:rFonts w:cs="Arial"/>
                      <w:sz w:val="16"/>
                      <w:szCs w:val="16"/>
                    </w:rPr>
                    <w:t>27%</w:t>
                  </w:r>
                </w:p>
              </w:tc>
              <w:tc>
                <w:tcPr>
                  <w:tcW w:w="1492" w:type="dxa"/>
                </w:tcPr>
                <w:p w:rsidR="00052913" w:rsidRPr="00E416D4" w:rsidRDefault="00052913" w:rsidP="00A334CD">
                  <w:pPr>
                    <w:rPr>
                      <w:rFonts w:cs="Arial"/>
                      <w:sz w:val="16"/>
                      <w:szCs w:val="16"/>
                    </w:rPr>
                  </w:pPr>
                  <w:r>
                    <w:rPr>
                      <w:rFonts w:cs="Arial"/>
                      <w:sz w:val="16"/>
                      <w:szCs w:val="16"/>
                    </w:rPr>
                    <w:t>23.1%</w:t>
                  </w:r>
                </w:p>
              </w:tc>
              <w:tc>
                <w:tcPr>
                  <w:tcW w:w="1528" w:type="dxa"/>
                </w:tcPr>
                <w:p w:rsidR="00052913" w:rsidRPr="00E416D4" w:rsidRDefault="00052913" w:rsidP="00A334CD">
                  <w:pPr>
                    <w:rPr>
                      <w:rFonts w:cs="Arial"/>
                      <w:sz w:val="16"/>
                      <w:szCs w:val="16"/>
                    </w:rPr>
                  </w:pPr>
                  <w:r>
                    <w:rPr>
                      <w:rFonts w:cs="Arial"/>
                      <w:sz w:val="16"/>
                      <w:szCs w:val="16"/>
                    </w:rPr>
                    <w:t>6.5%</w:t>
                  </w:r>
                </w:p>
              </w:tc>
              <w:tc>
                <w:tcPr>
                  <w:tcW w:w="1444" w:type="dxa"/>
                </w:tcPr>
                <w:p w:rsidR="00052913" w:rsidRPr="00E416D4" w:rsidRDefault="00052913" w:rsidP="00A334CD">
                  <w:pPr>
                    <w:rPr>
                      <w:rFonts w:cs="Arial"/>
                      <w:sz w:val="16"/>
                      <w:szCs w:val="16"/>
                    </w:rPr>
                  </w:pPr>
                  <w:r>
                    <w:rPr>
                      <w:rFonts w:cs="Arial"/>
                      <w:sz w:val="16"/>
                      <w:szCs w:val="16"/>
                    </w:rPr>
                    <w:t>0.3%</w:t>
                  </w:r>
                </w:p>
              </w:tc>
            </w:tr>
            <w:tr w:rsidR="00052913" w:rsidRPr="00E416D4" w:rsidTr="00052913">
              <w:trPr>
                <w:trHeight w:val="85"/>
              </w:trPr>
              <w:tc>
                <w:tcPr>
                  <w:tcW w:w="1043" w:type="dxa"/>
                  <w:shd w:val="clear" w:color="auto" w:fill="D0CECE" w:themeFill="background2" w:themeFillShade="E6"/>
                </w:tcPr>
                <w:p w:rsidR="00052913" w:rsidRPr="00E416D4" w:rsidRDefault="00052913" w:rsidP="00A334CD">
                  <w:pPr>
                    <w:rPr>
                      <w:rFonts w:cs="Arial"/>
                      <w:b/>
                      <w:sz w:val="16"/>
                      <w:szCs w:val="16"/>
                    </w:rPr>
                  </w:pPr>
                  <w:r w:rsidRPr="00E416D4">
                    <w:rPr>
                      <w:rFonts w:cs="Arial"/>
                      <w:b/>
                      <w:sz w:val="16"/>
                      <w:szCs w:val="16"/>
                    </w:rPr>
                    <w:t>Learning</w:t>
                  </w:r>
                </w:p>
                <w:p w:rsidR="00052913" w:rsidRPr="00E416D4" w:rsidRDefault="00052913" w:rsidP="00A334CD">
                  <w:pPr>
                    <w:rPr>
                      <w:rFonts w:cs="Arial"/>
                      <w:b/>
                      <w:sz w:val="16"/>
                      <w:szCs w:val="16"/>
                    </w:rPr>
                  </w:pPr>
                  <w:r w:rsidRPr="00E416D4">
                    <w:rPr>
                      <w:rFonts w:cs="Arial"/>
                      <w:b/>
                      <w:sz w:val="16"/>
                      <w:szCs w:val="16"/>
                    </w:rPr>
                    <w:t>Support</w:t>
                  </w:r>
                </w:p>
                <w:p w:rsidR="00052913" w:rsidRPr="00E416D4" w:rsidRDefault="00052913" w:rsidP="00A334CD">
                  <w:pPr>
                    <w:rPr>
                      <w:rFonts w:cs="Arial"/>
                      <w:b/>
                      <w:sz w:val="16"/>
                      <w:szCs w:val="16"/>
                    </w:rPr>
                  </w:pPr>
                  <w:r w:rsidRPr="00E416D4">
                    <w:rPr>
                      <w:rFonts w:cs="Arial"/>
                      <w:b/>
                      <w:sz w:val="16"/>
                      <w:szCs w:val="16"/>
                    </w:rPr>
                    <w:t>Assistant</w:t>
                  </w:r>
                </w:p>
              </w:tc>
              <w:tc>
                <w:tcPr>
                  <w:tcW w:w="679" w:type="dxa"/>
                </w:tcPr>
                <w:p w:rsidR="00052913" w:rsidRPr="00E416D4" w:rsidRDefault="00052913" w:rsidP="00A334CD">
                  <w:pPr>
                    <w:rPr>
                      <w:rFonts w:cs="Arial"/>
                      <w:sz w:val="16"/>
                      <w:szCs w:val="16"/>
                    </w:rPr>
                  </w:pPr>
                  <w:r>
                    <w:rPr>
                      <w:rFonts w:cs="Arial"/>
                      <w:sz w:val="16"/>
                      <w:szCs w:val="16"/>
                    </w:rPr>
                    <w:t>1.4%</w:t>
                  </w:r>
                </w:p>
              </w:tc>
              <w:tc>
                <w:tcPr>
                  <w:tcW w:w="1528" w:type="dxa"/>
                </w:tcPr>
                <w:p w:rsidR="00052913" w:rsidRPr="00E416D4" w:rsidRDefault="00052913" w:rsidP="00A334CD">
                  <w:pPr>
                    <w:rPr>
                      <w:rFonts w:cs="Arial"/>
                      <w:sz w:val="16"/>
                      <w:szCs w:val="16"/>
                    </w:rPr>
                  </w:pPr>
                  <w:r>
                    <w:rPr>
                      <w:rFonts w:cs="Arial"/>
                      <w:sz w:val="16"/>
                      <w:szCs w:val="16"/>
                    </w:rPr>
                    <w:t>17.2%</w:t>
                  </w:r>
                </w:p>
              </w:tc>
              <w:tc>
                <w:tcPr>
                  <w:tcW w:w="1528" w:type="dxa"/>
                </w:tcPr>
                <w:p w:rsidR="00052913" w:rsidRPr="00E416D4" w:rsidRDefault="00052913" w:rsidP="00A334CD">
                  <w:pPr>
                    <w:rPr>
                      <w:rFonts w:cs="Arial"/>
                      <w:sz w:val="16"/>
                      <w:szCs w:val="16"/>
                    </w:rPr>
                  </w:pPr>
                  <w:r>
                    <w:rPr>
                      <w:rFonts w:cs="Arial"/>
                      <w:sz w:val="16"/>
                      <w:szCs w:val="16"/>
                    </w:rPr>
                    <w:t>1</w:t>
                  </w:r>
                  <w:r w:rsidRPr="00E416D4">
                    <w:rPr>
                      <w:rFonts w:cs="Arial"/>
                      <w:sz w:val="16"/>
                      <w:szCs w:val="16"/>
                    </w:rPr>
                    <w:t>9</w:t>
                  </w:r>
                  <w:r>
                    <w:rPr>
                      <w:rFonts w:cs="Arial"/>
                      <w:sz w:val="16"/>
                      <w:szCs w:val="16"/>
                    </w:rPr>
                    <w:t>.1%</w:t>
                  </w:r>
                </w:p>
              </w:tc>
              <w:tc>
                <w:tcPr>
                  <w:tcW w:w="1528" w:type="dxa"/>
                </w:tcPr>
                <w:p w:rsidR="00052913" w:rsidRPr="00E416D4" w:rsidRDefault="00052913" w:rsidP="00A334CD">
                  <w:pPr>
                    <w:rPr>
                      <w:rFonts w:cs="Arial"/>
                      <w:sz w:val="16"/>
                      <w:szCs w:val="16"/>
                    </w:rPr>
                  </w:pPr>
                  <w:r>
                    <w:rPr>
                      <w:rFonts w:cs="Arial"/>
                      <w:sz w:val="16"/>
                      <w:szCs w:val="16"/>
                    </w:rPr>
                    <w:t>22.2%</w:t>
                  </w:r>
                </w:p>
              </w:tc>
              <w:tc>
                <w:tcPr>
                  <w:tcW w:w="1492" w:type="dxa"/>
                </w:tcPr>
                <w:p w:rsidR="00052913" w:rsidRPr="00E416D4" w:rsidRDefault="00052913" w:rsidP="00A334CD">
                  <w:pPr>
                    <w:rPr>
                      <w:rFonts w:cs="Arial"/>
                      <w:sz w:val="16"/>
                      <w:szCs w:val="16"/>
                    </w:rPr>
                  </w:pPr>
                  <w:r>
                    <w:rPr>
                      <w:rFonts w:cs="Arial"/>
                      <w:sz w:val="16"/>
                      <w:szCs w:val="16"/>
                    </w:rPr>
                    <w:t>26.9%</w:t>
                  </w:r>
                </w:p>
              </w:tc>
              <w:tc>
                <w:tcPr>
                  <w:tcW w:w="1528" w:type="dxa"/>
                </w:tcPr>
                <w:p w:rsidR="00052913" w:rsidRPr="00E416D4" w:rsidRDefault="00052913" w:rsidP="00A334CD">
                  <w:pPr>
                    <w:rPr>
                      <w:rFonts w:cs="Arial"/>
                      <w:sz w:val="16"/>
                      <w:szCs w:val="16"/>
                    </w:rPr>
                  </w:pPr>
                  <w:r>
                    <w:rPr>
                      <w:rFonts w:cs="Arial"/>
                      <w:sz w:val="16"/>
                      <w:szCs w:val="16"/>
                    </w:rPr>
                    <w:t>11.4%</w:t>
                  </w:r>
                </w:p>
              </w:tc>
              <w:tc>
                <w:tcPr>
                  <w:tcW w:w="1444" w:type="dxa"/>
                </w:tcPr>
                <w:p w:rsidR="00052913" w:rsidRPr="00E416D4" w:rsidRDefault="00052913" w:rsidP="00A334CD">
                  <w:pPr>
                    <w:rPr>
                      <w:rFonts w:cs="Arial"/>
                      <w:sz w:val="16"/>
                      <w:szCs w:val="16"/>
                    </w:rPr>
                  </w:pPr>
                  <w:r>
                    <w:rPr>
                      <w:rFonts w:cs="Arial"/>
                      <w:sz w:val="16"/>
                      <w:szCs w:val="16"/>
                    </w:rPr>
                    <w:t>1.9%</w:t>
                  </w:r>
                </w:p>
              </w:tc>
            </w:tr>
            <w:tr w:rsidR="00052913" w:rsidRPr="00E416D4" w:rsidTr="00052913">
              <w:trPr>
                <w:trHeight w:val="88"/>
              </w:trPr>
              <w:tc>
                <w:tcPr>
                  <w:tcW w:w="1043" w:type="dxa"/>
                  <w:shd w:val="clear" w:color="auto" w:fill="D0CECE" w:themeFill="background2" w:themeFillShade="E6"/>
                </w:tcPr>
                <w:p w:rsidR="00052913" w:rsidRPr="00E416D4" w:rsidRDefault="00052913" w:rsidP="00A334CD">
                  <w:pPr>
                    <w:rPr>
                      <w:rFonts w:cs="Arial"/>
                      <w:b/>
                      <w:sz w:val="16"/>
                      <w:szCs w:val="16"/>
                    </w:rPr>
                  </w:pPr>
                  <w:r w:rsidRPr="00E416D4">
                    <w:rPr>
                      <w:rFonts w:cs="Arial"/>
                      <w:b/>
                      <w:sz w:val="16"/>
                      <w:szCs w:val="16"/>
                    </w:rPr>
                    <w:t xml:space="preserve">Nursery </w:t>
                  </w:r>
                </w:p>
                <w:p w:rsidR="00052913" w:rsidRPr="00E416D4" w:rsidRDefault="00052913" w:rsidP="00A334CD">
                  <w:pPr>
                    <w:rPr>
                      <w:rFonts w:cs="Arial"/>
                      <w:b/>
                      <w:sz w:val="16"/>
                      <w:szCs w:val="16"/>
                    </w:rPr>
                  </w:pPr>
                  <w:r w:rsidRPr="00E416D4">
                    <w:rPr>
                      <w:rFonts w:cs="Arial"/>
                      <w:b/>
                      <w:sz w:val="16"/>
                      <w:szCs w:val="16"/>
                    </w:rPr>
                    <w:t>Assistant</w:t>
                  </w:r>
                </w:p>
              </w:tc>
              <w:tc>
                <w:tcPr>
                  <w:tcW w:w="679" w:type="dxa"/>
                </w:tcPr>
                <w:p w:rsidR="00052913" w:rsidRPr="00E416D4" w:rsidRDefault="00052913" w:rsidP="00A334CD">
                  <w:pPr>
                    <w:rPr>
                      <w:rFonts w:cs="Arial"/>
                      <w:sz w:val="16"/>
                      <w:szCs w:val="16"/>
                    </w:rPr>
                  </w:pPr>
                  <w:r>
                    <w:rPr>
                      <w:rFonts w:cs="Arial"/>
                      <w:sz w:val="16"/>
                      <w:szCs w:val="16"/>
                    </w:rPr>
                    <w:t>0.6%</w:t>
                  </w:r>
                </w:p>
              </w:tc>
              <w:tc>
                <w:tcPr>
                  <w:tcW w:w="1528" w:type="dxa"/>
                </w:tcPr>
                <w:p w:rsidR="00052913" w:rsidRPr="00E416D4" w:rsidRDefault="00052913" w:rsidP="00A334CD">
                  <w:pPr>
                    <w:rPr>
                      <w:rFonts w:cs="Arial"/>
                      <w:sz w:val="16"/>
                      <w:szCs w:val="16"/>
                    </w:rPr>
                  </w:pPr>
                  <w:r>
                    <w:rPr>
                      <w:rFonts w:cs="Arial"/>
                      <w:sz w:val="16"/>
                      <w:szCs w:val="16"/>
                    </w:rPr>
                    <w:t>6.8%</w:t>
                  </w:r>
                </w:p>
              </w:tc>
              <w:tc>
                <w:tcPr>
                  <w:tcW w:w="1528" w:type="dxa"/>
                </w:tcPr>
                <w:p w:rsidR="00052913" w:rsidRPr="00E416D4" w:rsidRDefault="00052913" w:rsidP="00A334CD">
                  <w:pPr>
                    <w:rPr>
                      <w:rFonts w:cs="Arial"/>
                      <w:sz w:val="16"/>
                      <w:szCs w:val="16"/>
                    </w:rPr>
                  </w:pPr>
                  <w:r>
                    <w:rPr>
                      <w:rFonts w:cs="Arial"/>
                      <w:sz w:val="16"/>
                      <w:szCs w:val="16"/>
                    </w:rPr>
                    <w:t>20.9%</w:t>
                  </w:r>
                </w:p>
              </w:tc>
              <w:tc>
                <w:tcPr>
                  <w:tcW w:w="1528" w:type="dxa"/>
                </w:tcPr>
                <w:p w:rsidR="00052913" w:rsidRPr="00E416D4" w:rsidRDefault="00052913" w:rsidP="00A334CD">
                  <w:pPr>
                    <w:rPr>
                      <w:rFonts w:cs="Arial"/>
                      <w:sz w:val="16"/>
                      <w:szCs w:val="16"/>
                    </w:rPr>
                  </w:pPr>
                  <w:r>
                    <w:rPr>
                      <w:rFonts w:cs="Arial"/>
                      <w:sz w:val="16"/>
                      <w:szCs w:val="16"/>
                    </w:rPr>
                    <w:t>34.8%</w:t>
                  </w:r>
                </w:p>
              </w:tc>
              <w:tc>
                <w:tcPr>
                  <w:tcW w:w="1492" w:type="dxa"/>
                </w:tcPr>
                <w:p w:rsidR="00052913" w:rsidRPr="00E416D4" w:rsidRDefault="00052913" w:rsidP="00A334CD">
                  <w:pPr>
                    <w:rPr>
                      <w:rFonts w:cs="Arial"/>
                      <w:sz w:val="16"/>
                      <w:szCs w:val="16"/>
                    </w:rPr>
                  </w:pPr>
                  <w:r>
                    <w:rPr>
                      <w:rFonts w:cs="Arial"/>
                      <w:sz w:val="16"/>
                      <w:szCs w:val="16"/>
                    </w:rPr>
                    <w:t>28.8%</w:t>
                  </w:r>
                </w:p>
              </w:tc>
              <w:tc>
                <w:tcPr>
                  <w:tcW w:w="1528" w:type="dxa"/>
                </w:tcPr>
                <w:p w:rsidR="00052913" w:rsidRPr="00E416D4" w:rsidRDefault="00052913" w:rsidP="00A334CD">
                  <w:pPr>
                    <w:rPr>
                      <w:rFonts w:cs="Arial"/>
                      <w:sz w:val="16"/>
                      <w:szCs w:val="16"/>
                    </w:rPr>
                  </w:pPr>
                  <w:r>
                    <w:rPr>
                      <w:rFonts w:cs="Arial"/>
                      <w:sz w:val="16"/>
                      <w:szCs w:val="16"/>
                    </w:rPr>
                    <w:t>7.9%</w:t>
                  </w:r>
                </w:p>
              </w:tc>
              <w:tc>
                <w:tcPr>
                  <w:tcW w:w="1444" w:type="dxa"/>
                </w:tcPr>
                <w:p w:rsidR="00052913" w:rsidRPr="00E416D4" w:rsidRDefault="00052913" w:rsidP="00A334CD">
                  <w:pPr>
                    <w:rPr>
                      <w:rFonts w:cs="Arial"/>
                      <w:sz w:val="16"/>
                      <w:szCs w:val="16"/>
                    </w:rPr>
                  </w:pPr>
                  <w:r>
                    <w:rPr>
                      <w:rFonts w:cs="Arial"/>
                      <w:sz w:val="16"/>
                      <w:szCs w:val="16"/>
                    </w:rPr>
                    <w:t>0.3%</w:t>
                  </w:r>
                </w:p>
              </w:tc>
            </w:tr>
          </w:tbl>
          <w:p w:rsidR="009D4E1A" w:rsidRPr="00E416D4" w:rsidRDefault="009D4E1A" w:rsidP="00A334CD">
            <w:pPr>
              <w:ind w:left="0" w:firstLine="0"/>
              <w:jc w:val="left"/>
              <w:rPr>
                <w:rFonts w:cs="Arial"/>
                <w:sz w:val="16"/>
                <w:szCs w:val="16"/>
                <w:u w:val="single"/>
                <w:lang w:val="en-GB"/>
              </w:rPr>
            </w:pPr>
          </w:p>
          <w:tbl>
            <w:tblPr>
              <w:tblStyle w:val="TableGrid"/>
              <w:tblW w:w="10806" w:type="dxa"/>
              <w:tblLook w:val="04A0" w:firstRow="1" w:lastRow="0" w:firstColumn="1" w:lastColumn="0" w:noHBand="0" w:noVBand="1"/>
            </w:tblPr>
            <w:tblGrid>
              <w:gridCol w:w="1043"/>
              <w:gridCol w:w="679"/>
              <w:gridCol w:w="1528"/>
              <w:gridCol w:w="1528"/>
              <w:gridCol w:w="1528"/>
              <w:gridCol w:w="1528"/>
              <w:gridCol w:w="1528"/>
              <w:gridCol w:w="1444"/>
            </w:tblGrid>
            <w:tr w:rsidR="00052913" w:rsidRPr="00E416D4" w:rsidTr="00052913">
              <w:trPr>
                <w:trHeight w:val="564"/>
              </w:trPr>
              <w:tc>
                <w:tcPr>
                  <w:tcW w:w="1043" w:type="dxa"/>
                  <w:shd w:val="clear" w:color="auto" w:fill="D0CECE" w:themeFill="background2" w:themeFillShade="E6"/>
                </w:tcPr>
                <w:p w:rsidR="00052913" w:rsidRPr="00E416D4" w:rsidRDefault="00052913" w:rsidP="00EB5D1D">
                  <w:pPr>
                    <w:rPr>
                      <w:rFonts w:cs="Arial"/>
                      <w:b/>
                      <w:sz w:val="16"/>
                      <w:szCs w:val="16"/>
                    </w:rPr>
                  </w:pPr>
                  <w:r w:rsidRPr="00E416D4">
                    <w:rPr>
                      <w:rFonts w:cs="Arial"/>
                      <w:b/>
                      <w:sz w:val="16"/>
                      <w:szCs w:val="16"/>
                    </w:rPr>
                    <w:t>Male</w:t>
                  </w:r>
                </w:p>
                <w:p w:rsidR="00052913" w:rsidRPr="00E416D4" w:rsidRDefault="00052913" w:rsidP="00EB5D1D">
                  <w:pPr>
                    <w:rPr>
                      <w:rFonts w:cs="Arial"/>
                      <w:b/>
                      <w:sz w:val="16"/>
                      <w:szCs w:val="16"/>
                    </w:rPr>
                  </w:pPr>
                  <w:r w:rsidRPr="00E416D4">
                    <w:rPr>
                      <w:rFonts w:cs="Arial"/>
                      <w:b/>
                      <w:sz w:val="16"/>
                      <w:szCs w:val="16"/>
                    </w:rPr>
                    <w:t>Staff</w:t>
                  </w:r>
                </w:p>
              </w:tc>
              <w:tc>
                <w:tcPr>
                  <w:tcW w:w="679" w:type="dxa"/>
                  <w:shd w:val="clear" w:color="auto" w:fill="D0CECE" w:themeFill="background2" w:themeFillShade="E6"/>
                </w:tcPr>
                <w:p w:rsidR="00052913" w:rsidRPr="00E416D4" w:rsidRDefault="00052913" w:rsidP="00EB5D1D">
                  <w:pPr>
                    <w:ind w:left="0" w:firstLine="0"/>
                    <w:rPr>
                      <w:rFonts w:cs="Arial"/>
                      <w:b/>
                      <w:sz w:val="16"/>
                      <w:szCs w:val="16"/>
                    </w:rPr>
                  </w:pPr>
                  <w:r w:rsidRPr="00E416D4">
                    <w:rPr>
                      <w:rFonts w:cs="Arial"/>
                      <w:b/>
                      <w:sz w:val="16"/>
                      <w:szCs w:val="16"/>
                    </w:rPr>
                    <w:t>Under 20</w:t>
                  </w:r>
                </w:p>
              </w:tc>
              <w:tc>
                <w:tcPr>
                  <w:tcW w:w="1528" w:type="dxa"/>
                  <w:shd w:val="clear" w:color="auto" w:fill="D0CECE" w:themeFill="background2" w:themeFillShade="E6"/>
                </w:tcPr>
                <w:p w:rsidR="00052913" w:rsidRPr="00E416D4" w:rsidRDefault="00052913" w:rsidP="00EB5D1D">
                  <w:pPr>
                    <w:rPr>
                      <w:rFonts w:cs="Arial"/>
                      <w:b/>
                      <w:sz w:val="16"/>
                      <w:szCs w:val="16"/>
                    </w:rPr>
                  </w:pPr>
                  <w:r w:rsidRPr="00E416D4">
                    <w:rPr>
                      <w:rFonts w:cs="Arial"/>
                      <w:b/>
                      <w:sz w:val="16"/>
                      <w:szCs w:val="16"/>
                    </w:rPr>
                    <w:t>20-29</w:t>
                  </w:r>
                </w:p>
              </w:tc>
              <w:tc>
                <w:tcPr>
                  <w:tcW w:w="1528" w:type="dxa"/>
                  <w:shd w:val="clear" w:color="auto" w:fill="D0CECE" w:themeFill="background2" w:themeFillShade="E6"/>
                </w:tcPr>
                <w:p w:rsidR="00052913" w:rsidRPr="00E416D4" w:rsidRDefault="00052913" w:rsidP="00EB5D1D">
                  <w:pPr>
                    <w:rPr>
                      <w:rFonts w:cs="Arial"/>
                      <w:b/>
                      <w:sz w:val="16"/>
                      <w:szCs w:val="16"/>
                    </w:rPr>
                  </w:pPr>
                  <w:r w:rsidRPr="00E416D4">
                    <w:rPr>
                      <w:rFonts w:cs="Arial"/>
                      <w:b/>
                      <w:sz w:val="16"/>
                      <w:szCs w:val="16"/>
                    </w:rPr>
                    <w:t>30-39</w:t>
                  </w:r>
                </w:p>
              </w:tc>
              <w:tc>
                <w:tcPr>
                  <w:tcW w:w="1528" w:type="dxa"/>
                  <w:shd w:val="clear" w:color="auto" w:fill="D0CECE" w:themeFill="background2" w:themeFillShade="E6"/>
                </w:tcPr>
                <w:p w:rsidR="00052913" w:rsidRPr="00E416D4" w:rsidRDefault="00052913" w:rsidP="00EB5D1D">
                  <w:pPr>
                    <w:rPr>
                      <w:rFonts w:cs="Arial"/>
                      <w:b/>
                      <w:sz w:val="16"/>
                      <w:szCs w:val="16"/>
                    </w:rPr>
                  </w:pPr>
                  <w:r w:rsidRPr="00E416D4">
                    <w:rPr>
                      <w:rFonts w:cs="Arial"/>
                      <w:b/>
                      <w:sz w:val="16"/>
                      <w:szCs w:val="16"/>
                    </w:rPr>
                    <w:t>40-49</w:t>
                  </w:r>
                </w:p>
              </w:tc>
              <w:tc>
                <w:tcPr>
                  <w:tcW w:w="1528" w:type="dxa"/>
                  <w:shd w:val="clear" w:color="auto" w:fill="D0CECE" w:themeFill="background2" w:themeFillShade="E6"/>
                </w:tcPr>
                <w:p w:rsidR="00052913" w:rsidRPr="00E416D4" w:rsidRDefault="00052913" w:rsidP="00EB5D1D">
                  <w:pPr>
                    <w:rPr>
                      <w:rFonts w:cs="Arial"/>
                      <w:b/>
                      <w:sz w:val="16"/>
                      <w:szCs w:val="16"/>
                    </w:rPr>
                  </w:pPr>
                  <w:r w:rsidRPr="00E416D4">
                    <w:rPr>
                      <w:rFonts w:cs="Arial"/>
                      <w:b/>
                      <w:sz w:val="16"/>
                      <w:szCs w:val="16"/>
                    </w:rPr>
                    <w:t>50-59</w:t>
                  </w:r>
                </w:p>
              </w:tc>
              <w:tc>
                <w:tcPr>
                  <w:tcW w:w="1528" w:type="dxa"/>
                  <w:shd w:val="clear" w:color="auto" w:fill="D0CECE" w:themeFill="background2" w:themeFillShade="E6"/>
                </w:tcPr>
                <w:p w:rsidR="00052913" w:rsidRPr="00E416D4" w:rsidRDefault="00052913" w:rsidP="00EB5D1D">
                  <w:pPr>
                    <w:rPr>
                      <w:rFonts w:cs="Arial"/>
                      <w:b/>
                      <w:sz w:val="16"/>
                      <w:szCs w:val="16"/>
                    </w:rPr>
                  </w:pPr>
                  <w:r w:rsidRPr="00E416D4">
                    <w:rPr>
                      <w:rFonts w:cs="Arial"/>
                      <w:b/>
                      <w:sz w:val="16"/>
                      <w:szCs w:val="16"/>
                    </w:rPr>
                    <w:t>60-69</w:t>
                  </w:r>
                </w:p>
              </w:tc>
              <w:tc>
                <w:tcPr>
                  <w:tcW w:w="1444" w:type="dxa"/>
                  <w:shd w:val="clear" w:color="auto" w:fill="D0CECE" w:themeFill="background2" w:themeFillShade="E6"/>
                </w:tcPr>
                <w:p w:rsidR="00052913" w:rsidRPr="00E416D4" w:rsidRDefault="00052913" w:rsidP="00EB5D1D">
                  <w:pPr>
                    <w:rPr>
                      <w:rFonts w:cs="Arial"/>
                      <w:b/>
                      <w:sz w:val="16"/>
                      <w:szCs w:val="16"/>
                    </w:rPr>
                  </w:pPr>
                  <w:r w:rsidRPr="00E416D4">
                    <w:rPr>
                      <w:rFonts w:cs="Arial"/>
                      <w:b/>
                      <w:sz w:val="16"/>
                      <w:szCs w:val="16"/>
                    </w:rPr>
                    <w:t>70 +</w:t>
                  </w:r>
                </w:p>
              </w:tc>
            </w:tr>
            <w:tr w:rsidR="00052913" w:rsidRPr="00E416D4" w:rsidTr="00052913">
              <w:trPr>
                <w:trHeight w:val="187"/>
              </w:trPr>
              <w:tc>
                <w:tcPr>
                  <w:tcW w:w="1043" w:type="dxa"/>
                  <w:shd w:val="clear" w:color="auto" w:fill="D0CECE" w:themeFill="background2" w:themeFillShade="E6"/>
                </w:tcPr>
                <w:p w:rsidR="00052913" w:rsidRPr="00E416D4" w:rsidRDefault="00052913" w:rsidP="00EB5D1D">
                  <w:pPr>
                    <w:rPr>
                      <w:rFonts w:cs="Arial"/>
                      <w:b/>
                      <w:sz w:val="16"/>
                      <w:szCs w:val="16"/>
                    </w:rPr>
                  </w:pPr>
                  <w:r w:rsidRPr="00E416D4">
                    <w:rPr>
                      <w:rFonts w:cs="Arial"/>
                      <w:b/>
                      <w:sz w:val="16"/>
                      <w:szCs w:val="16"/>
                    </w:rPr>
                    <w:t>Classroom</w:t>
                  </w:r>
                </w:p>
                <w:p w:rsidR="00052913" w:rsidRPr="00E416D4" w:rsidRDefault="00052913" w:rsidP="00EB5D1D">
                  <w:pPr>
                    <w:rPr>
                      <w:rFonts w:cs="Arial"/>
                      <w:b/>
                      <w:sz w:val="16"/>
                      <w:szCs w:val="16"/>
                    </w:rPr>
                  </w:pPr>
                  <w:r w:rsidRPr="00E416D4">
                    <w:rPr>
                      <w:rFonts w:cs="Arial"/>
                      <w:b/>
                      <w:sz w:val="16"/>
                      <w:szCs w:val="16"/>
                    </w:rPr>
                    <w:t>Assistant</w:t>
                  </w:r>
                </w:p>
              </w:tc>
              <w:tc>
                <w:tcPr>
                  <w:tcW w:w="679" w:type="dxa"/>
                </w:tcPr>
                <w:p w:rsidR="00052913" w:rsidRPr="00E416D4" w:rsidRDefault="00052913" w:rsidP="00EB5D1D">
                  <w:pPr>
                    <w:rPr>
                      <w:rFonts w:cs="Arial"/>
                      <w:sz w:val="16"/>
                      <w:szCs w:val="16"/>
                    </w:rPr>
                  </w:pPr>
                  <w:r>
                    <w:rPr>
                      <w:rFonts w:cs="Arial"/>
                      <w:sz w:val="16"/>
                      <w:szCs w:val="16"/>
                    </w:rPr>
                    <w:t>3.7%</w:t>
                  </w:r>
                </w:p>
              </w:tc>
              <w:tc>
                <w:tcPr>
                  <w:tcW w:w="1528" w:type="dxa"/>
                </w:tcPr>
                <w:p w:rsidR="00052913" w:rsidRPr="00E416D4" w:rsidRDefault="00052913" w:rsidP="00EB5D1D">
                  <w:pPr>
                    <w:rPr>
                      <w:rFonts w:cs="Arial"/>
                      <w:sz w:val="16"/>
                      <w:szCs w:val="16"/>
                    </w:rPr>
                  </w:pPr>
                  <w:r>
                    <w:rPr>
                      <w:rFonts w:cs="Arial"/>
                      <w:sz w:val="16"/>
                      <w:szCs w:val="16"/>
                    </w:rPr>
                    <w:t>43.5%</w:t>
                  </w:r>
                </w:p>
              </w:tc>
              <w:tc>
                <w:tcPr>
                  <w:tcW w:w="1528" w:type="dxa"/>
                </w:tcPr>
                <w:p w:rsidR="00052913" w:rsidRPr="00E416D4" w:rsidRDefault="00052913" w:rsidP="00EB5D1D">
                  <w:pPr>
                    <w:rPr>
                      <w:rFonts w:cs="Arial"/>
                      <w:sz w:val="16"/>
                      <w:szCs w:val="16"/>
                    </w:rPr>
                  </w:pPr>
                  <w:r>
                    <w:rPr>
                      <w:rFonts w:cs="Arial"/>
                      <w:sz w:val="16"/>
                      <w:szCs w:val="16"/>
                    </w:rPr>
                    <w:t>22.4%</w:t>
                  </w:r>
                </w:p>
              </w:tc>
              <w:tc>
                <w:tcPr>
                  <w:tcW w:w="1528" w:type="dxa"/>
                </w:tcPr>
                <w:p w:rsidR="00052913" w:rsidRPr="00E416D4" w:rsidRDefault="00052913" w:rsidP="00EB5D1D">
                  <w:pPr>
                    <w:rPr>
                      <w:rFonts w:cs="Arial"/>
                      <w:sz w:val="16"/>
                      <w:szCs w:val="16"/>
                    </w:rPr>
                  </w:pPr>
                  <w:r>
                    <w:rPr>
                      <w:rFonts w:cs="Arial"/>
                      <w:sz w:val="16"/>
                      <w:szCs w:val="16"/>
                    </w:rPr>
                    <w:t>14%</w:t>
                  </w:r>
                </w:p>
              </w:tc>
              <w:tc>
                <w:tcPr>
                  <w:tcW w:w="1528" w:type="dxa"/>
                </w:tcPr>
                <w:p w:rsidR="00052913" w:rsidRPr="00E416D4" w:rsidRDefault="00052913" w:rsidP="00EB5D1D">
                  <w:pPr>
                    <w:rPr>
                      <w:rFonts w:cs="Arial"/>
                      <w:sz w:val="16"/>
                      <w:szCs w:val="16"/>
                    </w:rPr>
                  </w:pPr>
                  <w:r>
                    <w:rPr>
                      <w:rFonts w:cs="Arial"/>
                      <w:sz w:val="16"/>
                      <w:szCs w:val="16"/>
                    </w:rPr>
                    <w:t>9.9%</w:t>
                  </w:r>
                </w:p>
              </w:tc>
              <w:tc>
                <w:tcPr>
                  <w:tcW w:w="1528" w:type="dxa"/>
                </w:tcPr>
                <w:p w:rsidR="00052913" w:rsidRPr="00E416D4" w:rsidRDefault="00052913" w:rsidP="00EB5D1D">
                  <w:pPr>
                    <w:rPr>
                      <w:rFonts w:cs="Arial"/>
                      <w:sz w:val="16"/>
                      <w:szCs w:val="16"/>
                    </w:rPr>
                  </w:pPr>
                  <w:r>
                    <w:rPr>
                      <w:rFonts w:cs="Arial"/>
                      <w:sz w:val="16"/>
                      <w:szCs w:val="16"/>
                    </w:rPr>
                    <w:t>6%</w:t>
                  </w:r>
                </w:p>
              </w:tc>
              <w:tc>
                <w:tcPr>
                  <w:tcW w:w="1444" w:type="dxa"/>
                </w:tcPr>
                <w:p w:rsidR="00052913" w:rsidRPr="00E416D4" w:rsidRDefault="00052913" w:rsidP="00EB5D1D">
                  <w:pPr>
                    <w:rPr>
                      <w:rFonts w:cs="Arial"/>
                      <w:sz w:val="16"/>
                      <w:szCs w:val="16"/>
                    </w:rPr>
                  </w:pPr>
                  <w:r>
                    <w:rPr>
                      <w:rFonts w:cs="Arial"/>
                      <w:sz w:val="16"/>
                      <w:szCs w:val="16"/>
                    </w:rPr>
                    <w:t>0.6%</w:t>
                  </w:r>
                </w:p>
              </w:tc>
            </w:tr>
            <w:tr w:rsidR="00052913" w:rsidRPr="00E416D4" w:rsidTr="00052913">
              <w:trPr>
                <w:trHeight w:val="187"/>
              </w:trPr>
              <w:tc>
                <w:tcPr>
                  <w:tcW w:w="1043" w:type="dxa"/>
                  <w:shd w:val="clear" w:color="auto" w:fill="D0CECE" w:themeFill="background2" w:themeFillShade="E6"/>
                </w:tcPr>
                <w:p w:rsidR="00052913" w:rsidRPr="00E416D4" w:rsidRDefault="00052913" w:rsidP="00EB5D1D">
                  <w:pPr>
                    <w:rPr>
                      <w:rFonts w:cs="Arial"/>
                      <w:b/>
                      <w:sz w:val="16"/>
                      <w:szCs w:val="16"/>
                    </w:rPr>
                  </w:pPr>
                  <w:r w:rsidRPr="00E416D4">
                    <w:rPr>
                      <w:rFonts w:cs="Arial"/>
                      <w:b/>
                      <w:sz w:val="16"/>
                      <w:szCs w:val="16"/>
                    </w:rPr>
                    <w:t>General</w:t>
                  </w:r>
                </w:p>
                <w:p w:rsidR="00052913" w:rsidRPr="00E416D4" w:rsidRDefault="00052913" w:rsidP="00EB5D1D">
                  <w:pPr>
                    <w:rPr>
                      <w:rFonts w:cs="Arial"/>
                      <w:b/>
                      <w:sz w:val="16"/>
                      <w:szCs w:val="16"/>
                    </w:rPr>
                  </w:pPr>
                  <w:r w:rsidRPr="00E416D4">
                    <w:rPr>
                      <w:rFonts w:cs="Arial"/>
                      <w:b/>
                      <w:sz w:val="16"/>
                      <w:szCs w:val="16"/>
                    </w:rPr>
                    <w:t>Assistant</w:t>
                  </w:r>
                </w:p>
              </w:tc>
              <w:tc>
                <w:tcPr>
                  <w:tcW w:w="679" w:type="dxa"/>
                </w:tcPr>
                <w:p w:rsidR="00052913" w:rsidRPr="00E416D4" w:rsidRDefault="00052913" w:rsidP="00EB5D1D">
                  <w:pPr>
                    <w:rPr>
                      <w:rFonts w:cs="Arial"/>
                      <w:sz w:val="16"/>
                      <w:szCs w:val="16"/>
                    </w:rPr>
                  </w:pPr>
                  <w:r>
                    <w:rPr>
                      <w:rFonts w:cs="Arial"/>
                      <w:sz w:val="16"/>
                      <w:szCs w:val="16"/>
                    </w:rPr>
                    <w:t>5.3%</w:t>
                  </w:r>
                </w:p>
              </w:tc>
              <w:tc>
                <w:tcPr>
                  <w:tcW w:w="1528" w:type="dxa"/>
                </w:tcPr>
                <w:p w:rsidR="00052913" w:rsidRPr="00E416D4" w:rsidRDefault="00052913" w:rsidP="00EB5D1D">
                  <w:pPr>
                    <w:rPr>
                      <w:rFonts w:cs="Arial"/>
                      <w:sz w:val="16"/>
                      <w:szCs w:val="16"/>
                    </w:rPr>
                  </w:pPr>
                  <w:r>
                    <w:rPr>
                      <w:rFonts w:cs="Arial"/>
                      <w:sz w:val="16"/>
                      <w:szCs w:val="16"/>
                    </w:rPr>
                    <w:t>49.7%</w:t>
                  </w:r>
                </w:p>
              </w:tc>
              <w:tc>
                <w:tcPr>
                  <w:tcW w:w="1528" w:type="dxa"/>
                </w:tcPr>
                <w:p w:rsidR="00052913" w:rsidRPr="00E416D4" w:rsidRDefault="00052913" w:rsidP="00EB5D1D">
                  <w:pPr>
                    <w:rPr>
                      <w:rFonts w:cs="Arial"/>
                      <w:sz w:val="16"/>
                      <w:szCs w:val="16"/>
                    </w:rPr>
                  </w:pPr>
                  <w:r>
                    <w:rPr>
                      <w:rFonts w:cs="Arial"/>
                      <w:sz w:val="16"/>
                      <w:szCs w:val="16"/>
                    </w:rPr>
                    <w:t>21%</w:t>
                  </w:r>
                </w:p>
              </w:tc>
              <w:tc>
                <w:tcPr>
                  <w:tcW w:w="1528" w:type="dxa"/>
                </w:tcPr>
                <w:p w:rsidR="00052913" w:rsidRPr="00E416D4" w:rsidRDefault="00052913" w:rsidP="00EB5D1D">
                  <w:pPr>
                    <w:rPr>
                      <w:rFonts w:cs="Arial"/>
                      <w:sz w:val="16"/>
                      <w:szCs w:val="16"/>
                    </w:rPr>
                  </w:pPr>
                  <w:r>
                    <w:rPr>
                      <w:rFonts w:cs="Arial"/>
                      <w:sz w:val="16"/>
                      <w:szCs w:val="16"/>
                    </w:rPr>
                    <w:t>14.3%</w:t>
                  </w:r>
                </w:p>
              </w:tc>
              <w:tc>
                <w:tcPr>
                  <w:tcW w:w="1528" w:type="dxa"/>
                </w:tcPr>
                <w:p w:rsidR="00052913" w:rsidRPr="00E416D4" w:rsidRDefault="00052913" w:rsidP="00EB5D1D">
                  <w:pPr>
                    <w:rPr>
                      <w:rFonts w:cs="Arial"/>
                      <w:sz w:val="16"/>
                      <w:szCs w:val="16"/>
                    </w:rPr>
                  </w:pPr>
                  <w:r>
                    <w:rPr>
                      <w:rFonts w:cs="Arial"/>
                      <w:sz w:val="16"/>
                      <w:szCs w:val="16"/>
                    </w:rPr>
                    <w:t>6.8%</w:t>
                  </w:r>
                </w:p>
              </w:tc>
              <w:tc>
                <w:tcPr>
                  <w:tcW w:w="1528" w:type="dxa"/>
                </w:tcPr>
                <w:p w:rsidR="00052913" w:rsidRPr="00E416D4" w:rsidRDefault="00052913" w:rsidP="00EB5D1D">
                  <w:pPr>
                    <w:rPr>
                      <w:rFonts w:cs="Arial"/>
                      <w:sz w:val="16"/>
                      <w:szCs w:val="16"/>
                    </w:rPr>
                  </w:pPr>
                  <w:r>
                    <w:rPr>
                      <w:rFonts w:cs="Arial"/>
                      <w:sz w:val="16"/>
                      <w:szCs w:val="16"/>
                    </w:rPr>
                    <w:t>3%</w:t>
                  </w:r>
                </w:p>
              </w:tc>
              <w:tc>
                <w:tcPr>
                  <w:tcW w:w="1444" w:type="dxa"/>
                </w:tcPr>
                <w:p w:rsidR="00052913" w:rsidRPr="00E416D4" w:rsidRDefault="00052913" w:rsidP="00EB5D1D">
                  <w:pPr>
                    <w:rPr>
                      <w:rFonts w:cs="Arial"/>
                      <w:sz w:val="16"/>
                      <w:szCs w:val="16"/>
                    </w:rPr>
                  </w:pPr>
                  <w:r>
                    <w:rPr>
                      <w:rFonts w:cs="Arial"/>
                      <w:sz w:val="16"/>
                      <w:szCs w:val="16"/>
                    </w:rPr>
                    <w:t>0%</w:t>
                  </w:r>
                </w:p>
              </w:tc>
            </w:tr>
            <w:tr w:rsidR="00052913" w:rsidRPr="00E416D4" w:rsidTr="00052913">
              <w:trPr>
                <w:trHeight w:val="187"/>
              </w:trPr>
              <w:tc>
                <w:tcPr>
                  <w:tcW w:w="1043" w:type="dxa"/>
                  <w:shd w:val="clear" w:color="auto" w:fill="D0CECE" w:themeFill="background2" w:themeFillShade="E6"/>
                </w:tcPr>
                <w:p w:rsidR="00052913" w:rsidRPr="00E416D4" w:rsidRDefault="00052913" w:rsidP="00EB5D1D">
                  <w:pPr>
                    <w:rPr>
                      <w:rFonts w:cs="Arial"/>
                      <w:b/>
                      <w:sz w:val="16"/>
                      <w:szCs w:val="16"/>
                    </w:rPr>
                  </w:pPr>
                  <w:r w:rsidRPr="00E416D4">
                    <w:rPr>
                      <w:rFonts w:cs="Arial"/>
                      <w:b/>
                      <w:sz w:val="16"/>
                      <w:szCs w:val="16"/>
                    </w:rPr>
                    <w:t>Learning</w:t>
                  </w:r>
                </w:p>
                <w:p w:rsidR="00052913" w:rsidRPr="00E416D4" w:rsidRDefault="00052913" w:rsidP="00EB5D1D">
                  <w:pPr>
                    <w:rPr>
                      <w:rFonts w:cs="Arial"/>
                      <w:b/>
                      <w:sz w:val="16"/>
                      <w:szCs w:val="16"/>
                    </w:rPr>
                  </w:pPr>
                  <w:r w:rsidRPr="00E416D4">
                    <w:rPr>
                      <w:rFonts w:cs="Arial"/>
                      <w:b/>
                      <w:sz w:val="16"/>
                      <w:szCs w:val="16"/>
                    </w:rPr>
                    <w:t>Support</w:t>
                  </w:r>
                </w:p>
                <w:p w:rsidR="00052913" w:rsidRPr="00E416D4" w:rsidRDefault="00052913" w:rsidP="00EB5D1D">
                  <w:pPr>
                    <w:rPr>
                      <w:rFonts w:cs="Arial"/>
                      <w:b/>
                      <w:sz w:val="16"/>
                      <w:szCs w:val="16"/>
                    </w:rPr>
                  </w:pPr>
                  <w:r w:rsidRPr="00E416D4">
                    <w:rPr>
                      <w:rFonts w:cs="Arial"/>
                      <w:b/>
                      <w:sz w:val="16"/>
                      <w:szCs w:val="16"/>
                    </w:rPr>
                    <w:t>Assistant</w:t>
                  </w:r>
                </w:p>
              </w:tc>
              <w:tc>
                <w:tcPr>
                  <w:tcW w:w="679" w:type="dxa"/>
                </w:tcPr>
                <w:p w:rsidR="00052913" w:rsidRPr="00E416D4" w:rsidRDefault="00052913" w:rsidP="00EB5D1D">
                  <w:pPr>
                    <w:rPr>
                      <w:rFonts w:cs="Arial"/>
                      <w:sz w:val="16"/>
                      <w:szCs w:val="16"/>
                    </w:rPr>
                  </w:pPr>
                  <w:r>
                    <w:rPr>
                      <w:rFonts w:cs="Arial"/>
                      <w:sz w:val="16"/>
                      <w:szCs w:val="16"/>
                    </w:rPr>
                    <w:t>10.2%</w:t>
                  </w:r>
                </w:p>
              </w:tc>
              <w:tc>
                <w:tcPr>
                  <w:tcW w:w="1528" w:type="dxa"/>
                </w:tcPr>
                <w:p w:rsidR="00052913" w:rsidRPr="00E416D4" w:rsidRDefault="00052913" w:rsidP="00EB5D1D">
                  <w:pPr>
                    <w:rPr>
                      <w:rFonts w:cs="Arial"/>
                      <w:sz w:val="16"/>
                      <w:szCs w:val="16"/>
                    </w:rPr>
                  </w:pPr>
                  <w:r>
                    <w:rPr>
                      <w:rFonts w:cs="Arial"/>
                      <w:sz w:val="16"/>
                      <w:szCs w:val="16"/>
                    </w:rPr>
                    <w:t>22.4%</w:t>
                  </w:r>
                </w:p>
              </w:tc>
              <w:tc>
                <w:tcPr>
                  <w:tcW w:w="1528" w:type="dxa"/>
                </w:tcPr>
                <w:p w:rsidR="00052913" w:rsidRPr="00E416D4" w:rsidRDefault="00052913" w:rsidP="00EB5D1D">
                  <w:pPr>
                    <w:rPr>
                      <w:rFonts w:cs="Arial"/>
                      <w:sz w:val="16"/>
                      <w:szCs w:val="16"/>
                    </w:rPr>
                  </w:pPr>
                  <w:r>
                    <w:rPr>
                      <w:rFonts w:cs="Arial"/>
                      <w:sz w:val="16"/>
                      <w:szCs w:val="16"/>
                    </w:rPr>
                    <w:t>14.3%</w:t>
                  </w:r>
                </w:p>
              </w:tc>
              <w:tc>
                <w:tcPr>
                  <w:tcW w:w="1528" w:type="dxa"/>
                </w:tcPr>
                <w:p w:rsidR="00052913" w:rsidRPr="00E416D4" w:rsidRDefault="00052913" w:rsidP="00EB5D1D">
                  <w:pPr>
                    <w:rPr>
                      <w:rFonts w:cs="Arial"/>
                      <w:sz w:val="16"/>
                      <w:szCs w:val="16"/>
                    </w:rPr>
                  </w:pPr>
                  <w:r>
                    <w:rPr>
                      <w:rFonts w:cs="Arial"/>
                      <w:sz w:val="16"/>
                      <w:szCs w:val="16"/>
                    </w:rPr>
                    <w:t>12.2%</w:t>
                  </w:r>
                </w:p>
              </w:tc>
              <w:tc>
                <w:tcPr>
                  <w:tcW w:w="1528" w:type="dxa"/>
                </w:tcPr>
                <w:p w:rsidR="00052913" w:rsidRPr="00E416D4" w:rsidRDefault="00052913" w:rsidP="00052913">
                  <w:pPr>
                    <w:rPr>
                      <w:rFonts w:cs="Arial"/>
                      <w:sz w:val="16"/>
                      <w:szCs w:val="16"/>
                    </w:rPr>
                  </w:pPr>
                  <w:r>
                    <w:rPr>
                      <w:rFonts w:cs="Arial"/>
                      <w:sz w:val="16"/>
                      <w:szCs w:val="16"/>
                    </w:rPr>
                    <w:t>4.9%</w:t>
                  </w:r>
                </w:p>
              </w:tc>
              <w:tc>
                <w:tcPr>
                  <w:tcW w:w="1528" w:type="dxa"/>
                </w:tcPr>
                <w:p w:rsidR="00052913" w:rsidRPr="00E416D4" w:rsidRDefault="00052913" w:rsidP="00EB5D1D">
                  <w:pPr>
                    <w:rPr>
                      <w:rFonts w:cs="Arial"/>
                      <w:sz w:val="16"/>
                      <w:szCs w:val="16"/>
                    </w:rPr>
                  </w:pPr>
                  <w:r>
                    <w:rPr>
                      <w:rFonts w:cs="Arial"/>
                      <w:sz w:val="16"/>
                      <w:szCs w:val="16"/>
                    </w:rPr>
                    <w:t>18.4%</w:t>
                  </w:r>
                </w:p>
              </w:tc>
              <w:tc>
                <w:tcPr>
                  <w:tcW w:w="1444" w:type="dxa"/>
                </w:tcPr>
                <w:p w:rsidR="00052913" w:rsidRPr="00E416D4" w:rsidRDefault="00052913" w:rsidP="00EB5D1D">
                  <w:pPr>
                    <w:rPr>
                      <w:rFonts w:cs="Arial"/>
                      <w:sz w:val="16"/>
                      <w:szCs w:val="16"/>
                    </w:rPr>
                  </w:pPr>
                  <w:r>
                    <w:rPr>
                      <w:rFonts w:cs="Arial"/>
                      <w:sz w:val="16"/>
                      <w:szCs w:val="16"/>
                    </w:rPr>
                    <w:t>2%</w:t>
                  </w:r>
                </w:p>
              </w:tc>
            </w:tr>
            <w:tr w:rsidR="00052913" w:rsidRPr="00E416D4" w:rsidTr="00052913">
              <w:trPr>
                <w:trHeight w:val="193"/>
              </w:trPr>
              <w:tc>
                <w:tcPr>
                  <w:tcW w:w="1043" w:type="dxa"/>
                  <w:shd w:val="clear" w:color="auto" w:fill="D0CECE" w:themeFill="background2" w:themeFillShade="E6"/>
                </w:tcPr>
                <w:p w:rsidR="00052913" w:rsidRPr="00E416D4" w:rsidRDefault="00052913" w:rsidP="00EB5D1D">
                  <w:pPr>
                    <w:rPr>
                      <w:rFonts w:cs="Arial"/>
                      <w:b/>
                      <w:sz w:val="16"/>
                      <w:szCs w:val="16"/>
                    </w:rPr>
                  </w:pPr>
                  <w:r w:rsidRPr="00E416D4">
                    <w:rPr>
                      <w:rFonts w:cs="Arial"/>
                      <w:b/>
                      <w:sz w:val="16"/>
                      <w:szCs w:val="16"/>
                    </w:rPr>
                    <w:t xml:space="preserve">Nursery </w:t>
                  </w:r>
                </w:p>
                <w:p w:rsidR="00052913" w:rsidRPr="00E416D4" w:rsidRDefault="00052913" w:rsidP="00EB5D1D">
                  <w:pPr>
                    <w:rPr>
                      <w:rFonts w:cs="Arial"/>
                      <w:b/>
                      <w:sz w:val="16"/>
                      <w:szCs w:val="16"/>
                    </w:rPr>
                  </w:pPr>
                  <w:r w:rsidRPr="00E416D4">
                    <w:rPr>
                      <w:rFonts w:cs="Arial"/>
                      <w:b/>
                      <w:sz w:val="16"/>
                      <w:szCs w:val="16"/>
                    </w:rPr>
                    <w:t>Assistant</w:t>
                  </w:r>
                </w:p>
              </w:tc>
              <w:tc>
                <w:tcPr>
                  <w:tcW w:w="679" w:type="dxa"/>
                </w:tcPr>
                <w:p w:rsidR="00052913" w:rsidRPr="00E416D4" w:rsidRDefault="00052913" w:rsidP="00EB5D1D">
                  <w:pPr>
                    <w:rPr>
                      <w:rFonts w:cs="Arial"/>
                      <w:sz w:val="16"/>
                      <w:szCs w:val="16"/>
                    </w:rPr>
                  </w:pPr>
                  <w:r>
                    <w:rPr>
                      <w:rFonts w:cs="Arial"/>
                      <w:sz w:val="16"/>
                      <w:szCs w:val="16"/>
                    </w:rPr>
                    <w:t>33.3%</w:t>
                  </w:r>
                </w:p>
              </w:tc>
              <w:tc>
                <w:tcPr>
                  <w:tcW w:w="1528" w:type="dxa"/>
                </w:tcPr>
                <w:p w:rsidR="00052913" w:rsidRPr="00E416D4" w:rsidRDefault="00052913" w:rsidP="00EB5D1D">
                  <w:pPr>
                    <w:rPr>
                      <w:rFonts w:cs="Arial"/>
                      <w:sz w:val="16"/>
                      <w:szCs w:val="16"/>
                    </w:rPr>
                  </w:pPr>
                  <w:r>
                    <w:rPr>
                      <w:rFonts w:cs="Arial"/>
                      <w:sz w:val="16"/>
                      <w:szCs w:val="16"/>
                    </w:rPr>
                    <w:t>0</w:t>
                  </w:r>
                  <w:r w:rsidR="00DA4C7C">
                    <w:rPr>
                      <w:rFonts w:cs="Arial"/>
                      <w:sz w:val="16"/>
                      <w:szCs w:val="16"/>
                    </w:rPr>
                    <w:t>%</w:t>
                  </w:r>
                </w:p>
              </w:tc>
              <w:tc>
                <w:tcPr>
                  <w:tcW w:w="1528" w:type="dxa"/>
                </w:tcPr>
                <w:p w:rsidR="00052913" w:rsidRPr="00E416D4" w:rsidRDefault="00052913" w:rsidP="00EB5D1D">
                  <w:pPr>
                    <w:rPr>
                      <w:rFonts w:cs="Arial"/>
                      <w:sz w:val="16"/>
                      <w:szCs w:val="16"/>
                    </w:rPr>
                  </w:pPr>
                  <w:r>
                    <w:rPr>
                      <w:rFonts w:cs="Arial"/>
                      <w:sz w:val="16"/>
                      <w:szCs w:val="16"/>
                    </w:rPr>
                    <w:t>33.3%</w:t>
                  </w:r>
                </w:p>
              </w:tc>
              <w:tc>
                <w:tcPr>
                  <w:tcW w:w="1528" w:type="dxa"/>
                </w:tcPr>
                <w:p w:rsidR="00052913" w:rsidRPr="00E416D4" w:rsidRDefault="00052913" w:rsidP="00EB5D1D">
                  <w:pPr>
                    <w:rPr>
                      <w:rFonts w:cs="Arial"/>
                      <w:sz w:val="16"/>
                      <w:szCs w:val="16"/>
                    </w:rPr>
                  </w:pPr>
                  <w:r>
                    <w:rPr>
                      <w:rFonts w:cs="Arial"/>
                      <w:sz w:val="16"/>
                      <w:szCs w:val="16"/>
                    </w:rPr>
                    <w:t>0</w:t>
                  </w:r>
                  <w:r w:rsidR="00DA4C7C">
                    <w:rPr>
                      <w:rFonts w:cs="Arial"/>
                      <w:sz w:val="16"/>
                      <w:szCs w:val="16"/>
                    </w:rPr>
                    <w:t>%</w:t>
                  </w:r>
                </w:p>
              </w:tc>
              <w:tc>
                <w:tcPr>
                  <w:tcW w:w="1528" w:type="dxa"/>
                </w:tcPr>
                <w:p w:rsidR="00052913" w:rsidRPr="00E416D4" w:rsidRDefault="00052913" w:rsidP="00052913">
                  <w:pPr>
                    <w:ind w:left="0" w:firstLine="0"/>
                    <w:rPr>
                      <w:rFonts w:cs="Arial"/>
                      <w:sz w:val="16"/>
                      <w:szCs w:val="16"/>
                    </w:rPr>
                  </w:pPr>
                  <w:r>
                    <w:rPr>
                      <w:rFonts w:cs="Arial"/>
                      <w:sz w:val="16"/>
                      <w:szCs w:val="16"/>
                    </w:rPr>
                    <w:t>33.3%</w:t>
                  </w:r>
                </w:p>
              </w:tc>
              <w:tc>
                <w:tcPr>
                  <w:tcW w:w="1528" w:type="dxa"/>
                </w:tcPr>
                <w:p w:rsidR="00052913" w:rsidRPr="00E416D4" w:rsidRDefault="00052913" w:rsidP="00EB5D1D">
                  <w:pPr>
                    <w:rPr>
                      <w:rFonts w:cs="Arial"/>
                      <w:sz w:val="16"/>
                      <w:szCs w:val="16"/>
                    </w:rPr>
                  </w:pPr>
                  <w:r>
                    <w:rPr>
                      <w:rFonts w:cs="Arial"/>
                      <w:sz w:val="16"/>
                      <w:szCs w:val="16"/>
                    </w:rPr>
                    <w:t>0</w:t>
                  </w:r>
                  <w:r w:rsidR="00DA4C7C">
                    <w:rPr>
                      <w:rFonts w:cs="Arial"/>
                      <w:sz w:val="16"/>
                      <w:szCs w:val="16"/>
                    </w:rPr>
                    <w:t>%</w:t>
                  </w:r>
                </w:p>
              </w:tc>
              <w:tc>
                <w:tcPr>
                  <w:tcW w:w="1444" w:type="dxa"/>
                </w:tcPr>
                <w:p w:rsidR="00052913" w:rsidRPr="00E416D4" w:rsidRDefault="00052913" w:rsidP="00C06C99">
                  <w:pPr>
                    <w:rPr>
                      <w:rFonts w:cs="Arial"/>
                      <w:sz w:val="16"/>
                      <w:szCs w:val="16"/>
                    </w:rPr>
                  </w:pPr>
                  <w:r>
                    <w:rPr>
                      <w:rFonts w:cs="Arial"/>
                      <w:sz w:val="16"/>
                      <w:szCs w:val="16"/>
                    </w:rPr>
                    <w:t>0</w:t>
                  </w:r>
                  <w:r w:rsidR="00DA4C7C">
                    <w:rPr>
                      <w:rFonts w:cs="Arial"/>
                      <w:sz w:val="16"/>
                      <w:szCs w:val="16"/>
                    </w:rPr>
                    <w:t>%</w:t>
                  </w:r>
                </w:p>
              </w:tc>
            </w:tr>
          </w:tbl>
          <w:p w:rsidR="00EB5D1D" w:rsidRPr="00A104B3" w:rsidRDefault="00EB5D1D" w:rsidP="00A334CD">
            <w:pPr>
              <w:ind w:left="0" w:firstLine="0"/>
              <w:jc w:val="left"/>
              <w:rPr>
                <w:rFonts w:cs="Arial"/>
                <w:sz w:val="16"/>
                <w:szCs w:val="16"/>
                <w:u w:val="single"/>
                <w:lang w:val="en-GB"/>
              </w:rPr>
            </w:pPr>
          </w:p>
          <w:p w:rsidR="00411F43" w:rsidRPr="008F417C" w:rsidRDefault="008637C4" w:rsidP="008637C4">
            <w:pPr>
              <w:ind w:left="0" w:firstLine="0"/>
              <w:jc w:val="left"/>
              <w:rPr>
                <w:rFonts w:cs="Arial"/>
                <w:sz w:val="16"/>
                <w:szCs w:val="16"/>
                <w:lang w:val="en-GB"/>
              </w:rPr>
            </w:pPr>
            <w:r>
              <w:rPr>
                <w:rFonts w:cs="Arial"/>
                <w:noProof/>
                <w:sz w:val="16"/>
                <w:szCs w:val="16"/>
                <w:lang w:val="en-GB" w:eastAsia="en-GB"/>
              </w:rPr>
              <w:t xml:space="preserve"> </w:t>
            </w:r>
          </w:p>
        </w:tc>
      </w:tr>
      <w:tr w:rsidR="0034333A" w:rsidRPr="004A2112" w:rsidTr="00742459">
        <w:tc>
          <w:tcPr>
            <w:tcW w:w="2258" w:type="dxa"/>
            <w:shd w:val="clear" w:color="auto" w:fill="E2EFD9" w:themeFill="accent6" w:themeFillTint="33"/>
          </w:tcPr>
          <w:p w:rsidR="0034333A" w:rsidRPr="004A2112" w:rsidRDefault="00411F43">
            <w:pPr>
              <w:rPr>
                <w:rFonts w:cs="Arial"/>
                <w:b/>
              </w:rPr>
            </w:pPr>
            <w:r w:rsidRPr="004A2112">
              <w:rPr>
                <w:rFonts w:cs="Arial"/>
                <w:b/>
              </w:rPr>
              <w:lastRenderedPageBreak/>
              <w:t>Dependents</w:t>
            </w:r>
          </w:p>
          <w:p w:rsidR="0034333A" w:rsidRDefault="0034333A">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Default="00251FEC">
            <w:pPr>
              <w:rPr>
                <w:rFonts w:cs="Arial"/>
                <w:b/>
              </w:rPr>
            </w:pPr>
          </w:p>
          <w:p w:rsidR="00251FEC" w:rsidRPr="004A2112" w:rsidRDefault="00251FEC">
            <w:pPr>
              <w:rPr>
                <w:rFonts w:cs="Arial"/>
                <w:b/>
              </w:rPr>
            </w:pPr>
          </w:p>
        </w:tc>
        <w:tc>
          <w:tcPr>
            <w:tcW w:w="8085" w:type="dxa"/>
          </w:tcPr>
          <w:p w:rsidR="00A75CB2" w:rsidRDefault="00A75CB2" w:rsidP="00A75CB2">
            <w:pPr>
              <w:spacing w:after="160" w:line="259" w:lineRule="auto"/>
              <w:ind w:left="0" w:firstLine="0"/>
              <w:jc w:val="left"/>
              <w:rPr>
                <w:rFonts w:cs="Arial"/>
                <w:szCs w:val="24"/>
                <w:u w:val="single"/>
                <w:lang w:val="en-GB"/>
              </w:rPr>
            </w:pPr>
            <w:r w:rsidRPr="00EB5D1D">
              <w:rPr>
                <w:rFonts w:cs="Arial"/>
                <w:szCs w:val="24"/>
                <w:u w:val="single"/>
                <w:lang w:val="en-GB"/>
              </w:rPr>
              <w:lastRenderedPageBreak/>
              <w:t>NI Population Statistics 2011</w:t>
            </w:r>
          </w:p>
          <w:p w:rsidR="00EB5D1D" w:rsidRPr="00EB5D1D" w:rsidRDefault="00EB5D1D" w:rsidP="00A75CB2">
            <w:pPr>
              <w:spacing w:after="160" w:line="259" w:lineRule="auto"/>
              <w:ind w:left="0" w:firstLine="0"/>
              <w:jc w:val="left"/>
              <w:rPr>
                <w:rFonts w:cs="Arial"/>
                <w:szCs w:val="24"/>
                <w:u w:val="single"/>
                <w:lang w:val="en-GB"/>
              </w:rPr>
            </w:pPr>
          </w:p>
          <w:p w:rsidR="00A75CB2" w:rsidRPr="004A2112" w:rsidRDefault="00A75CB2" w:rsidP="00E416D4">
            <w:pPr>
              <w:spacing w:after="160" w:line="259" w:lineRule="auto"/>
              <w:ind w:left="0" w:firstLine="0"/>
              <w:jc w:val="left"/>
              <w:rPr>
                <w:rFonts w:cs="Arial"/>
                <w:szCs w:val="24"/>
                <w:lang w:val="en-GB"/>
              </w:rPr>
            </w:pPr>
            <w:r w:rsidRPr="004A2112">
              <w:rPr>
                <w:rFonts w:cs="Arial"/>
                <w:szCs w:val="24"/>
                <w:lang w:val="en-GB"/>
              </w:rPr>
              <w:t xml:space="preserve">11.81% (213, 863) of the usually resident population provide unpaid care to family members, friends, neighbours or others because of long-term physical or mental illness – health/disabilities or problems related to old age. </w:t>
            </w:r>
          </w:p>
          <w:p w:rsidR="00A75CB2" w:rsidRDefault="00A75CB2" w:rsidP="00A75CB2">
            <w:pPr>
              <w:spacing w:after="160" w:line="259" w:lineRule="auto"/>
              <w:ind w:left="0" w:firstLine="0"/>
              <w:jc w:val="left"/>
              <w:rPr>
                <w:rFonts w:cs="Arial"/>
                <w:szCs w:val="24"/>
                <w:lang w:val="en-GB"/>
              </w:rPr>
            </w:pPr>
          </w:p>
          <w:p w:rsidR="00251FEC" w:rsidRPr="004A2112" w:rsidRDefault="00251FEC" w:rsidP="00A75CB2">
            <w:pPr>
              <w:spacing w:after="160" w:line="259" w:lineRule="auto"/>
              <w:ind w:left="0" w:firstLine="0"/>
              <w:jc w:val="left"/>
              <w:rPr>
                <w:rFonts w:cs="Arial"/>
                <w:szCs w:val="24"/>
                <w:lang w:val="en-GB"/>
              </w:rPr>
            </w:pPr>
          </w:p>
          <w:p w:rsidR="00A75CB2" w:rsidRPr="00251FEC" w:rsidRDefault="00A75CB2" w:rsidP="00EA63C0">
            <w:pPr>
              <w:numPr>
                <w:ilvl w:val="0"/>
                <w:numId w:val="5"/>
              </w:numPr>
              <w:spacing w:after="160" w:line="259" w:lineRule="auto"/>
              <w:jc w:val="left"/>
              <w:rPr>
                <w:rFonts w:cs="Arial"/>
                <w:szCs w:val="24"/>
                <w:lang w:val="en-GB"/>
              </w:rPr>
            </w:pPr>
            <w:r w:rsidRPr="00251FEC">
              <w:rPr>
                <w:rFonts w:cs="Arial"/>
                <w:szCs w:val="24"/>
                <w:lang w:val="en-GB"/>
              </w:rPr>
              <w:lastRenderedPageBreak/>
              <w:t xml:space="preserve">3.11% (56, 318) provided 50 hours care or more.  </w:t>
            </w:r>
          </w:p>
          <w:p w:rsidR="00A75CB2" w:rsidRPr="00251FEC" w:rsidRDefault="00A75CB2" w:rsidP="00EA63C0">
            <w:pPr>
              <w:numPr>
                <w:ilvl w:val="0"/>
                <w:numId w:val="5"/>
              </w:numPr>
              <w:spacing w:after="160" w:line="259" w:lineRule="auto"/>
              <w:jc w:val="left"/>
              <w:rPr>
                <w:rFonts w:cs="Arial"/>
                <w:szCs w:val="24"/>
                <w:lang w:val="en-GB"/>
              </w:rPr>
            </w:pPr>
            <w:r w:rsidRPr="00251FEC">
              <w:rPr>
                <w:rFonts w:cs="Arial"/>
                <w:szCs w:val="24"/>
                <w:lang w:val="en-GB"/>
              </w:rPr>
              <w:t xml:space="preserve">33.86% (238, 129) of households contained dependent children.  </w:t>
            </w:r>
          </w:p>
          <w:p w:rsidR="00A75CB2" w:rsidRDefault="00A75CB2" w:rsidP="00E416D4">
            <w:pPr>
              <w:numPr>
                <w:ilvl w:val="0"/>
                <w:numId w:val="5"/>
              </w:numPr>
              <w:spacing w:after="160" w:line="259" w:lineRule="auto"/>
              <w:ind w:right="95"/>
              <w:jc w:val="left"/>
              <w:rPr>
                <w:rFonts w:cs="Arial"/>
                <w:szCs w:val="24"/>
                <w:lang w:val="en-GB"/>
              </w:rPr>
            </w:pPr>
            <w:r w:rsidRPr="004A2112">
              <w:rPr>
                <w:rFonts w:cs="Arial"/>
                <w:szCs w:val="24"/>
                <w:lang w:val="en-GB"/>
              </w:rPr>
              <w:t>40.29% (283, 350) contained a least one person with a long – term health problem or a disability.</w:t>
            </w:r>
          </w:p>
          <w:p w:rsidR="00A75CB2" w:rsidRPr="004A2112" w:rsidRDefault="00A75CB2" w:rsidP="00E416D4">
            <w:pPr>
              <w:spacing w:after="160" w:line="259" w:lineRule="auto"/>
              <w:ind w:left="0" w:firstLine="0"/>
              <w:jc w:val="left"/>
              <w:rPr>
                <w:rFonts w:cs="Arial"/>
                <w:szCs w:val="24"/>
                <w:lang w:val="en-GB"/>
              </w:rPr>
            </w:pPr>
            <w:r w:rsidRPr="004A2112">
              <w:rPr>
                <w:rFonts w:cs="Arial"/>
                <w:szCs w:val="24"/>
                <w:lang w:val="en-GB"/>
              </w:rPr>
              <w:t>Data from The 2011 NI census indicates that 12% of the population provided unpaid care, around a quarter of whom did so for 50 or more hours per week. 34% of households contain dependent children.</w:t>
            </w:r>
          </w:p>
          <w:p w:rsidR="00A75CB2" w:rsidRPr="004A2112" w:rsidRDefault="00A75CB2" w:rsidP="00E416D4">
            <w:pPr>
              <w:spacing w:after="160" w:line="259" w:lineRule="auto"/>
              <w:ind w:left="0" w:right="95" w:firstLine="0"/>
              <w:jc w:val="left"/>
              <w:rPr>
                <w:rFonts w:cs="Arial"/>
                <w:szCs w:val="24"/>
                <w:lang w:val="en-GB"/>
              </w:rPr>
            </w:pPr>
            <w:r w:rsidRPr="004A2112">
              <w:rPr>
                <w:rFonts w:cs="Arial"/>
                <w:szCs w:val="24"/>
                <w:lang w:val="en-GB"/>
              </w:rPr>
              <w:t>On Census Day 2011, there were a total of 238,071 households with dependent children in Northern Ireland. This figure represents a third (33.8%) of all households.</w:t>
            </w:r>
          </w:p>
          <w:p w:rsidR="00786F0E" w:rsidRPr="006635B0" w:rsidRDefault="00841E2D" w:rsidP="00786F0E">
            <w:pPr>
              <w:rPr>
                <w:rFonts w:cs="Arial"/>
                <w:szCs w:val="24"/>
                <w:u w:val="single"/>
              </w:rPr>
            </w:pPr>
            <w:r w:rsidRPr="006635B0">
              <w:rPr>
                <w:rFonts w:cs="Arial"/>
                <w:szCs w:val="24"/>
                <w:u w:val="single"/>
                <w:lang w:val="en-GB"/>
              </w:rPr>
              <w:t>EA workforce profile</w:t>
            </w:r>
            <w:r w:rsidR="00786F0E" w:rsidRPr="006635B0">
              <w:rPr>
                <w:rFonts w:cs="Arial"/>
                <w:szCs w:val="24"/>
                <w:u w:val="single"/>
                <w:lang w:val="en-GB"/>
              </w:rPr>
              <w:t xml:space="preserve"> </w:t>
            </w:r>
            <w:r w:rsidR="00786F0E" w:rsidRPr="006635B0">
              <w:rPr>
                <w:rFonts w:cs="Arial"/>
                <w:szCs w:val="24"/>
                <w:u w:val="single"/>
              </w:rPr>
              <w:t>January 2020</w:t>
            </w:r>
          </w:p>
          <w:p w:rsidR="00786F0E" w:rsidRPr="00786F0E" w:rsidRDefault="00786F0E" w:rsidP="00786F0E">
            <w:pPr>
              <w:rPr>
                <w:rFonts w:cs="Arial"/>
                <w:b/>
                <w:sz w:val="20"/>
                <w:szCs w:val="20"/>
              </w:rPr>
            </w:pPr>
          </w:p>
          <w:tbl>
            <w:tblPr>
              <w:tblStyle w:val="TableGrid"/>
              <w:tblW w:w="8171" w:type="dxa"/>
              <w:tblLook w:val="04A0" w:firstRow="1" w:lastRow="0" w:firstColumn="1" w:lastColumn="0" w:noHBand="0" w:noVBand="1"/>
            </w:tblPr>
            <w:tblGrid>
              <w:gridCol w:w="807"/>
              <w:gridCol w:w="2304"/>
              <w:gridCol w:w="1612"/>
              <w:gridCol w:w="1680"/>
              <w:gridCol w:w="1768"/>
            </w:tblGrid>
            <w:tr w:rsidR="00786F0E" w:rsidRPr="00786F0E" w:rsidTr="00251FEC">
              <w:trPr>
                <w:trHeight w:val="86"/>
              </w:trPr>
              <w:tc>
                <w:tcPr>
                  <w:tcW w:w="4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6F0E" w:rsidRPr="00E416D4" w:rsidRDefault="00786F0E" w:rsidP="00251FEC">
                  <w:pPr>
                    <w:spacing w:line="259" w:lineRule="auto"/>
                    <w:ind w:left="0" w:firstLine="0"/>
                    <w:jc w:val="left"/>
                    <w:rPr>
                      <w:rFonts w:cs="Arial"/>
                      <w:sz w:val="16"/>
                      <w:szCs w:val="16"/>
                      <w:lang w:val="en-GB"/>
                    </w:rPr>
                  </w:pPr>
                </w:p>
              </w:tc>
              <w:tc>
                <w:tcPr>
                  <w:tcW w:w="141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786F0E" w:rsidRPr="00E416D4" w:rsidRDefault="00786F0E" w:rsidP="00251FEC">
                  <w:pPr>
                    <w:spacing w:line="259" w:lineRule="auto"/>
                    <w:ind w:left="0" w:firstLine="0"/>
                    <w:jc w:val="left"/>
                    <w:rPr>
                      <w:rFonts w:cs="Arial"/>
                      <w:b/>
                      <w:sz w:val="16"/>
                      <w:szCs w:val="16"/>
                      <w:lang w:val="en-GB"/>
                    </w:rPr>
                  </w:pPr>
                  <w:r w:rsidRPr="00E416D4">
                    <w:rPr>
                      <w:rFonts w:cs="Arial"/>
                      <w:b/>
                      <w:sz w:val="16"/>
                      <w:szCs w:val="16"/>
                      <w:lang w:val="en-GB"/>
                    </w:rPr>
                    <w:t>Dependants</w:t>
                  </w:r>
                </w:p>
              </w:tc>
              <w:tc>
                <w:tcPr>
                  <w:tcW w:w="98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786F0E" w:rsidRPr="00E416D4" w:rsidRDefault="00786F0E" w:rsidP="00251FEC">
                  <w:pPr>
                    <w:spacing w:line="259" w:lineRule="auto"/>
                    <w:ind w:left="0" w:firstLine="0"/>
                    <w:jc w:val="left"/>
                    <w:rPr>
                      <w:rFonts w:cs="Arial"/>
                      <w:b/>
                      <w:sz w:val="16"/>
                      <w:szCs w:val="16"/>
                      <w:lang w:val="en-GB"/>
                    </w:rPr>
                  </w:pPr>
                  <w:r w:rsidRPr="00E416D4">
                    <w:rPr>
                      <w:rFonts w:cs="Arial"/>
                      <w:b/>
                      <w:sz w:val="16"/>
                      <w:szCs w:val="16"/>
                      <w:lang w:val="en-GB"/>
                    </w:rPr>
                    <w:t>EA Staff Declaring</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786F0E" w:rsidRPr="00E416D4" w:rsidRDefault="00786F0E" w:rsidP="00251FEC">
                  <w:pPr>
                    <w:spacing w:line="259" w:lineRule="auto"/>
                    <w:ind w:left="0" w:firstLine="0"/>
                    <w:jc w:val="left"/>
                    <w:rPr>
                      <w:rFonts w:cs="Arial"/>
                      <w:b/>
                      <w:sz w:val="16"/>
                      <w:szCs w:val="16"/>
                      <w:lang w:val="en-GB"/>
                    </w:rPr>
                  </w:pPr>
                  <w:r w:rsidRPr="00E416D4">
                    <w:rPr>
                      <w:rFonts w:cs="Arial"/>
                      <w:b/>
                      <w:sz w:val="16"/>
                      <w:szCs w:val="16"/>
                      <w:lang w:val="en-GB"/>
                    </w:rPr>
                    <w:t xml:space="preserve">Percentage of </w:t>
                  </w:r>
                </w:p>
                <w:p w:rsidR="00786F0E" w:rsidRPr="00E416D4" w:rsidRDefault="00786F0E" w:rsidP="00251FEC">
                  <w:pPr>
                    <w:spacing w:line="259" w:lineRule="auto"/>
                    <w:ind w:left="0" w:firstLine="0"/>
                    <w:jc w:val="left"/>
                    <w:rPr>
                      <w:rFonts w:cs="Arial"/>
                      <w:b/>
                      <w:sz w:val="16"/>
                      <w:szCs w:val="16"/>
                      <w:lang w:val="en-GB"/>
                    </w:rPr>
                  </w:pPr>
                  <w:r w:rsidRPr="00E416D4">
                    <w:rPr>
                      <w:rFonts w:cs="Arial"/>
                      <w:b/>
                      <w:sz w:val="16"/>
                      <w:szCs w:val="16"/>
                      <w:lang w:val="en-GB"/>
                    </w:rPr>
                    <w:t>Total EA Staff</w:t>
                  </w:r>
                </w:p>
              </w:tc>
              <w:tc>
                <w:tcPr>
                  <w:tcW w:w="108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786F0E" w:rsidRPr="00E416D4" w:rsidRDefault="00786F0E" w:rsidP="00251FEC">
                  <w:pPr>
                    <w:spacing w:line="259" w:lineRule="auto"/>
                    <w:ind w:left="0" w:firstLine="0"/>
                    <w:jc w:val="left"/>
                    <w:rPr>
                      <w:rFonts w:cs="Arial"/>
                      <w:b/>
                      <w:sz w:val="16"/>
                      <w:szCs w:val="16"/>
                      <w:lang w:val="en-GB"/>
                    </w:rPr>
                  </w:pPr>
                  <w:r w:rsidRPr="00E416D4">
                    <w:rPr>
                      <w:rFonts w:cs="Arial"/>
                      <w:b/>
                      <w:sz w:val="16"/>
                      <w:szCs w:val="16"/>
                      <w:lang w:val="en-GB"/>
                    </w:rPr>
                    <w:t xml:space="preserve">Percentage of  </w:t>
                  </w:r>
                </w:p>
                <w:p w:rsidR="00786F0E" w:rsidRPr="00E416D4" w:rsidRDefault="00786F0E" w:rsidP="00251FEC">
                  <w:pPr>
                    <w:spacing w:line="259" w:lineRule="auto"/>
                    <w:ind w:left="0" w:firstLine="0"/>
                    <w:jc w:val="left"/>
                    <w:rPr>
                      <w:rFonts w:cs="Arial"/>
                      <w:b/>
                      <w:sz w:val="16"/>
                      <w:szCs w:val="16"/>
                      <w:lang w:val="en-GB"/>
                    </w:rPr>
                  </w:pPr>
                  <w:r w:rsidRPr="00E416D4">
                    <w:rPr>
                      <w:rFonts w:cs="Arial"/>
                      <w:b/>
                      <w:sz w:val="16"/>
                      <w:szCs w:val="16"/>
                      <w:lang w:val="en-GB"/>
                    </w:rPr>
                    <w:t>Declared Staff</w:t>
                  </w:r>
                </w:p>
              </w:tc>
            </w:tr>
            <w:tr w:rsidR="00786F0E" w:rsidRPr="00786F0E" w:rsidTr="00251FEC">
              <w:trPr>
                <w:trHeight w:val="78"/>
              </w:trPr>
              <w:tc>
                <w:tcPr>
                  <w:tcW w:w="494" w:type="pct"/>
                  <w:vMerge w:val="restart"/>
                  <w:tcBorders>
                    <w:top w:val="single" w:sz="4" w:space="0" w:color="auto"/>
                    <w:left w:val="single" w:sz="4" w:space="0" w:color="auto"/>
                    <w:bottom w:val="single" w:sz="4" w:space="0" w:color="auto"/>
                    <w:right w:val="single" w:sz="4" w:space="0" w:color="auto"/>
                  </w:tcBorders>
                  <w:vAlign w:val="center"/>
                  <w:hideMark/>
                </w:tcPr>
                <w:p w:rsidR="00786F0E" w:rsidRPr="00E416D4" w:rsidRDefault="00786F0E" w:rsidP="00786F0E">
                  <w:pPr>
                    <w:spacing w:after="160" w:line="259" w:lineRule="auto"/>
                    <w:ind w:left="0" w:firstLine="0"/>
                    <w:jc w:val="left"/>
                    <w:rPr>
                      <w:rFonts w:cs="Arial"/>
                      <w:b/>
                      <w:sz w:val="16"/>
                      <w:szCs w:val="16"/>
                      <w:lang w:val="en-GB"/>
                    </w:rPr>
                  </w:pPr>
                  <w:r w:rsidRPr="00E416D4">
                    <w:rPr>
                      <w:rFonts w:cs="Arial"/>
                      <w:b/>
                      <w:sz w:val="16"/>
                      <w:szCs w:val="16"/>
                      <w:lang w:val="en-GB"/>
                    </w:rPr>
                    <w:t>All EA Staff</w:t>
                  </w:r>
                </w:p>
              </w:tc>
              <w:tc>
                <w:tcPr>
                  <w:tcW w:w="1410"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A child/children</w:t>
                  </w:r>
                </w:p>
              </w:tc>
              <w:tc>
                <w:tcPr>
                  <w:tcW w:w="986"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5796</w:t>
                  </w:r>
                </w:p>
              </w:tc>
              <w:tc>
                <w:tcPr>
                  <w:tcW w:w="1028"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18.01%</w:t>
                  </w:r>
                </w:p>
              </w:tc>
              <w:tc>
                <w:tcPr>
                  <w:tcW w:w="1081"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55.49%</w:t>
                  </w:r>
                </w:p>
              </w:tc>
            </w:tr>
            <w:tr w:rsidR="00786F0E" w:rsidRPr="00786F0E" w:rsidTr="00251FEC">
              <w:trPr>
                <w:trHeight w:val="78"/>
              </w:trPr>
              <w:tc>
                <w:tcPr>
                  <w:tcW w:w="494" w:type="pct"/>
                  <w:vMerge/>
                  <w:tcBorders>
                    <w:top w:val="single" w:sz="4" w:space="0" w:color="auto"/>
                    <w:left w:val="single" w:sz="4" w:space="0" w:color="auto"/>
                    <w:bottom w:val="single" w:sz="4" w:space="0" w:color="auto"/>
                    <w:right w:val="single" w:sz="4" w:space="0" w:color="auto"/>
                  </w:tcBorders>
                  <w:vAlign w:val="center"/>
                  <w:hideMark/>
                </w:tcPr>
                <w:p w:rsidR="00786F0E" w:rsidRPr="00E416D4" w:rsidRDefault="00786F0E" w:rsidP="00786F0E">
                  <w:pPr>
                    <w:spacing w:after="160" w:line="259" w:lineRule="auto"/>
                    <w:ind w:left="0" w:firstLine="0"/>
                    <w:jc w:val="left"/>
                    <w:rPr>
                      <w:rFonts w:cs="Arial"/>
                      <w:b/>
                      <w:sz w:val="16"/>
                      <w:szCs w:val="16"/>
                      <w:lang w:val="en-GB"/>
                    </w:rPr>
                  </w:pPr>
                </w:p>
              </w:tc>
              <w:tc>
                <w:tcPr>
                  <w:tcW w:w="1410"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An older person</w:t>
                  </w:r>
                </w:p>
              </w:tc>
              <w:tc>
                <w:tcPr>
                  <w:tcW w:w="986"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119</w:t>
                  </w:r>
                </w:p>
              </w:tc>
              <w:tc>
                <w:tcPr>
                  <w:tcW w:w="1028"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0.37%</w:t>
                  </w:r>
                </w:p>
              </w:tc>
              <w:tc>
                <w:tcPr>
                  <w:tcW w:w="1081"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1.14%</w:t>
                  </w:r>
                </w:p>
              </w:tc>
            </w:tr>
            <w:tr w:rsidR="00786F0E" w:rsidRPr="00786F0E" w:rsidTr="00251FEC">
              <w:trPr>
                <w:trHeight w:val="78"/>
              </w:trPr>
              <w:tc>
                <w:tcPr>
                  <w:tcW w:w="494" w:type="pct"/>
                  <w:vMerge/>
                  <w:tcBorders>
                    <w:top w:val="single" w:sz="4" w:space="0" w:color="auto"/>
                    <w:left w:val="single" w:sz="4" w:space="0" w:color="auto"/>
                    <w:bottom w:val="single" w:sz="4" w:space="0" w:color="auto"/>
                    <w:right w:val="single" w:sz="4" w:space="0" w:color="auto"/>
                  </w:tcBorders>
                  <w:vAlign w:val="center"/>
                  <w:hideMark/>
                </w:tcPr>
                <w:p w:rsidR="00786F0E" w:rsidRPr="00E416D4" w:rsidRDefault="00786F0E" w:rsidP="00786F0E">
                  <w:pPr>
                    <w:spacing w:after="160" w:line="259" w:lineRule="auto"/>
                    <w:ind w:left="0" w:firstLine="0"/>
                    <w:jc w:val="left"/>
                    <w:rPr>
                      <w:rFonts w:cs="Arial"/>
                      <w:b/>
                      <w:sz w:val="16"/>
                      <w:szCs w:val="16"/>
                      <w:lang w:val="en-GB"/>
                    </w:rPr>
                  </w:pPr>
                </w:p>
              </w:tc>
              <w:tc>
                <w:tcPr>
                  <w:tcW w:w="1410"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A person with a disability</w:t>
                  </w:r>
                </w:p>
              </w:tc>
              <w:tc>
                <w:tcPr>
                  <w:tcW w:w="986"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99</w:t>
                  </w:r>
                </w:p>
              </w:tc>
              <w:tc>
                <w:tcPr>
                  <w:tcW w:w="1028"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0.31%</w:t>
                  </w:r>
                </w:p>
              </w:tc>
              <w:tc>
                <w:tcPr>
                  <w:tcW w:w="1081"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0.95%</w:t>
                  </w:r>
                </w:p>
              </w:tc>
            </w:tr>
            <w:tr w:rsidR="00786F0E" w:rsidRPr="00786F0E" w:rsidTr="00251FEC">
              <w:trPr>
                <w:trHeight w:val="78"/>
              </w:trPr>
              <w:tc>
                <w:tcPr>
                  <w:tcW w:w="494" w:type="pct"/>
                  <w:vMerge/>
                  <w:tcBorders>
                    <w:top w:val="single" w:sz="4" w:space="0" w:color="auto"/>
                    <w:left w:val="single" w:sz="4" w:space="0" w:color="auto"/>
                    <w:bottom w:val="single" w:sz="4" w:space="0" w:color="auto"/>
                    <w:right w:val="single" w:sz="4" w:space="0" w:color="auto"/>
                  </w:tcBorders>
                  <w:vAlign w:val="center"/>
                  <w:hideMark/>
                </w:tcPr>
                <w:p w:rsidR="00786F0E" w:rsidRPr="00E416D4" w:rsidRDefault="00786F0E" w:rsidP="00786F0E">
                  <w:pPr>
                    <w:spacing w:after="160" w:line="259" w:lineRule="auto"/>
                    <w:ind w:left="0" w:firstLine="0"/>
                    <w:jc w:val="left"/>
                    <w:rPr>
                      <w:rFonts w:cs="Arial"/>
                      <w:b/>
                      <w:sz w:val="16"/>
                      <w:szCs w:val="16"/>
                      <w:lang w:val="en-GB"/>
                    </w:rPr>
                  </w:pPr>
                </w:p>
              </w:tc>
              <w:tc>
                <w:tcPr>
                  <w:tcW w:w="1410"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Other dependants</w:t>
                  </w:r>
                </w:p>
              </w:tc>
              <w:tc>
                <w:tcPr>
                  <w:tcW w:w="986"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38</w:t>
                  </w:r>
                </w:p>
              </w:tc>
              <w:tc>
                <w:tcPr>
                  <w:tcW w:w="1028"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0.12%</w:t>
                  </w:r>
                </w:p>
              </w:tc>
              <w:tc>
                <w:tcPr>
                  <w:tcW w:w="1081"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0.36%</w:t>
                  </w:r>
                </w:p>
              </w:tc>
            </w:tr>
            <w:tr w:rsidR="00786F0E" w:rsidRPr="00786F0E" w:rsidTr="00251FEC">
              <w:trPr>
                <w:trHeight w:val="78"/>
              </w:trPr>
              <w:tc>
                <w:tcPr>
                  <w:tcW w:w="494" w:type="pct"/>
                  <w:vMerge/>
                  <w:tcBorders>
                    <w:top w:val="single" w:sz="4" w:space="0" w:color="auto"/>
                    <w:left w:val="single" w:sz="4" w:space="0" w:color="auto"/>
                    <w:bottom w:val="single" w:sz="4" w:space="0" w:color="auto"/>
                    <w:right w:val="single" w:sz="4" w:space="0" w:color="auto"/>
                  </w:tcBorders>
                  <w:vAlign w:val="center"/>
                  <w:hideMark/>
                </w:tcPr>
                <w:p w:rsidR="00786F0E" w:rsidRPr="00E416D4" w:rsidRDefault="00786F0E" w:rsidP="00786F0E">
                  <w:pPr>
                    <w:spacing w:after="160" w:line="259" w:lineRule="auto"/>
                    <w:ind w:left="0" w:firstLine="0"/>
                    <w:jc w:val="left"/>
                    <w:rPr>
                      <w:rFonts w:cs="Arial"/>
                      <w:b/>
                      <w:sz w:val="16"/>
                      <w:szCs w:val="16"/>
                      <w:lang w:val="en-GB"/>
                    </w:rPr>
                  </w:pPr>
                </w:p>
              </w:tc>
              <w:tc>
                <w:tcPr>
                  <w:tcW w:w="1410"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Multiple dependant types</w:t>
                  </w:r>
                </w:p>
              </w:tc>
              <w:tc>
                <w:tcPr>
                  <w:tcW w:w="986"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210</w:t>
                  </w:r>
                </w:p>
              </w:tc>
              <w:tc>
                <w:tcPr>
                  <w:tcW w:w="1028"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0.65%</w:t>
                  </w:r>
                </w:p>
              </w:tc>
              <w:tc>
                <w:tcPr>
                  <w:tcW w:w="1081" w:type="pct"/>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2.01%</w:t>
                  </w:r>
                </w:p>
              </w:tc>
            </w:tr>
            <w:tr w:rsidR="00786F0E" w:rsidRPr="00786F0E" w:rsidTr="00251FEC">
              <w:trPr>
                <w:trHeight w:val="78"/>
              </w:trPr>
              <w:tc>
                <w:tcPr>
                  <w:tcW w:w="494" w:type="pct"/>
                  <w:vMerge/>
                  <w:tcBorders>
                    <w:top w:val="single" w:sz="4" w:space="0" w:color="auto"/>
                    <w:left w:val="single" w:sz="4" w:space="0" w:color="auto"/>
                    <w:bottom w:val="single" w:sz="4" w:space="0" w:color="auto"/>
                    <w:right w:val="single" w:sz="4" w:space="0" w:color="auto"/>
                  </w:tcBorders>
                  <w:vAlign w:val="center"/>
                  <w:hideMark/>
                </w:tcPr>
                <w:p w:rsidR="00786F0E" w:rsidRPr="00E416D4" w:rsidRDefault="00786F0E" w:rsidP="00786F0E">
                  <w:pPr>
                    <w:spacing w:after="160" w:line="259" w:lineRule="auto"/>
                    <w:ind w:left="0" w:firstLine="0"/>
                    <w:jc w:val="left"/>
                    <w:rPr>
                      <w:rFonts w:cs="Arial"/>
                      <w:b/>
                      <w:sz w:val="16"/>
                      <w:szCs w:val="16"/>
                      <w:lang w:val="en-GB"/>
                    </w:rPr>
                  </w:pPr>
                </w:p>
              </w:tc>
              <w:tc>
                <w:tcPr>
                  <w:tcW w:w="1410"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None</w:t>
                  </w:r>
                </w:p>
              </w:tc>
              <w:tc>
                <w:tcPr>
                  <w:tcW w:w="986"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4184</w:t>
                  </w:r>
                </w:p>
              </w:tc>
              <w:tc>
                <w:tcPr>
                  <w:tcW w:w="1028"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13.00%</w:t>
                  </w:r>
                </w:p>
              </w:tc>
              <w:tc>
                <w:tcPr>
                  <w:tcW w:w="1081"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40.05%</w:t>
                  </w:r>
                </w:p>
              </w:tc>
            </w:tr>
            <w:tr w:rsidR="00786F0E" w:rsidRPr="00786F0E" w:rsidTr="00251FEC">
              <w:trPr>
                <w:trHeight w:val="236"/>
              </w:trPr>
              <w:tc>
                <w:tcPr>
                  <w:tcW w:w="19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6F0E" w:rsidRPr="00E416D4" w:rsidRDefault="00786F0E" w:rsidP="00786F0E">
                  <w:pPr>
                    <w:spacing w:after="160" w:line="259" w:lineRule="auto"/>
                    <w:ind w:left="0" w:firstLine="0"/>
                    <w:jc w:val="left"/>
                    <w:rPr>
                      <w:rFonts w:cs="Arial"/>
                      <w:b/>
                      <w:sz w:val="16"/>
                      <w:szCs w:val="16"/>
                      <w:lang w:val="en-GB"/>
                    </w:rPr>
                  </w:pPr>
                  <w:r w:rsidRPr="00E416D4">
                    <w:rPr>
                      <w:rFonts w:cs="Arial"/>
                      <w:b/>
                      <w:sz w:val="16"/>
                      <w:szCs w:val="16"/>
                      <w:lang w:val="en-GB"/>
                    </w:rPr>
                    <w:t>Total EA Staff declared</w:t>
                  </w:r>
                </w:p>
              </w:tc>
              <w:tc>
                <w:tcPr>
                  <w:tcW w:w="98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10,446</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32.47%</w:t>
                  </w:r>
                </w:p>
              </w:tc>
              <w:tc>
                <w:tcPr>
                  <w:tcW w:w="108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100.00%</w:t>
                  </w:r>
                </w:p>
              </w:tc>
            </w:tr>
            <w:tr w:rsidR="00786F0E" w:rsidRPr="00786F0E" w:rsidTr="00251FEC">
              <w:trPr>
                <w:trHeight w:val="236"/>
              </w:trPr>
              <w:tc>
                <w:tcPr>
                  <w:tcW w:w="19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6F0E" w:rsidRPr="00E416D4" w:rsidRDefault="00786F0E" w:rsidP="00786F0E">
                  <w:pPr>
                    <w:spacing w:after="160" w:line="259" w:lineRule="auto"/>
                    <w:ind w:left="0" w:firstLine="0"/>
                    <w:jc w:val="left"/>
                    <w:rPr>
                      <w:rFonts w:cs="Arial"/>
                      <w:b/>
                      <w:sz w:val="16"/>
                      <w:szCs w:val="16"/>
                      <w:lang w:val="en-GB"/>
                    </w:rPr>
                  </w:pPr>
                  <w:r w:rsidRPr="00E416D4">
                    <w:rPr>
                      <w:rFonts w:cs="Arial"/>
                      <w:b/>
                      <w:sz w:val="16"/>
                      <w:szCs w:val="16"/>
                      <w:lang w:val="en-GB"/>
                    </w:rPr>
                    <w:t>Total EA Staff undeclared</w:t>
                  </w:r>
                </w:p>
              </w:tc>
              <w:tc>
                <w:tcPr>
                  <w:tcW w:w="98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420</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1.31%</w:t>
                  </w:r>
                </w:p>
              </w:tc>
              <w:tc>
                <w:tcPr>
                  <w:tcW w:w="108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0.00%</w:t>
                  </w:r>
                </w:p>
              </w:tc>
            </w:tr>
            <w:tr w:rsidR="00786F0E" w:rsidRPr="00786F0E" w:rsidTr="00251FEC">
              <w:trPr>
                <w:trHeight w:val="236"/>
              </w:trPr>
              <w:tc>
                <w:tcPr>
                  <w:tcW w:w="19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6F0E" w:rsidRPr="00E416D4" w:rsidRDefault="00786F0E" w:rsidP="00786F0E">
                  <w:pPr>
                    <w:spacing w:after="160" w:line="259" w:lineRule="auto"/>
                    <w:ind w:left="0" w:firstLine="0"/>
                    <w:jc w:val="left"/>
                    <w:rPr>
                      <w:rFonts w:cs="Arial"/>
                      <w:b/>
                      <w:sz w:val="16"/>
                      <w:szCs w:val="16"/>
                      <w:lang w:val="en-GB"/>
                    </w:rPr>
                  </w:pPr>
                  <w:r w:rsidRPr="00E416D4">
                    <w:rPr>
                      <w:rFonts w:cs="Arial"/>
                      <w:b/>
                      <w:sz w:val="16"/>
                      <w:szCs w:val="16"/>
                      <w:lang w:val="en-GB"/>
                    </w:rPr>
                    <w:t>Data not yet gathered</w:t>
                  </w:r>
                </w:p>
              </w:tc>
              <w:tc>
                <w:tcPr>
                  <w:tcW w:w="98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21,309</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66.23%</w:t>
                  </w:r>
                </w:p>
              </w:tc>
              <w:tc>
                <w:tcPr>
                  <w:tcW w:w="108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0.00%</w:t>
                  </w:r>
                </w:p>
              </w:tc>
            </w:tr>
            <w:tr w:rsidR="00786F0E" w:rsidRPr="00786F0E" w:rsidTr="00251FEC">
              <w:trPr>
                <w:trHeight w:val="243"/>
              </w:trPr>
              <w:tc>
                <w:tcPr>
                  <w:tcW w:w="19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6F0E" w:rsidRPr="00E416D4" w:rsidRDefault="00786F0E" w:rsidP="00251FEC">
                  <w:pPr>
                    <w:spacing w:line="259" w:lineRule="auto"/>
                    <w:ind w:left="0" w:firstLine="0"/>
                    <w:jc w:val="left"/>
                    <w:rPr>
                      <w:rFonts w:cs="Arial"/>
                      <w:b/>
                      <w:sz w:val="16"/>
                      <w:szCs w:val="16"/>
                      <w:lang w:val="en-GB"/>
                    </w:rPr>
                  </w:pPr>
                  <w:r w:rsidRPr="00E416D4">
                    <w:rPr>
                      <w:rFonts w:cs="Arial"/>
                      <w:b/>
                      <w:sz w:val="16"/>
                      <w:szCs w:val="16"/>
                      <w:lang w:val="en-GB"/>
                    </w:rPr>
                    <w:t>Percentage of staff with dependants within Total EA Staff declared</w:t>
                  </w:r>
                </w:p>
              </w:tc>
              <w:tc>
                <w:tcPr>
                  <w:tcW w:w="309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59.95%</w:t>
                  </w:r>
                </w:p>
              </w:tc>
            </w:tr>
            <w:tr w:rsidR="00786F0E" w:rsidRPr="00786F0E" w:rsidTr="00251FEC">
              <w:trPr>
                <w:trHeight w:val="236"/>
              </w:trPr>
              <w:tc>
                <w:tcPr>
                  <w:tcW w:w="19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6F0E" w:rsidRPr="00E416D4" w:rsidRDefault="00786F0E" w:rsidP="00786F0E">
                  <w:pPr>
                    <w:spacing w:after="160" w:line="259" w:lineRule="auto"/>
                    <w:ind w:left="0" w:firstLine="0"/>
                    <w:jc w:val="left"/>
                    <w:rPr>
                      <w:rFonts w:cs="Arial"/>
                      <w:b/>
                      <w:sz w:val="16"/>
                      <w:szCs w:val="16"/>
                      <w:lang w:val="en-GB"/>
                    </w:rPr>
                  </w:pPr>
                  <w:r w:rsidRPr="00E416D4">
                    <w:rPr>
                      <w:rFonts w:cs="Arial"/>
                      <w:b/>
                      <w:sz w:val="16"/>
                      <w:szCs w:val="16"/>
                      <w:lang w:val="en-GB"/>
                    </w:rPr>
                    <w:t>Total EA Staff</w:t>
                  </w:r>
                </w:p>
              </w:tc>
              <w:tc>
                <w:tcPr>
                  <w:tcW w:w="309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6F0E" w:rsidRPr="00E416D4" w:rsidRDefault="00786F0E" w:rsidP="00786F0E">
                  <w:pPr>
                    <w:spacing w:after="160" w:line="259" w:lineRule="auto"/>
                    <w:ind w:left="0" w:firstLine="0"/>
                    <w:jc w:val="left"/>
                    <w:rPr>
                      <w:rFonts w:cs="Arial"/>
                      <w:sz w:val="16"/>
                      <w:szCs w:val="16"/>
                      <w:lang w:val="en-GB"/>
                    </w:rPr>
                  </w:pPr>
                  <w:r w:rsidRPr="00E416D4">
                    <w:rPr>
                      <w:rFonts w:cs="Arial"/>
                      <w:sz w:val="16"/>
                      <w:szCs w:val="16"/>
                      <w:lang w:val="en-GB"/>
                    </w:rPr>
                    <w:t>32,175</w:t>
                  </w:r>
                </w:p>
              </w:tc>
            </w:tr>
          </w:tbl>
          <w:p w:rsidR="00894A8D" w:rsidRPr="004A2112" w:rsidRDefault="00894A8D" w:rsidP="00A75CB2">
            <w:pPr>
              <w:rPr>
                <w:rFonts w:cs="Arial"/>
                <w:szCs w:val="24"/>
                <w:lang w:val="en-GB"/>
              </w:rPr>
            </w:pPr>
          </w:p>
        </w:tc>
      </w:tr>
      <w:tr w:rsidR="0034333A" w:rsidRPr="004A2112" w:rsidTr="00742459">
        <w:tc>
          <w:tcPr>
            <w:tcW w:w="2258" w:type="dxa"/>
            <w:shd w:val="clear" w:color="auto" w:fill="E2EFD9" w:themeFill="accent6" w:themeFillTint="33"/>
          </w:tcPr>
          <w:p w:rsidR="0034333A" w:rsidRPr="004A2112" w:rsidRDefault="0034333A">
            <w:pPr>
              <w:rPr>
                <w:rFonts w:cs="Arial"/>
                <w:b/>
              </w:rPr>
            </w:pPr>
            <w:r w:rsidRPr="004A2112">
              <w:rPr>
                <w:rFonts w:cs="Arial"/>
                <w:b/>
              </w:rPr>
              <w:lastRenderedPageBreak/>
              <w:t>Disability</w:t>
            </w:r>
          </w:p>
          <w:p w:rsidR="0034333A" w:rsidRPr="004A2112" w:rsidRDefault="0034333A">
            <w:pPr>
              <w:rPr>
                <w:rFonts w:cs="Arial"/>
                <w:b/>
              </w:rPr>
            </w:pPr>
          </w:p>
        </w:tc>
        <w:tc>
          <w:tcPr>
            <w:tcW w:w="8085" w:type="dxa"/>
          </w:tcPr>
          <w:p w:rsidR="001F4A37" w:rsidRDefault="005551CD" w:rsidP="00EA63C0">
            <w:pPr>
              <w:ind w:left="0" w:firstLine="0"/>
              <w:rPr>
                <w:rFonts w:cs="Arial"/>
              </w:rPr>
            </w:pPr>
            <w:r w:rsidRPr="005551CD">
              <w:rPr>
                <w:rFonts w:cs="Arial"/>
              </w:rPr>
              <w:t xml:space="preserve">Children and young people who have special educational needs do not necessarily have a disability. Some disabled children and young people do not have special educational needs. A person is classed as having a disability if </w:t>
            </w:r>
            <w:r w:rsidR="003F566C">
              <w:rPr>
                <w:rFonts w:cs="Arial"/>
              </w:rPr>
              <w:t>they</w:t>
            </w:r>
            <w:r w:rsidRPr="005551CD">
              <w:rPr>
                <w:rFonts w:cs="Arial"/>
              </w:rPr>
              <w:t xml:space="preserve"> have a physical or mental impairment that has a ‘substantial’ and ‘long-term’ negative effect on </w:t>
            </w:r>
            <w:r w:rsidR="003F566C">
              <w:rPr>
                <w:rFonts w:cs="Arial"/>
              </w:rPr>
              <w:t>their</w:t>
            </w:r>
            <w:r w:rsidRPr="005551CD">
              <w:rPr>
                <w:rFonts w:cs="Arial"/>
              </w:rPr>
              <w:t xml:space="preserve"> ability to do normal daily activities. The term 'special educational needs' has a legal definition referring to children who have a learning difficulty or disability that means they have more difficulty in learning than most children of their own age. Some special educational needs will therefore fall under the category of disability whilst others may not. </w:t>
            </w:r>
          </w:p>
          <w:p w:rsidR="005551CD" w:rsidRPr="00EA63C0" w:rsidRDefault="005551CD" w:rsidP="00EA63C0">
            <w:pPr>
              <w:ind w:left="0" w:firstLine="0"/>
              <w:rPr>
                <w:rFonts w:cs="Arial"/>
              </w:rPr>
            </w:pPr>
          </w:p>
          <w:p w:rsidR="00A75CB2" w:rsidRPr="00EB5D1D" w:rsidRDefault="00A75CB2" w:rsidP="00A75CB2">
            <w:pPr>
              <w:autoSpaceDE w:val="0"/>
              <w:autoSpaceDN w:val="0"/>
              <w:adjustRightInd w:val="0"/>
              <w:spacing w:after="160" w:line="259" w:lineRule="auto"/>
              <w:ind w:left="0" w:firstLine="0"/>
              <w:jc w:val="left"/>
              <w:rPr>
                <w:rFonts w:eastAsia="Times New Roman" w:cs="Arial"/>
                <w:szCs w:val="24"/>
                <w:u w:val="single"/>
                <w:lang w:val="en-GB" w:eastAsia="en-GB"/>
              </w:rPr>
            </w:pPr>
            <w:r w:rsidRPr="00EB5D1D">
              <w:rPr>
                <w:rFonts w:eastAsia="Times New Roman" w:cs="Arial"/>
                <w:szCs w:val="24"/>
                <w:u w:val="single"/>
                <w:lang w:val="en-GB" w:eastAsia="en-GB"/>
              </w:rPr>
              <w:t>NI Population Statistics 2011</w:t>
            </w:r>
          </w:p>
          <w:p w:rsidR="00A75CB2" w:rsidRPr="004A2112" w:rsidRDefault="00A75CB2" w:rsidP="00E416D4">
            <w:pPr>
              <w:spacing w:after="160" w:line="259" w:lineRule="auto"/>
              <w:ind w:left="0" w:right="95" w:firstLine="0"/>
              <w:jc w:val="left"/>
              <w:rPr>
                <w:rFonts w:cs="Arial"/>
                <w:szCs w:val="24"/>
                <w:lang w:val="en-GB"/>
              </w:rPr>
            </w:pPr>
            <w:r w:rsidRPr="004A2112">
              <w:rPr>
                <w:rFonts w:cs="Arial"/>
                <w:szCs w:val="24"/>
                <w:lang w:val="en-GB"/>
              </w:rPr>
              <w:t>The Northern Ireland Census found that just over one in five of the resident population (21%) had a long-term health problem or disability which limited their day-to-day activities.</w:t>
            </w:r>
          </w:p>
          <w:p w:rsidR="00A75CB2" w:rsidRPr="004A2112" w:rsidRDefault="00A75CB2" w:rsidP="00E416D4">
            <w:pPr>
              <w:spacing w:after="160" w:line="259" w:lineRule="auto"/>
              <w:ind w:left="0" w:right="95" w:firstLine="0"/>
              <w:jc w:val="left"/>
              <w:rPr>
                <w:rFonts w:eastAsia="Times New Roman" w:cs="Arial"/>
                <w:szCs w:val="24"/>
                <w:lang w:val="en-GB" w:eastAsia="en-GB"/>
              </w:rPr>
            </w:pPr>
            <w:r w:rsidRPr="004A2112">
              <w:rPr>
                <w:rFonts w:eastAsia="Times New Roman" w:cs="Arial"/>
                <w:szCs w:val="24"/>
                <w:lang w:val="en-GB" w:eastAsia="en-GB"/>
              </w:rPr>
              <w:t>More than one person in five (300,000) people in Northern Ireland has a disability. The incidence of disability in Northern Ireland has traditionally been higher than Great Britain Persons with limiting long term illness 20.36% in Northern Ireland.</w:t>
            </w:r>
          </w:p>
          <w:p w:rsidR="00A75CB2" w:rsidRPr="004A2112" w:rsidRDefault="00A75CB2" w:rsidP="00A75CB2">
            <w:pPr>
              <w:rPr>
                <w:rFonts w:eastAsia="Times New Roman" w:cs="Arial"/>
                <w:szCs w:val="24"/>
                <w:lang w:val="en-GB" w:eastAsia="en-GB"/>
              </w:rPr>
            </w:pPr>
          </w:p>
          <w:p w:rsidR="0034333A" w:rsidRDefault="00B60EC0" w:rsidP="00EB5D1D">
            <w:pPr>
              <w:ind w:left="0" w:firstLine="0"/>
              <w:rPr>
                <w:rFonts w:cs="Arial"/>
                <w:u w:val="single"/>
              </w:rPr>
            </w:pPr>
            <w:r w:rsidRPr="004A2112">
              <w:rPr>
                <w:rFonts w:cs="Arial"/>
                <w:u w:val="single"/>
              </w:rPr>
              <w:t>Pupils</w:t>
            </w:r>
          </w:p>
          <w:p w:rsidR="00EA63C0" w:rsidRDefault="00EA63C0" w:rsidP="00EB5D1D">
            <w:pPr>
              <w:ind w:left="0" w:firstLine="0"/>
              <w:rPr>
                <w:rFonts w:cs="Arial"/>
                <w:u w:val="single"/>
              </w:rPr>
            </w:pPr>
          </w:p>
          <w:p w:rsidR="00EB5D1D" w:rsidRPr="004A2112" w:rsidRDefault="00EB5D1D" w:rsidP="00EB5D1D">
            <w:pPr>
              <w:ind w:left="0" w:firstLine="0"/>
              <w:rPr>
                <w:rFonts w:cs="Arial"/>
                <w:u w:val="single"/>
              </w:rPr>
            </w:pPr>
          </w:p>
          <w:p w:rsidR="004900AB" w:rsidRDefault="004900AB" w:rsidP="00E416D4">
            <w:pPr>
              <w:ind w:left="0" w:right="95" w:firstLine="0"/>
              <w:rPr>
                <w:rFonts w:cs="Arial"/>
              </w:rPr>
            </w:pPr>
            <w:r w:rsidRPr="004A2112">
              <w:rPr>
                <w:rFonts w:cs="Arial"/>
              </w:rPr>
              <w:t>In the 2019/20 Schools Census Data there are over 67,000 (Stages 1-5) pupils in schools have some form of special educational need; this is 19.3% of the entire school population. Of this, more than 19,000 or 5.5% of pupils, have a statement of special educational needs (Stage 5).</w:t>
            </w:r>
          </w:p>
          <w:p w:rsidR="00EA63C0" w:rsidRDefault="00EA63C0" w:rsidP="00E416D4">
            <w:pPr>
              <w:ind w:left="0" w:right="95" w:firstLine="0"/>
              <w:rPr>
                <w:rFonts w:cs="Arial"/>
              </w:rPr>
            </w:pPr>
          </w:p>
          <w:p w:rsidR="00EA63C0" w:rsidRDefault="00EA63C0" w:rsidP="00E416D4">
            <w:pPr>
              <w:ind w:left="0" w:right="95" w:firstLine="0"/>
              <w:rPr>
                <w:rFonts w:cs="Arial"/>
              </w:rPr>
            </w:pPr>
          </w:p>
          <w:p w:rsidR="00EA63C0" w:rsidRDefault="00EA63C0" w:rsidP="00E416D4">
            <w:pPr>
              <w:ind w:left="0" w:right="95" w:firstLine="0"/>
              <w:rPr>
                <w:rFonts w:cs="Arial"/>
              </w:rPr>
            </w:pPr>
          </w:p>
          <w:p w:rsidR="00EA63C0" w:rsidRPr="004A2112" w:rsidRDefault="00EA63C0" w:rsidP="00E416D4">
            <w:pPr>
              <w:ind w:left="0" w:right="95" w:firstLine="0"/>
              <w:rPr>
                <w:rFonts w:cs="Arial"/>
              </w:rPr>
            </w:pPr>
          </w:p>
          <w:p w:rsidR="004A626D" w:rsidRPr="004A2112" w:rsidRDefault="004A626D" w:rsidP="004900AB">
            <w:pPr>
              <w:ind w:left="0" w:firstLine="0"/>
              <w:rPr>
                <w:rFonts w:cs="Arial"/>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8"/>
              <w:gridCol w:w="1548"/>
              <w:gridCol w:w="1549"/>
              <w:gridCol w:w="1548"/>
              <w:gridCol w:w="1549"/>
            </w:tblGrid>
            <w:tr w:rsidR="004A626D" w:rsidRPr="004A2112" w:rsidTr="00742459">
              <w:trPr>
                <w:trHeight w:val="1455"/>
              </w:trPr>
              <w:tc>
                <w:tcPr>
                  <w:tcW w:w="1548" w:type="dxa"/>
                  <w:tcBorders>
                    <w:top w:val="single" w:sz="4" w:space="0" w:color="auto"/>
                    <w:left w:val="single" w:sz="6" w:space="0" w:color="auto"/>
                    <w:bottom w:val="single" w:sz="6" w:space="0" w:color="auto"/>
                    <w:right w:val="single" w:sz="6" w:space="0" w:color="auto"/>
                  </w:tcBorders>
                  <w:shd w:val="clear" w:color="auto" w:fill="E7E6E6"/>
                  <w:hideMark/>
                </w:tcPr>
                <w:p w:rsidR="004A626D" w:rsidRPr="004A2112" w:rsidRDefault="004A626D" w:rsidP="004A626D">
                  <w:pPr>
                    <w:rPr>
                      <w:rFonts w:ascii="Arial" w:hAnsi="Arial" w:cs="Arial"/>
                      <w:b/>
                      <w:bCs/>
                      <w:sz w:val="16"/>
                      <w:szCs w:val="16"/>
                    </w:rPr>
                  </w:pPr>
                  <w:r w:rsidRPr="004A2112">
                    <w:rPr>
                      <w:rFonts w:ascii="Arial" w:hAnsi="Arial" w:cs="Arial"/>
                      <w:b/>
                      <w:bCs/>
                      <w:sz w:val="16"/>
                      <w:szCs w:val="16"/>
                    </w:rPr>
                    <w:lastRenderedPageBreak/>
                    <w:t>School Type </w:t>
                  </w:r>
                </w:p>
              </w:tc>
              <w:tc>
                <w:tcPr>
                  <w:tcW w:w="1548" w:type="dxa"/>
                  <w:tcBorders>
                    <w:top w:val="single" w:sz="4" w:space="0" w:color="auto"/>
                    <w:left w:val="nil"/>
                    <w:bottom w:val="single" w:sz="6" w:space="0" w:color="auto"/>
                    <w:right w:val="single" w:sz="6" w:space="0" w:color="auto"/>
                  </w:tcBorders>
                  <w:shd w:val="clear" w:color="auto" w:fill="E7E6E6"/>
                  <w:hideMark/>
                </w:tcPr>
                <w:p w:rsidR="004A626D" w:rsidRPr="004A2112" w:rsidRDefault="004A626D" w:rsidP="004A626D">
                  <w:pPr>
                    <w:rPr>
                      <w:rFonts w:ascii="Arial" w:hAnsi="Arial" w:cs="Arial"/>
                      <w:b/>
                      <w:bCs/>
                      <w:sz w:val="16"/>
                      <w:szCs w:val="16"/>
                    </w:rPr>
                  </w:pPr>
                  <w:r w:rsidRPr="004A2112">
                    <w:rPr>
                      <w:rFonts w:ascii="Arial" w:hAnsi="Arial" w:cs="Arial"/>
                      <w:b/>
                      <w:bCs/>
                      <w:sz w:val="16"/>
                      <w:szCs w:val="16"/>
                    </w:rPr>
                    <w:t>Registered School Population          </w:t>
                  </w:r>
                </w:p>
              </w:tc>
              <w:tc>
                <w:tcPr>
                  <w:tcW w:w="1549" w:type="dxa"/>
                  <w:tcBorders>
                    <w:top w:val="single" w:sz="4" w:space="0" w:color="auto"/>
                    <w:left w:val="nil"/>
                    <w:bottom w:val="single" w:sz="6" w:space="0" w:color="auto"/>
                    <w:right w:val="single" w:sz="6" w:space="0" w:color="auto"/>
                  </w:tcBorders>
                  <w:shd w:val="clear" w:color="auto" w:fill="E7E6E6"/>
                  <w:hideMark/>
                </w:tcPr>
                <w:p w:rsidR="004A626D" w:rsidRPr="004A2112" w:rsidRDefault="004A626D" w:rsidP="004A626D">
                  <w:pPr>
                    <w:rPr>
                      <w:rFonts w:ascii="Arial" w:hAnsi="Arial" w:cs="Arial"/>
                      <w:b/>
                      <w:bCs/>
                      <w:sz w:val="16"/>
                      <w:szCs w:val="16"/>
                    </w:rPr>
                  </w:pPr>
                  <w:r w:rsidRPr="004A2112">
                    <w:rPr>
                      <w:rFonts w:ascii="Arial" w:hAnsi="Arial" w:cs="Arial"/>
                      <w:b/>
                      <w:bCs/>
                      <w:sz w:val="16"/>
                      <w:szCs w:val="16"/>
                    </w:rPr>
                    <w:t>No of Pupils with a Statement  </w:t>
                  </w:r>
                </w:p>
              </w:tc>
              <w:tc>
                <w:tcPr>
                  <w:tcW w:w="1548" w:type="dxa"/>
                  <w:tcBorders>
                    <w:top w:val="single" w:sz="4" w:space="0" w:color="auto"/>
                    <w:left w:val="nil"/>
                    <w:bottom w:val="single" w:sz="6" w:space="0" w:color="auto"/>
                    <w:right w:val="single" w:sz="6" w:space="0" w:color="auto"/>
                  </w:tcBorders>
                  <w:shd w:val="clear" w:color="auto" w:fill="E7E6E6"/>
                  <w:hideMark/>
                </w:tcPr>
                <w:p w:rsidR="004A626D" w:rsidRPr="004A2112" w:rsidRDefault="004A626D" w:rsidP="004A626D">
                  <w:pPr>
                    <w:rPr>
                      <w:rFonts w:ascii="Arial" w:hAnsi="Arial" w:cs="Arial"/>
                      <w:b/>
                      <w:bCs/>
                      <w:sz w:val="16"/>
                      <w:szCs w:val="16"/>
                    </w:rPr>
                  </w:pPr>
                  <w:r w:rsidRPr="004A2112">
                    <w:rPr>
                      <w:rFonts w:ascii="Arial" w:hAnsi="Arial" w:cs="Arial"/>
                      <w:b/>
                      <w:bCs/>
                      <w:sz w:val="16"/>
                      <w:szCs w:val="16"/>
                    </w:rPr>
                    <w:t>Percentage of Registered School Population with a Statement  </w:t>
                  </w:r>
                </w:p>
              </w:tc>
              <w:tc>
                <w:tcPr>
                  <w:tcW w:w="1549" w:type="dxa"/>
                  <w:tcBorders>
                    <w:top w:val="single" w:sz="4" w:space="0" w:color="auto"/>
                    <w:left w:val="nil"/>
                    <w:bottom w:val="single" w:sz="6" w:space="0" w:color="auto"/>
                    <w:right w:val="single" w:sz="6" w:space="0" w:color="auto"/>
                  </w:tcBorders>
                  <w:shd w:val="clear" w:color="auto" w:fill="E7E6E6"/>
                  <w:hideMark/>
                </w:tcPr>
                <w:p w:rsidR="004A626D" w:rsidRPr="004A2112" w:rsidRDefault="004A626D" w:rsidP="004A626D">
                  <w:pPr>
                    <w:rPr>
                      <w:rFonts w:ascii="Arial" w:hAnsi="Arial" w:cs="Arial"/>
                      <w:b/>
                      <w:bCs/>
                      <w:sz w:val="16"/>
                      <w:szCs w:val="16"/>
                    </w:rPr>
                  </w:pPr>
                  <w:r w:rsidRPr="004A2112">
                    <w:rPr>
                      <w:rFonts w:ascii="Arial" w:hAnsi="Arial" w:cs="Arial"/>
                      <w:b/>
                      <w:bCs/>
                      <w:sz w:val="16"/>
                      <w:szCs w:val="16"/>
                    </w:rPr>
                    <w:t>Statements per school type  </w:t>
                  </w:r>
                </w:p>
                <w:p w:rsidR="004A626D" w:rsidRPr="004A2112" w:rsidRDefault="004A626D" w:rsidP="004A626D">
                  <w:pPr>
                    <w:rPr>
                      <w:rFonts w:ascii="Arial" w:hAnsi="Arial" w:cs="Arial"/>
                      <w:b/>
                      <w:bCs/>
                      <w:sz w:val="16"/>
                      <w:szCs w:val="16"/>
                    </w:rPr>
                  </w:pPr>
                  <w:r w:rsidRPr="004A2112">
                    <w:rPr>
                      <w:rFonts w:ascii="Arial" w:hAnsi="Arial" w:cs="Arial"/>
                      <w:b/>
                      <w:bCs/>
                      <w:sz w:val="16"/>
                      <w:szCs w:val="16"/>
                    </w:rPr>
                    <w:t> </w:t>
                  </w:r>
                </w:p>
              </w:tc>
            </w:tr>
            <w:tr w:rsidR="004A626D" w:rsidRPr="004A2112" w:rsidTr="00742459">
              <w:trPr>
                <w:trHeight w:val="390"/>
              </w:trPr>
              <w:tc>
                <w:tcPr>
                  <w:tcW w:w="1548" w:type="dxa"/>
                  <w:tcBorders>
                    <w:top w:val="nil"/>
                    <w:left w:val="single" w:sz="6" w:space="0" w:color="auto"/>
                    <w:bottom w:val="single" w:sz="6" w:space="0" w:color="auto"/>
                    <w:right w:val="single" w:sz="6" w:space="0" w:color="auto"/>
                  </w:tcBorders>
                  <w:shd w:val="clear" w:color="auto" w:fill="E7E6E6"/>
                  <w:vAlign w:val="center"/>
                  <w:hideMark/>
                </w:tcPr>
                <w:p w:rsidR="004A626D" w:rsidRPr="004A2112" w:rsidRDefault="004A626D" w:rsidP="004A626D">
                  <w:pPr>
                    <w:rPr>
                      <w:rFonts w:ascii="Arial" w:hAnsi="Arial" w:cs="Arial"/>
                      <w:b/>
                      <w:bCs/>
                      <w:sz w:val="16"/>
                      <w:szCs w:val="16"/>
                    </w:rPr>
                  </w:pPr>
                  <w:r w:rsidRPr="004A2112">
                    <w:rPr>
                      <w:rFonts w:ascii="Arial" w:hAnsi="Arial" w:cs="Arial"/>
                      <w:b/>
                      <w:bCs/>
                      <w:sz w:val="16"/>
                      <w:szCs w:val="16"/>
                    </w:rPr>
                    <w:t>Early Years </w:t>
                  </w:r>
                </w:p>
              </w:tc>
              <w:tc>
                <w:tcPr>
                  <w:tcW w:w="1548" w:type="dxa"/>
                  <w:tcBorders>
                    <w:top w:val="nil"/>
                    <w:left w:val="nil"/>
                    <w:bottom w:val="single" w:sz="6" w:space="0" w:color="auto"/>
                    <w:right w:val="single" w:sz="6" w:space="0" w:color="auto"/>
                  </w:tcBorders>
                  <w:shd w:val="clear" w:color="auto" w:fill="auto"/>
                  <w:vAlign w:val="center"/>
                  <w:hideMark/>
                </w:tcPr>
                <w:p w:rsidR="004A626D" w:rsidRPr="004A2112" w:rsidRDefault="004A626D" w:rsidP="004A626D">
                  <w:pPr>
                    <w:rPr>
                      <w:rFonts w:ascii="Arial" w:hAnsi="Arial" w:cs="Arial"/>
                      <w:b/>
                      <w:bCs/>
                      <w:sz w:val="16"/>
                      <w:szCs w:val="16"/>
                    </w:rPr>
                  </w:pPr>
                  <w:r w:rsidRPr="004A2112">
                    <w:rPr>
                      <w:rFonts w:ascii="Arial" w:hAnsi="Arial" w:cs="Arial"/>
                      <w:sz w:val="16"/>
                      <w:szCs w:val="16"/>
                    </w:rPr>
                    <w:t>23,575</w:t>
                  </w:r>
                  <w:r w:rsidRPr="004A2112">
                    <w:rPr>
                      <w:rFonts w:ascii="Arial" w:hAnsi="Arial" w:cs="Arial"/>
                      <w:b/>
                      <w:bCs/>
                      <w:sz w:val="16"/>
                      <w:szCs w:val="16"/>
                    </w:rPr>
                    <w:t> </w:t>
                  </w:r>
                </w:p>
              </w:tc>
              <w:tc>
                <w:tcPr>
                  <w:tcW w:w="1549" w:type="dxa"/>
                  <w:tcBorders>
                    <w:top w:val="nil"/>
                    <w:left w:val="nil"/>
                    <w:bottom w:val="single" w:sz="6" w:space="0" w:color="auto"/>
                    <w:right w:val="single" w:sz="6" w:space="0" w:color="auto"/>
                  </w:tcBorders>
                  <w:shd w:val="clear" w:color="auto" w:fill="FFFFFF"/>
                  <w:vAlign w:val="center"/>
                  <w:hideMark/>
                </w:tcPr>
                <w:p w:rsidR="004A626D" w:rsidRPr="004A2112" w:rsidRDefault="004A626D" w:rsidP="004A626D">
                  <w:pPr>
                    <w:rPr>
                      <w:rFonts w:ascii="Arial" w:hAnsi="Arial" w:cs="Arial"/>
                      <w:b/>
                      <w:bCs/>
                      <w:sz w:val="16"/>
                      <w:szCs w:val="16"/>
                    </w:rPr>
                  </w:pPr>
                  <w:r w:rsidRPr="004A2112">
                    <w:rPr>
                      <w:rFonts w:ascii="Arial" w:hAnsi="Arial" w:cs="Arial"/>
                      <w:sz w:val="16"/>
                      <w:szCs w:val="16"/>
                    </w:rPr>
                    <w:t>95</w:t>
                  </w:r>
                  <w:r w:rsidRPr="004A2112">
                    <w:rPr>
                      <w:rFonts w:ascii="Arial" w:hAnsi="Arial" w:cs="Arial"/>
                      <w:b/>
                      <w:bCs/>
                      <w:sz w:val="16"/>
                      <w:szCs w:val="16"/>
                    </w:rPr>
                    <w:t> </w:t>
                  </w:r>
                </w:p>
              </w:tc>
              <w:tc>
                <w:tcPr>
                  <w:tcW w:w="1548" w:type="dxa"/>
                  <w:tcBorders>
                    <w:top w:val="nil"/>
                    <w:left w:val="nil"/>
                    <w:bottom w:val="single" w:sz="6" w:space="0" w:color="auto"/>
                    <w:right w:val="single" w:sz="6" w:space="0" w:color="auto"/>
                  </w:tcBorders>
                  <w:shd w:val="clear" w:color="auto" w:fill="FFFFFF"/>
                  <w:vAlign w:val="center"/>
                  <w:hideMark/>
                </w:tcPr>
                <w:p w:rsidR="004A626D" w:rsidRPr="004A2112" w:rsidRDefault="004A626D" w:rsidP="004A626D">
                  <w:pPr>
                    <w:rPr>
                      <w:rFonts w:ascii="Arial" w:hAnsi="Arial" w:cs="Arial"/>
                      <w:b/>
                      <w:bCs/>
                      <w:sz w:val="16"/>
                      <w:szCs w:val="16"/>
                    </w:rPr>
                  </w:pPr>
                  <w:r w:rsidRPr="004A2112">
                    <w:rPr>
                      <w:rFonts w:ascii="Arial" w:hAnsi="Arial" w:cs="Arial"/>
                      <w:sz w:val="16"/>
                      <w:szCs w:val="16"/>
                    </w:rPr>
                    <w:t>0.7</w:t>
                  </w:r>
                  <w:r w:rsidRPr="004A2112">
                    <w:rPr>
                      <w:rFonts w:ascii="Arial" w:hAnsi="Arial" w:cs="Arial"/>
                      <w:b/>
                      <w:bCs/>
                      <w:sz w:val="16"/>
                      <w:szCs w:val="16"/>
                    </w:rPr>
                    <w:t>% </w:t>
                  </w:r>
                </w:p>
              </w:tc>
              <w:tc>
                <w:tcPr>
                  <w:tcW w:w="1549" w:type="dxa"/>
                  <w:tcBorders>
                    <w:top w:val="nil"/>
                    <w:left w:val="nil"/>
                    <w:bottom w:val="single" w:sz="6" w:space="0" w:color="auto"/>
                    <w:right w:val="single" w:sz="6" w:space="0" w:color="auto"/>
                  </w:tcBorders>
                  <w:shd w:val="clear" w:color="auto" w:fill="FFFFFF"/>
                  <w:vAlign w:val="center"/>
                  <w:hideMark/>
                </w:tcPr>
                <w:p w:rsidR="004A626D" w:rsidRPr="004A2112" w:rsidRDefault="004A626D" w:rsidP="004A626D">
                  <w:pPr>
                    <w:rPr>
                      <w:rFonts w:ascii="Arial" w:hAnsi="Arial" w:cs="Arial"/>
                      <w:b/>
                      <w:bCs/>
                      <w:sz w:val="16"/>
                      <w:szCs w:val="16"/>
                    </w:rPr>
                  </w:pPr>
                  <w:r w:rsidRPr="004A2112">
                    <w:rPr>
                      <w:rFonts w:ascii="Arial" w:hAnsi="Arial" w:cs="Arial"/>
                      <w:sz w:val="16"/>
                      <w:szCs w:val="16"/>
                    </w:rPr>
                    <w:t>0.5%</w:t>
                  </w:r>
                  <w:r w:rsidRPr="004A2112">
                    <w:rPr>
                      <w:rFonts w:ascii="Arial" w:hAnsi="Arial" w:cs="Arial"/>
                      <w:b/>
                      <w:bCs/>
                      <w:sz w:val="16"/>
                      <w:szCs w:val="16"/>
                    </w:rPr>
                    <w:t> </w:t>
                  </w:r>
                </w:p>
              </w:tc>
            </w:tr>
            <w:tr w:rsidR="004A626D" w:rsidRPr="004A2112" w:rsidTr="00742459">
              <w:trPr>
                <w:trHeight w:val="390"/>
              </w:trPr>
              <w:tc>
                <w:tcPr>
                  <w:tcW w:w="1548" w:type="dxa"/>
                  <w:tcBorders>
                    <w:top w:val="nil"/>
                    <w:left w:val="single" w:sz="6" w:space="0" w:color="auto"/>
                    <w:bottom w:val="single" w:sz="6" w:space="0" w:color="auto"/>
                    <w:right w:val="single" w:sz="6" w:space="0" w:color="auto"/>
                  </w:tcBorders>
                  <w:shd w:val="clear" w:color="auto" w:fill="E7E6E6"/>
                  <w:vAlign w:val="center"/>
                  <w:hideMark/>
                </w:tcPr>
                <w:p w:rsidR="004A626D" w:rsidRPr="004A2112" w:rsidRDefault="004A626D" w:rsidP="004A626D">
                  <w:pPr>
                    <w:rPr>
                      <w:rFonts w:ascii="Arial" w:hAnsi="Arial" w:cs="Arial"/>
                      <w:b/>
                      <w:bCs/>
                      <w:sz w:val="16"/>
                      <w:szCs w:val="16"/>
                    </w:rPr>
                  </w:pPr>
                  <w:r w:rsidRPr="004A2112">
                    <w:rPr>
                      <w:rFonts w:ascii="Arial" w:hAnsi="Arial" w:cs="Arial"/>
                      <w:b/>
                      <w:bCs/>
                      <w:sz w:val="16"/>
                      <w:szCs w:val="16"/>
                    </w:rPr>
                    <w:t>Primary </w:t>
                  </w:r>
                </w:p>
              </w:tc>
              <w:tc>
                <w:tcPr>
                  <w:tcW w:w="1548" w:type="dxa"/>
                  <w:tcBorders>
                    <w:top w:val="nil"/>
                    <w:left w:val="nil"/>
                    <w:bottom w:val="single" w:sz="6" w:space="0" w:color="auto"/>
                    <w:right w:val="single" w:sz="6" w:space="0" w:color="auto"/>
                  </w:tcBorders>
                  <w:shd w:val="clear" w:color="auto" w:fill="auto"/>
                  <w:vAlign w:val="center"/>
                  <w:hideMark/>
                </w:tcPr>
                <w:p w:rsidR="004A626D" w:rsidRPr="004A2112" w:rsidRDefault="004A626D" w:rsidP="004A626D">
                  <w:pPr>
                    <w:rPr>
                      <w:rFonts w:ascii="Arial" w:hAnsi="Arial" w:cs="Arial"/>
                      <w:b/>
                      <w:bCs/>
                      <w:sz w:val="16"/>
                      <w:szCs w:val="16"/>
                    </w:rPr>
                  </w:pPr>
                  <w:r w:rsidRPr="004A2112">
                    <w:rPr>
                      <w:rFonts w:ascii="Arial" w:hAnsi="Arial" w:cs="Arial"/>
                      <w:sz w:val="16"/>
                      <w:szCs w:val="16"/>
                    </w:rPr>
                    <w:t>174,040</w:t>
                  </w:r>
                  <w:r w:rsidRPr="004A2112">
                    <w:rPr>
                      <w:rFonts w:ascii="Arial" w:hAnsi="Arial" w:cs="Arial"/>
                      <w:b/>
                      <w:bCs/>
                      <w:sz w:val="16"/>
                      <w:szCs w:val="16"/>
                    </w:rPr>
                    <w:t> </w:t>
                  </w:r>
                </w:p>
              </w:tc>
              <w:tc>
                <w:tcPr>
                  <w:tcW w:w="1549" w:type="dxa"/>
                  <w:tcBorders>
                    <w:top w:val="nil"/>
                    <w:left w:val="nil"/>
                    <w:bottom w:val="single" w:sz="6" w:space="0" w:color="auto"/>
                    <w:right w:val="single" w:sz="6" w:space="0" w:color="auto"/>
                  </w:tcBorders>
                  <w:shd w:val="clear" w:color="auto" w:fill="FFFFFF"/>
                  <w:vAlign w:val="center"/>
                  <w:hideMark/>
                </w:tcPr>
                <w:p w:rsidR="004A626D" w:rsidRPr="004A2112" w:rsidRDefault="004A626D" w:rsidP="004A626D">
                  <w:pPr>
                    <w:rPr>
                      <w:rFonts w:ascii="Arial" w:hAnsi="Arial" w:cs="Arial"/>
                      <w:b/>
                      <w:bCs/>
                      <w:sz w:val="16"/>
                      <w:szCs w:val="16"/>
                    </w:rPr>
                  </w:pPr>
                  <w:r w:rsidRPr="004A2112">
                    <w:rPr>
                      <w:rFonts w:ascii="Arial" w:hAnsi="Arial" w:cs="Arial"/>
                      <w:sz w:val="16"/>
                      <w:szCs w:val="16"/>
                    </w:rPr>
                    <w:t>6,294</w:t>
                  </w:r>
                  <w:r w:rsidRPr="004A2112">
                    <w:rPr>
                      <w:rFonts w:ascii="Arial" w:hAnsi="Arial" w:cs="Arial"/>
                      <w:b/>
                      <w:bCs/>
                      <w:sz w:val="16"/>
                      <w:szCs w:val="16"/>
                    </w:rPr>
                    <w:t> </w:t>
                  </w:r>
                </w:p>
              </w:tc>
              <w:tc>
                <w:tcPr>
                  <w:tcW w:w="1548" w:type="dxa"/>
                  <w:tcBorders>
                    <w:top w:val="nil"/>
                    <w:left w:val="nil"/>
                    <w:bottom w:val="single" w:sz="6" w:space="0" w:color="auto"/>
                    <w:right w:val="single" w:sz="6" w:space="0" w:color="auto"/>
                  </w:tcBorders>
                  <w:shd w:val="clear" w:color="auto" w:fill="FFFFFF"/>
                  <w:vAlign w:val="center"/>
                  <w:hideMark/>
                </w:tcPr>
                <w:p w:rsidR="004A626D" w:rsidRPr="004A2112" w:rsidRDefault="004A626D" w:rsidP="004A626D">
                  <w:pPr>
                    <w:rPr>
                      <w:rFonts w:ascii="Arial" w:hAnsi="Arial" w:cs="Arial"/>
                      <w:b/>
                      <w:bCs/>
                      <w:sz w:val="16"/>
                      <w:szCs w:val="16"/>
                    </w:rPr>
                  </w:pPr>
                  <w:r w:rsidRPr="004A2112">
                    <w:rPr>
                      <w:rFonts w:ascii="Arial" w:hAnsi="Arial" w:cs="Arial"/>
                      <w:sz w:val="16"/>
                      <w:szCs w:val="16"/>
                    </w:rPr>
                    <w:t>3.6</w:t>
                  </w:r>
                  <w:r w:rsidRPr="004A2112">
                    <w:rPr>
                      <w:rFonts w:ascii="Arial" w:hAnsi="Arial" w:cs="Arial"/>
                      <w:b/>
                      <w:bCs/>
                      <w:sz w:val="16"/>
                      <w:szCs w:val="16"/>
                    </w:rPr>
                    <w:t>% </w:t>
                  </w:r>
                </w:p>
              </w:tc>
              <w:tc>
                <w:tcPr>
                  <w:tcW w:w="1549" w:type="dxa"/>
                  <w:tcBorders>
                    <w:top w:val="nil"/>
                    <w:left w:val="nil"/>
                    <w:bottom w:val="single" w:sz="6" w:space="0" w:color="auto"/>
                    <w:right w:val="single" w:sz="6" w:space="0" w:color="auto"/>
                  </w:tcBorders>
                  <w:shd w:val="clear" w:color="auto" w:fill="FFFFFF"/>
                  <w:vAlign w:val="center"/>
                  <w:hideMark/>
                </w:tcPr>
                <w:p w:rsidR="004A626D" w:rsidRPr="004A2112" w:rsidRDefault="004A626D" w:rsidP="004A626D">
                  <w:pPr>
                    <w:rPr>
                      <w:rFonts w:ascii="Arial" w:hAnsi="Arial" w:cs="Arial"/>
                      <w:b/>
                      <w:bCs/>
                      <w:sz w:val="16"/>
                      <w:szCs w:val="16"/>
                    </w:rPr>
                  </w:pPr>
                  <w:r w:rsidRPr="004A2112">
                    <w:rPr>
                      <w:rFonts w:ascii="Arial" w:hAnsi="Arial" w:cs="Arial"/>
                      <w:sz w:val="16"/>
                      <w:szCs w:val="16"/>
                    </w:rPr>
                    <w:t>32.8%</w:t>
                  </w:r>
                  <w:r w:rsidRPr="004A2112">
                    <w:rPr>
                      <w:rFonts w:ascii="Arial" w:hAnsi="Arial" w:cs="Arial"/>
                      <w:b/>
                      <w:bCs/>
                      <w:sz w:val="16"/>
                      <w:szCs w:val="16"/>
                    </w:rPr>
                    <w:t> </w:t>
                  </w:r>
                </w:p>
              </w:tc>
            </w:tr>
            <w:tr w:rsidR="004A626D" w:rsidRPr="004A2112" w:rsidTr="00742459">
              <w:trPr>
                <w:trHeight w:val="390"/>
              </w:trPr>
              <w:tc>
                <w:tcPr>
                  <w:tcW w:w="1548" w:type="dxa"/>
                  <w:tcBorders>
                    <w:top w:val="nil"/>
                    <w:left w:val="single" w:sz="6" w:space="0" w:color="auto"/>
                    <w:bottom w:val="single" w:sz="6" w:space="0" w:color="auto"/>
                    <w:right w:val="single" w:sz="6" w:space="0" w:color="auto"/>
                  </w:tcBorders>
                  <w:shd w:val="clear" w:color="auto" w:fill="E7E6E6"/>
                  <w:vAlign w:val="center"/>
                  <w:hideMark/>
                </w:tcPr>
                <w:p w:rsidR="004A626D" w:rsidRPr="004A2112" w:rsidRDefault="004A626D" w:rsidP="004A626D">
                  <w:pPr>
                    <w:rPr>
                      <w:rFonts w:ascii="Arial" w:hAnsi="Arial" w:cs="Arial"/>
                      <w:b/>
                      <w:bCs/>
                      <w:sz w:val="16"/>
                      <w:szCs w:val="16"/>
                    </w:rPr>
                  </w:pPr>
                  <w:r w:rsidRPr="004A2112">
                    <w:rPr>
                      <w:rFonts w:ascii="Arial" w:hAnsi="Arial" w:cs="Arial"/>
                      <w:b/>
                      <w:bCs/>
                      <w:sz w:val="16"/>
                      <w:szCs w:val="16"/>
                    </w:rPr>
                    <w:t>Post Primary </w:t>
                  </w:r>
                </w:p>
              </w:tc>
              <w:tc>
                <w:tcPr>
                  <w:tcW w:w="1548" w:type="dxa"/>
                  <w:tcBorders>
                    <w:top w:val="nil"/>
                    <w:left w:val="nil"/>
                    <w:bottom w:val="single" w:sz="6" w:space="0" w:color="auto"/>
                    <w:right w:val="single" w:sz="6" w:space="0" w:color="auto"/>
                  </w:tcBorders>
                  <w:shd w:val="clear" w:color="auto" w:fill="auto"/>
                  <w:vAlign w:val="center"/>
                  <w:hideMark/>
                </w:tcPr>
                <w:p w:rsidR="004A626D" w:rsidRPr="004A2112" w:rsidRDefault="004A626D" w:rsidP="004A626D">
                  <w:pPr>
                    <w:rPr>
                      <w:rFonts w:ascii="Arial" w:hAnsi="Arial" w:cs="Arial"/>
                      <w:b/>
                      <w:bCs/>
                      <w:sz w:val="16"/>
                      <w:szCs w:val="16"/>
                    </w:rPr>
                  </w:pPr>
                  <w:r w:rsidRPr="004A2112">
                    <w:rPr>
                      <w:rFonts w:ascii="Arial" w:hAnsi="Arial" w:cs="Arial"/>
                      <w:sz w:val="16"/>
                      <w:szCs w:val="16"/>
                    </w:rPr>
                    <w:t>145,085</w:t>
                  </w:r>
                  <w:r w:rsidRPr="004A2112">
                    <w:rPr>
                      <w:rFonts w:ascii="Arial" w:hAnsi="Arial" w:cs="Arial"/>
                      <w:b/>
                      <w:bCs/>
                      <w:sz w:val="16"/>
                      <w:szCs w:val="16"/>
                    </w:rPr>
                    <w:t> </w:t>
                  </w:r>
                </w:p>
              </w:tc>
              <w:tc>
                <w:tcPr>
                  <w:tcW w:w="1549" w:type="dxa"/>
                  <w:tcBorders>
                    <w:top w:val="nil"/>
                    <w:left w:val="nil"/>
                    <w:bottom w:val="single" w:sz="6" w:space="0" w:color="auto"/>
                    <w:right w:val="single" w:sz="6" w:space="0" w:color="auto"/>
                  </w:tcBorders>
                  <w:shd w:val="clear" w:color="auto" w:fill="FFFFFF"/>
                  <w:vAlign w:val="center"/>
                  <w:hideMark/>
                </w:tcPr>
                <w:p w:rsidR="004A626D" w:rsidRPr="004A2112" w:rsidRDefault="004A626D" w:rsidP="004A626D">
                  <w:pPr>
                    <w:rPr>
                      <w:rFonts w:ascii="Arial" w:hAnsi="Arial" w:cs="Arial"/>
                      <w:b/>
                      <w:bCs/>
                      <w:sz w:val="16"/>
                      <w:szCs w:val="16"/>
                    </w:rPr>
                  </w:pPr>
                  <w:r w:rsidRPr="004A2112">
                    <w:rPr>
                      <w:rFonts w:ascii="Arial" w:hAnsi="Arial" w:cs="Arial"/>
                      <w:sz w:val="16"/>
                      <w:szCs w:val="16"/>
                    </w:rPr>
                    <w:t>7,017</w:t>
                  </w:r>
                  <w:r w:rsidRPr="004A2112">
                    <w:rPr>
                      <w:rFonts w:ascii="Arial" w:hAnsi="Arial" w:cs="Arial"/>
                      <w:b/>
                      <w:bCs/>
                      <w:sz w:val="16"/>
                      <w:szCs w:val="16"/>
                    </w:rPr>
                    <w:t> </w:t>
                  </w:r>
                </w:p>
              </w:tc>
              <w:tc>
                <w:tcPr>
                  <w:tcW w:w="1548" w:type="dxa"/>
                  <w:tcBorders>
                    <w:top w:val="nil"/>
                    <w:left w:val="nil"/>
                    <w:bottom w:val="single" w:sz="6" w:space="0" w:color="auto"/>
                    <w:right w:val="single" w:sz="6" w:space="0" w:color="auto"/>
                  </w:tcBorders>
                  <w:shd w:val="clear" w:color="auto" w:fill="FFFFFF"/>
                  <w:vAlign w:val="center"/>
                  <w:hideMark/>
                </w:tcPr>
                <w:p w:rsidR="004A626D" w:rsidRPr="004A2112" w:rsidRDefault="004A626D" w:rsidP="004A626D">
                  <w:pPr>
                    <w:rPr>
                      <w:rFonts w:ascii="Arial" w:hAnsi="Arial" w:cs="Arial"/>
                      <w:b/>
                      <w:bCs/>
                      <w:sz w:val="16"/>
                      <w:szCs w:val="16"/>
                    </w:rPr>
                  </w:pPr>
                  <w:r w:rsidRPr="004A2112">
                    <w:rPr>
                      <w:rFonts w:ascii="Arial" w:hAnsi="Arial" w:cs="Arial"/>
                      <w:sz w:val="16"/>
                      <w:szCs w:val="16"/>
                    </w:rPr>
                    <w:t>4.8</w:t>
                  </w:r>
                  <w:r w:rsidRPr="004A2112">
                    <w:rPr>
                      <w:rFonts w:ascii="Arial" w:hAnsi="Arial" w:cs="Arial"/>
                      <w:b/>
                      <w:bCs/>
                      <w:sz w:val="16"/>
                      <w:szCs w:val="16"/>
                    </w:rPr>
                    <w:t>% </w:t>
                  </w:r>
                </w:p>
              </w:tc>
              <w:tc>
                <w:tcPr>
                  <w:tcW w:w="1549" w:type="dxa"/>
                  <w:tcBorders>
                    <w:top w:val="nil"/>
                    <w:left w:val="nil"/>
                    <w:bottom w:val="single" w:sz="6" w:space="0" w:color="auto"/>
                    <w:right w:val="single" w:sz="6" w:space="0" w:color="auto"/>
                  </w:tcBorders>
                  <w:shd w:val="clear" w:color="auto" w:fill="FFFFFF"/>
                  <w:vAlign w:val="center"/>
                  <w:hideMark/>
                </w:tcPr>
                <w:p w:rsidR="004A626D" w:rsidRPr="004A2112" w:rsidRDefault="004A626D" w:rsidP="004A626D">
                  <w:pPr>
                    <w:rPr>
                      <w:rFonts w:ascii="Arial" w:hAnsi="Arial" w:cs="Arial"/>
                      <w:b/>
                      <w:bCs/>
                      <w:sz w:val="16"/>
                      <w:szCs w:val="16"/>
                    </w:rPr>
                  </w:pPr>
                  <w:r w:rsidRPr="004A2112">
                    <w:rPr>
                      <w:rFonts w:ascii="Arial" w:hAnsi="Arial" w:cs="Arial"/>
                      <w:sz w:val="16"/>
                      <w:szCs w:val="16"/>
                    </w:rPr>
                    <w:t>36.5%</w:t>
                  </w:r>
                  <w:r w:rsidRPr="004A2112">
                    <w:rPr>
                      <w:rFonts w:ascii="Arial" w:hAnsi="Arial" w:cs="Arial"/>
                      <w:b/>
                      <w:bCs/>
                      <w:sz w:val="16"/>
                      <w:szCs w:val="16"/>
                    </w:rPr>
                    <w:t> </w:t>
                  </w:r>
                </w:p>
              </w:tc>
            </w:tr>
            <w:tr w:rsidR="004A626D" w:rsidRPr="004A2112" w:rsidTr="00742459">
              <w:trPr>
                <w:trHeight w:val="390"/>
              </w:trPr>
              <w:tc>
                <w:tcPr>
                  <w:tcW w:w="1548" w:type="dxa"/>
                  <w:tcBorders>
                    <w:top w:val="nil"/>
                    <w:left w:val="single" w:sz="6" w:space="0" w:color="auto"/>
                    <w:bottom w:val="single" w:sz="6" w:space="0" w:color="auto"/>
                    <w:right w:val="single" w:sz="6" w:space="0" w:color="auto"/>
                  </w:tcBorders>
                  <w:shd w:val="clear" w:color="auto" w:fill="E7E6E6"/>
                  <w:vAlign w:val="center"/>
                  <w:hideMark/>
                </w:tcPr>
                <w:p w:rsidR="004A626D" w:rsidRPr="004A2112" w:rsidRDefault="004A626D" w:rsidP="004A626D">
                  <w:pPr>
                    <w:rPr>
                      <w:rFonts w:ascii="Arial" w:hAnsi="Arial" w:cs="Arial"/>
                      <w:b/>
                      <w:bCs/>
                      <w:sz w:val="16"/>
                      <w:szCs w:val="16"/>
                    </w:rPr>
                  </w:pPr>
                  <w:r w:rsidRPr="004A2112">
                    <w:rPr>
                      <w:rFonts w:ascii="Arial" w:hAnsi="Arial" w:cs="Arial"/>
                      <w:b/>
                      <w:bCs/>
                      <w:sz w:val="16"/>
                      <w:szCs w:val="16"/>
                    </w:rPr>
                    <w:t>Special </w:t>
                  </w:r>
                </w:p>
              </w:tc>
              <w:tc>
                <w:tcPr>
                  <w:tcW w:w="1548" w:type="dxa"/>
                  <w:tcBorders>
                    <w:top w:val="nil"/>
                    <w:left w:val="nil"/>
                    <w:bottom w:val="single" w:sz="6" w:space="0" w:color="auto"/>
                    <w:right w:val="single" w:sz="6" w:space="0" w:color="auto"/>
                  </w:tcBorders>
                  <w:shd w:val="clear" w:color="auto" w:fill="auto"/>
                  <w:vAlign w:val="center"/>
                  <w:hideMark/>
                </w:tcPr>
                <w:p w:rsidR="004A626D" w:rsidRPr="004A2112" w:rsidRDefault="004A626D" w:rsidP="004A626D">
                  <w:pPr>
                    <w:rPr>
                      <w:rFonts w:ascii="Arial" w:hAnsi="Arial" w:cs="Arial"/>
                      <w:b/>
                      <w:bCs/>
                      <w:sz w:val="16"/>
                      <w:szCs w:val="16"/>
                    </w:rPr>
                  </w:pPr>
                  <w:r w:rsidRPr="004A2112">
                    <w:rPr>
                      <w:rFonts w:ascii="Arial" w:hAnsi="Arial" w:cs="Arial"/>
                      <w:sz w:val="16"/>
                      <w:szCs w:val="16"/>
                    </w:rPr>
                    <w:t>6,174</w:t>
                  </w:r>
                  <w:r w:rsidRPr="004A2112">
                    <w:rPr>
                      <w:rFonts w:ascii="Arial" w:hAnsi="Arial" w:cs="Arial"/>
                      <w:b/>
                      <w:bCs/>
                      <w:sz w:val="16"/>
                      <w:szCs w:val="16"/>
                    </w:rPr>
                    <w:t> </w:t>
                  </w:r>
                </w:p>
              </w:tc>
              <w:tc>
                <w:tcPr>
                  <w:tcW w:w="1549" w:type="dxa"/>
                  <w:tcBorders>
                    <w:top w:val="nil"/>
                    <w:left w:val="nil"/>
                    <w:bottom w:val="single" w:sz="6" w:space="0" w:color="auto"/>
                    <w:right w:val="single" w:sz="6" w:space="0" w:color="auto"/>
                  </w:tcBorders>
                  <w:shd w:val="clear" w:color="auto" w:fill="FFFFFF"/>
                  <w:vAlign w:val="center"/>
                  <w:hideMark/>
                </w:tcPr>
                <w:p w:rsidR="004A626D" w:rsidRPr="004A2112" w:rsidRDefault="004A626D" w:rsidP="004A626D">
                  <w:pPr>
                    <w:rPr>
                      <w:rFonts w:ascii="Arial" w:hAnsi="Arial" w:cs="Arial"/>
                      <w:b/>
                      <w:bCs/>
                      <w:sz w:val="16"/>
                      <w:szCs w:val="16"/>
                    </w:rPr>
                  </w:pPr>
                  <w:r w:rsidRPr="004A2112">
                    <w:rPr>
                      <w:rFonts w:ascii="Arial" w:hAnsi="Arial" w:cs="Arial"/>
                      <w:sz w:val="16"/>
                      <w:szCs w:val="16"/>
                    </w:rPr>
                    <w:t>5,802</w:t>
                  </w:r>
                  <w:r w:rsidRPr="004A2112">
                    <w:rPr>
                      <w:rFonts w:ascii="Arial" w:hAnsi="Arial" w:cs="Arial"/>
                      <w:b/>
                      <w:bCs/>
                      <w:sz w:val="16"/>
                      <w:szCs w:val="16"/>
                    </w:rPr>
                    <w:t> </w:t>
                  </w:r>
                </w:p>
              </w:tc>
              <w:tc>
                <w:tcPr>
                  <w:tcW w:w="1548" w:type="dxa"/>
                  <w:tcBorders>
                    <w:top w:val="nil"/>
                    <w:left w:val="nil"/>
                    <w:bottom w:val="single" w:sz="6" w:space="0" w:color="auto"/>
                    <w:right w:val="single" w:sz="6" w:space="0" w:color="auto"/>
                  </w:tcBorders>
                  <w:shd w:val="clear" w:color="auto" w:fill="FFFFFF"/>
                  <w:vAlign w:val="center"/>
                  <w:hideMark/>
                </w:tcPr>
                <w:p w:rsidR="004A626D" w:rsidRPr="004A2112" w:rsidRDefault="004A626D" w:rsidP="004A626D">
                  <w:pPr>
                    <w:rPr>
                      <w:rFonts w:ascii="Arial" w:hAnsi="Arial" w:cs="Arial"/>
                      <w:b/>
                      <w:bCs/>
                      <w:sz w:val="16"/>
                      <w:szCs w:val="16"/>
                    </w:rPr>
                  </w:pPr>
                  <w:r w:rsidRPr="004A2112">
                    <w:rPr>
                      <w:rFonts w:ascii="Arial" w:hAnsi="Arial" w:cs="Arial"/>
                      <w:sz w:val="16"/>
                      <w:szCs w:val="16"/>
                    </w:rPr>
                    <w:t>93.8</w:t>
                  </w:r>
                  <w:r w:rsidRPr="004A2112">
                    <w:rPr>
                      <w:rFonts w:ascii="Arial" w:hAnsi="Arial" w:cs="Arial"/>
                      <w:b/>
                      <w:bCs/>
                      <w:sz w:val="16"/>
                      <w:szCs w:val="16"/>
                    </w:rPr>
                    <w:t>% </w:t>
                  </w:r>
                </w:p>
              </w:tc>
              <w:tc>
                <w:tcPr>
                  <w:tcW w:w="1549" w:type="dxa"/>
                  <w:tcBorders>
                    <w:top w:val="nil"/>
                    <w:left w:val="nil"/>
                    <w:bottom w:val="single" w:sz="6" w:space="0" w:color="auto"/>
                    <w:right w:val="single" w:sz="6" w:space="0" w:color="auto"/>
                  </w:tcBorders>
                  <w:shd w:val="clear" w:color="auto" w:fill="FFFFFF"/>
                  <w:vAlign w:val="center"/>
                  <w:hideMark/>
                </w:tcPr>
                <w:p w:rsidR="004A626D" w:rsidRPr="004A2112" w:rsidRDefault="004A626D" w:rsidP="004A626D">
                  <w:pPr>
                    <w:rPr>
                      <w:rFonts w:ascii="Arial" w:hAnsi="Arial" w:cs="Arial"/>
                      <w:b/>
                      <w:bCs/>
                      <w:sz w:val="16"/>
                      <w:szCs w:val="16"/>
                    </w:rPr>
                  </w:pPr>
                  <w:r w:rsidRPr="004A2112">
                    <w:rPr>
                      <w:rFonts w:ascii="Arial" w:hAnsi="Arial" w:cs="Arial"/>
                      <w:sz w:val="16"/>
                      <w:szCs w:val="16"/>
                    </w:rPr>
                    <w:t>30.2%</w:t>
                  </w:r>
                  <w:r w:rsidRPr="004A2112">
                    <w:rPr>
                      <w:rFonts w:ascii="Arial" w:hAnsi="Arial" w:cs="Arial"/>
                      <w:b/>
                      <w:bCs/>
                      <w:sz w:val="16"/>
                      <w:szCs w:val="16"/>
                    </w:rPr>
                    <w:t> </w:t>
                  </w:r>
                </w:p>
              </w:tc>
            </w:tr>
            <w:tr w:rsidR="004A626D" w:rsidRPr="004A2112" w:rsidTr="00742459">
              <w:trPr>
                <w:trHeight w:val="300"/>
              </w:trPr>
              <w:tc>
                <w:tcPr>
                  <w:tcW w:w="1548" w:type="dxa"/>
                  <w:tcBorders>
                    <w:top w:val="nil"/>
                    <w:left w:val="single" w:sz="6" w:space="0" w:color="auto"/>
                    <w:bottom w:val="single" w:sz="6" w:space="0" w:color="auto"/>
                    <w:right w:val="single" w:sz="6" w:space="0" w:color="auto"/>
                  </w:tcBorders>
                  <w:shd w:val="clear" w:color="auto" w:fill="E7E6E6"/>
                  <w:hideMark/>
                </w:tcPr>
                <w:p w:rsidR="004A626D" w:rsidRPr="004A2112" w:rsidRDefault="004A626D" w:rsidP="004A626D">
                  <w:pPr>
                    <w:rPr>
                      <w:rFonts w:ascii="Arial" w:hAnsi="Arial" w:cs="Arial"/>
                      <w:b/>
                      <w:bCs/>
                      <w:sz w:val="16"/>
                      <w:szCs w:val="16"/>
                    </w:rPr>
                  </w:pPr>
                  <w:r w:rsidRPr="004A2112">
                    <w:rPr>
                      <w:rFonts w:ascii="Arial" w:hAnsi="Arial" w:cs="Arial"/>
                      <w:b/>
                      <w:bCs/>
                      <w:sz w:val="16"/>
                      <w:szCs w:val="16"/>
                    </w:rPr>
                    <w:t>Total </w:t>
                  </w:r>
                </w:p>
              </w:tc>
              <w:tc>
                <w:tcPr>
                  <w:tcW w:w="1548" w:type="dxa"/>
                  <w:tcBorders>
                    <w:top w:val="nil"/>
                    <w:left w:val="nil"/>
                    <w:bottom w:val="single" w:sz="6" w:space="0" w:color="auto"/>
                    <w:right w:val="single" w:sz="6" w:space="0" w:color="auto"/>
                  </w:tcBorders>
                  <w:shd w:val="clear" w:color="auto" w:fill="E7E6E6"/>
                  <w:vAlign w:val="center"/>
                  <w:hideMark/>
                </w:tcPr>
                <w:p w:rsidR="004A626D" w:rsidRPr="004A2112" w:rsidRDefault="004A626D" w:rsidP="004A626D">
                  <w:pPr>
                    <w:rPr>
                      <w:rFonts w:ascii="Arial" w:hAnsi="Arial" w:cs="Arial"/>
                      <w:b/>
                      <w:bCs/>
                      <w:sz w:val="16"/>
                      <w:szCs w:val="16"/>
                    </w:rPr>
                  </w:pPr>
                  <w:r w:rsidRPr="004A2112">
                    <w:rPr>
                      <w:rFonts w:ascii="Arial" w:hAnsi="Arial" w:cs="Arial"/>
                      <w:b/>
                      <w:bCs/>
                      <w:sz w:val="16"/>
                      <w:szCs w:val="16"/>
                    </w:rPr>
                    <w:t>348,874 </w:t>
                  </w:r>
                </w:p>
              </w:tc>
              <w:tc>
                <w:tcPr>
                  <w:tcW w:w="1549" w:type="dxa"/>
                  <w:tcBorders>
                    <w:top w:val="nil"/>
                    <w:left w:val="nil"/>
                    <w:bottom w:val="single" w:sz="6" w:space="0" w:color="auto"/>
                    <w:right w:val="single" w:sz="6" w:space="0" w:color="auto"/>
                  </w:tcBorders>
                  <w:shd w:val="clear" w:color="auto" w:fill="E7E6E6"/>
                  <w:vAlign w:val="center"/>
                  <w:hideMark/>
                </w:tcPr>
                <w:p w:rsidR="004A626D" w:rsidRPr="004A2112" w:rsidRDefault="004A626D" w:rsidP="004A626D">
                  <w:pPr>
                    <w:rPr>
                      <w:rFonts w:ascii="Arial" w:hAnsi="Arial" w:cs="Arial"/>
                      <w:b/>
                      <w:bCs/>
                      <w:sz w:val="16"/>
                      <w:szCs w:val="16"/>
                    </w:rPr>
                  </w:pPr>
                  <w:r w:rsidRPr="004A2112">
                    <w:rPr>
                      <w:rFonts w:ascii="Arial" w:hAnsi="Arial" w:cs="Arial"/>
                      <w:b/>
                      <w:bCs/>
                      <w:sz w:val="16"/>
                      <w:szCs w:val="16"/>
                    </w:rPr>
                    <w:t>19,208 </w:t>
                  </w:r>
                </w:p>
              </w:tc>
              <w:tc>
                <w:tcPr>
                  <w:tcW w:w="1548" w:type="dxa"/>
                  <w:tcBorders>
                    <w:top w:val="nil"/>
                    <w:left w:val="nil"/>
                    <w:bottom w:val="single" w:sz="6" w:space="0" w:color="auto"/>
                    <w:right w:val="single" w:sz="6" w:space="0" w:color="auto"/>
                  </w:tcBorders>
                  <w:shd w:val="clear" w:color="auto" w:fill="E7E6E6"/>
                  <w:vAlign w:val="center"/>
                  <w:hideMark/>
                </w:tcPr>
                <w:p w:rsidR="004A626D" w:rsidRPr="004A2112" w:rsidRDefault="004A626D" w:rsidP="004A626D">
                  <w:pPr>
                    <w:rPr>
                      <w:rFonts w:ascii="Arial" w:hAnsi="Arial" w:cs="Arial"/>
                      <w:b/>
                      <w:bCs/>
                      <w:sz w:val="16"/>
                      <w:szCs w:val="16"/>
                    </w:rPr>
                  </w:pPr>
                  <w:r w:rsidRPr="004A2112">
                    <w:rPr>
                      <w:rFonts w:ascii="Arial" w:hAnsi="Arial" w:cs="Arial"/>
                      <w:b/>
                      <w:bCs/>
                      <w:sz w:val="16"/>
                      <w:szCs w:val="16"/>
                    </w:rPr>
                    <w:t>5.5%% </w:t>
                  </w:r>
                </w:p>
              </w:tc>
              <w:tc>
                <w:tcPr>
                  <w:tcW w:w="1549" w:type="dxa"/>
                  <w:tcBorders>
                    <w:top w:val="nil"/>
                    <w:left w:val="nil"/>
                    <w:bottom w:val="single" w:sz="6" w:space="0" w:color="auto"/>
                    <w:right w:val="single" w:sz="6" w:space="0" w:color="auto"/>
                  </w:tcBorders>
                  <w:shd w:val="clear" w:color="auto" w:fill="E7E6E6"/>
                  <w:vAlign w:val="center"/>
                  <w:hideMark/>
                </w:tcPr>
                <w:p w:rsidR="004A626D" w:rsidRPr="004A2112" w:rsidRDefault="004A626D" w:rsidP="004A626D">
                  <w:pPr>
                    <w:rPr>
                      <w:rFonts w:ascii="Arial" w:hAnsi="Arial" w:cs="Arial"/>
                      <w:b/>
                      <w:bCs/>
                      <w:sz w:val="16"/>
                      <w:szCs w:val="16"/>
                    </w:rPr>
                  </w:pPr>
                  <w:r w:rsidRPr="004A2112">
                    <w:rPr>
                      <w:rFonts w:ascii="Arial" w:hAnsi="Arial" w:cs="Arial"/>
                      <w:b/>
                      <w:bCs/>
                      <w:sz w:val="16"/>
                      <w:szCs w:val="16"/>
                    </w:rPr>
                    <w:t>100% </w:t>
                  </w:r>
                </w:p>
              </w:tc>
            </w:tr>
          </w:tbl>
          <w:p w:rsidR="00251FEC" w:rsidRDefault="00251FEC" w:rsidP="00A104B3">
            <w:pPr>
              <w:ind w:left="0" w:right="6822" w:firstLine="0"/>
              <w:rPr>
                <w:rFonts w:cs="Arial"/>
              </w:rPr>
            </w:pPr>
          </w:p>
          <w:p w:rsidR="00251FEC" w:rsidRDefault="00251FEC" w:rsidP="00A104B3">
            <w:pPr>
              <w:ind w:left="0" w:right="6822" w:firstLine="0"/>
              <w:rPr>
                <w:rFonts w:cs="Arial"/>
              </w:rPr>
            </w:pPr>
          </w:p>
          <w:p w:rsidR="00251FEC" w:rsidRDefault="00251FEC" w:rsidP="00A104B3">
            <w:pPr>
              <w:ind w:left="0" w:right="6822" w:firstLine="0"/>
              <w:rPr>
                <w:rFonts w:cs="Arial"/>
              </w:rPr>
            </w:pPr>
          </w:p>
          <w:p w:rsidR="004900AB" w:rsidRPr="004A2112" w:rsidRDefault="004900AB" w:rsidP="00251FEC">
            <w:pPr>
              <w:ind w:left="0" w:firstLine="0"/>
              <w:rPr>
                <w:rFonts w:cs="Arial"/>
              </w:rPr>
            </w:pPr>
            <w:r w:rsidRPr="004A2112">
              <w:rPr>
                <w:rFonts w:cs="Arial"/>
              </w:rPr>
              <w:t>According</w:t>
            </w:r>
            <w:r w:rsidR="00251FEC">
              <w:rPr>
                <w:rFonts w:cs="Arial"/>
              </w:rPr>
              <w:t xml:space="preserve"> to the 2019/20 DE Census Data, N</w:t>
            </w:r>
            <w:r w:rsidRPr="004A2112">
              <w:rPr>
                <w:rFonts w:cs="Arial"/>
              </w:rPr>
              <w:t>orthern Ireland has approximately</w:t>
            </w:r>
          </w:p>
          <w:p w:rsidR="004900AB" w:rsidRPr="004A2112" w:rsidRDefault="004900AB" w:rsidP="00E416D4">
            <w:pPr>
              <w:ind w:left="488" w:right="95" w:hanging="488"/>
              <w:rPr>
                <w:rFonts w:cs="Arial"/>
              </w:rPr>
            </w:pPr>
            <w:r w:rsidRPr="004A2112">
              <w:rPr>
                <w:rFonts w:cs="Arial"/>
              </w:rPr>
              <w:t>•</w:t>
            </w:r>
            <w:r w:rsidRPr="004A2112">
              <w:rPr>
                <w:rFonts w:cs="Arial"/>
              </w:rPr>
              <w:tab/>
              <w:t>11,000 children with a Statement of Special Educational Needs attending  mainstream primary and post primary schools with additional support;</w:t>
            </w:r>
          </w:p>
          <w:p w:rsidR="00347F84" w:rsidRPr="004A2112" w:rsidRDefault="004900AB" w:rsidP="00E416D4">
            <w:pPr>
              <w:ind w:left="488" w:hanging="488"/>
              <w:rPr>
                <w:rFonts w:cs="Arial"/>
              </w:rPr>
            </w:pPr>
            <w:r w:rsidRPr="004A2112">
              <w:rPr>
                <w:rFonts w:cs="Arial"/>
              </w:rPr>
              <w:t>•</w:t>
            </w:r>
            <w:r w:rsidRPr="004A2112">
              <w:rPr>
                <w:rFonts w:cs="Arial"/>
              </w:rPr>
              <w:tab/>
              <w:t>1,900 pupils with a Statement of Special Educational Needs in specialist classes attached to mainstream schools; and</w:t>
            </w:r>
          </w:p>
          <w:p w:rsidR="004900AB" w:rsidRDefault="004900AB" w:rsidP="00347F84">
            <w:pPr>
              <w:pStyle w:val="ListParagraph"/>
              <w:numPr>
                <w:ilvl w:val="0"/>
                <w:numId w:val="4"/>
              </w:numPr>
              <w:ind w:hanging="488"/>
              <w:rPr>
                <w:rFonts w:cs="Arial"/>
              </w:rPr>
            </w:pPr>
            <w:r w:rsidRPr="004A2112">
              <w:rPr>
                <w:rFonts w:cs="Arial"/>
              </w:rPr>
              <w:t>6,174 pupils enrolled in special schools.</w:t>
            </w:r>
          </w:p>
          <w:p w:rsidR="00251FEC" w:rsidRDefault="00251FEC" w:rsidP="001F4A37">
            <w:pPr>
              <w:pStyle w:val="ListParagraph"/>
              <w:ind w:left="488" w:firstLine="0"/>
              <w:rPr>
                <w:rFonts w:cs="Arial"/>
              </w:rPr>
            </w:pPr>
          </w:p>
          <w:p w:rsidR="001F4A37" w:rsidRDefault="001F4A37" w:rsidP="001F4A37">
            <w:pPr>
              <w:pStyle w:val="ListParagraph"/>
              <w:ind w:left="488" w:firstLine="0"/>
              <w:rPr>
                <w:rFonts w:cs="Arial"/>
              </w:rPr>
            </w:pPr>
          </w:p>
          <w:p w:rsidR="001F4A37" w:rsidRDefault="001F4A37" w:rsidP="001F4A37">
            <w:pPr>
              <w:pStyle w:val="ListParagraph"/>
              <w:ind w:left="488" w:firstLine="0"/>
              <w:rPr>
                <w:rFonts w:cs="Arial"/>
              </w:rPr>
            </w:pPr>
          </w:p>
          <w:p w:rsidR="001F4A37" w:rsidRDefault="001F4A37" w:rsidP="001F4A37">
            <w:pPr>
              <w:pStyle w:val="ListParagraph"/>
              <w:ind w:left="488" w:firstLine="0"/>
              <w:rPr>
                <w:rFonts w:cs="Arial"/>
              </w:rPr>
            </w:pPr>
          </w:p>
          <w:p w:rsidR="001F4A37" w:rsidRDefault="001F4A37" w:rsidP="001F4A37">
            <w:pPr>
              <w:pStyle w:val="ListParagraph"/>
              <w:ind w:left="488" w:firstLine="0"/>
              <w:rPr>
                <w:rFonts w:cs="Arial"/>
              </w:rPr>
            </w:pPr>
          </w:p>
          <w:p w:rsidR="001F4A37" w:rsidRDefault="001F4A37" w:rsidP="001F4A37">
            <w:pPr>
              <w:pStyle w:val="ListParagraph"/>
              <w:ind w:left="488" w:firstLine="0"/>
              <w:rPr>
                <w:rFonts w:cs="Arial"/>
              </w:rPr>
            </w:pPr>
          </w:p>
          <w:p w:rsidR="001F4A37" w:rsidRDefault="001F4A37" w:rsidP="001F4A37">
            <w:pPr>
              <w:pStyle w:val="ListParagraph"/>
              <w:ind w:left="488" w:firstLine="0"/>
              <w:rPr>
                <w:rFonts w:cs="Arial"/>
              </w:rPr>
            </w:pPr>
          </w:p>
          <w:p w:rsidR="001F4A37" w:rsidRDefault="001F4A37" w:rsidP="001F4A37">
            <w:pPr>
              <w:pStyle w:val="ListParagraph"/>
              <w:ind w:left="488" w:firstLine="0"/>
              <w:rPr>
                <w:rFonts w:cs="Arial"/>
              </w:rPr>
            </w:pPr>
          </w:p>
          <w:p w:rsidR="001F4A37" w:rsidRPr="004A2112" w:rsidRDefault="001F4A37" w:rsidP="001F4A37">
            <w:pPr>
              <w:pStyle w:val="ListParagraph"/>
              <w:ind w:left="488" w:firstLine="0"/>
              <w:rPr>
                <w:rFonts w:cs="Arial"/>
              </w:rPr>
            </w:pPr>
          </w:p>
          <w:p w:rsidR="00786F0E" w:rsidRPr="006635B0" w:rsidRDefault="002E1943" w:rsidP="00786F0E">
            <w:pPr>
              <w:rPr>
                <w:rFonts w:eastAsia="Calibri" w:cs="Arial"/>
                <w:szCs w:val="24"/>
                <w:u w:val="single"/>
              </w:rPr>
            </w:pPr>
            <w:r w:rsidRPr="006635B0">
              <w:rPr>
                <w:rFonts w:cs="Arial"/>
                <w:u w:val="single"/>
                <w:lang w:val="en-GB"/>
              </w:rPr>
              <w:lastRenderedPageBreak/>
              <w:t xml:space="preserve">EA workforce profile </w:t>
            </w:r>
            <w:r w:rsidR="00786F0E" w:rsidRPr="006635B0">
              <w:rPr>
                <w:rFonts w:eastAsia="Calibri" w:cs="Arial"/>
                <w:szCs w:val="24"/>
                <w:u w:val="single"/>
              </w:rPr>
              <w:t>January 2020</w:t>
            </w:r>
          </w:p>
          <w:p w:rsidR="00786F0E" w:rsidRPr="00786F0E" w:rsidRDefault="00786F0E" w:rsidP="00786F0E">
            <w:pPr>
              <w:rPr>
                <w:rFonts w:eastAsia="Calibri" w:cs="Arial"/>
                <w:szCs w:val="24"/>
              </w:rPr>
            </w:pPr>
          </w:p>
          <w:tbl>
            <w:tblPr>
              <w:tblStyle w:val="TableGrid"/>
              <w:tblW w:w="7828" w:type="dxa"/>
              <w:tblLook w:val="04A0" w:firstRow="1" w:lastRow="0" w:firstColumn="1" w:lastColumn="0" w:noHBand="0" w:noVBand="1"/>
            </w:tblPr>
            <w:tblGrid>
              <w:gridCol w:w="1453"/>
              <w:gridCol w:w="2126"/>
              <w:gridCol w:w="1701"/>
              <w:gridCol w:w="1276"/>
              <w:gridCol w:w="1272"/>
            </w:tblGrid>
            <w:tr w:rsidR="00786F0E" w:rsidRPr="00786F0E" w:rsidTr="00742459">
              <w:trPr>
                <w:trHeight w:val="230"/>
              </w:trPr>
              <w:tc>
                <w:tcPr>
                  <w:tcW w:w="1453" w:type="dxa"/>
                  <w:tcBorders>
                    <w:top w:val="single" w:sz="4" w:space="0" w:color="auto"/>
                    <w:left w:val="single" w:sz="4" w:space="0" w:color="auto"/>
                    <w:bottom w:val="single" w:sz="4" w:space="0" w:color="auto"/>
                    <w:right w:val="single" w:sz="4" w:space="0" w:color="auto"/>
                  </w:tcBorders>
                  <w:shd w:val="clear" w:color="auto" w:fill="D9D9D9"/>
                </w:tcPr>
                <w:p w:rsidR="00786F0E" w:rsidRPr="00786F0E" w:rsidRDefault="00786F0E" w:rsidP="00786F0E">
                  <w:pPr>
                    <w:ind w:left="0" w:firstLine="0"/>
                    <w:jc w:val="left"/>
                    <w:rPr>
                      <w:rFonts w:eastAsia="Calibri" w:cs="Arial"/>
                      <w:sz w:val="18"/>
                      <w:szCs w:val="18"/>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D9D9D9"/>
                  <w:noWrap/>
                  <w:hideMark/>
                </w:tcPr>
                <w:p w:rsidR="00786F0E" w:rsidRPr="00786F0E" w:rsidRDefault="00786F0E" w:rsidP="00786F0E">
                  <w:pPr>
                    <w:ind w:left="0" w:firstLine="0"/>
                    <w:jc w:val="center"/>
                    <w:rPr>
                      <w:rFonts w:eastAsia="Calibri" w:cs="Arial"/>
                      <w:b/>
                      <w:sz w:val="18"/>
                      <w:szCs w:val="18"/>
                      <w:lang w:val="en-GB"/>
                    </w:rPr>
                  </w:pPr>
                  <w:r w:rsidRPr="00786F0E">
                    <w:rPr>
                      <w:rFonts w:eastAsia="Calibri" w:cs="Arial"/>
                      <w:b/>
                      <w:sz w:val="18"/>
                      <w:szCs w:val="18"/>
                      <w:lang w:val="en-GB"/>
                    </w:rPr>
                    <w:t>Disability</w:t>
                  </w:r>
                </w:p>
              </w:tc>
              <w:tc>
                <w:tcPr>
                  <w:tcW w:w="1701" w:type="dxa"/>
                  <w:tcBorders>
                    <w:top w:val="single" w:sz="4" w:space="0" w:color="auto"/>
                    <w:left w:val="single" w:sz="4" w:space="0" w:color="auto"/>
                    <w:bottom w:val="single" w:sz="4" w:space="0" w:color="auto"/>
                    <w:right w:val="single" w:sz="4" w:space="0" w:color="auto"/>
                  </w:tcBorders>
                  <w:shd w:val="clear" w:color="auto" w:fill="D9D9D9"/>
                  <w:noWrap/>
                  <w:hideMark/>
                </w:tcPr>
                <w:p w:rsidR="00786F0E" w:rsidRPr="00786F0E" w:rsidRDefault="00786F0E" w:rsidP="00786F0E">
                  <w:pPr>
                    <w:ind w:left="0" w:firstLine="0"/>
                    <w:jc w:val="center"/>
                    <w:rPr>
                      <w:rFonts w:eastAsia="Calibri" w:cs="Arial"/>
                      <w:b/>
                      <w:sz w:val="18"/>
                      <w:szCs w:val="18"/>
                      <w:lang w:val="en-GB"/>
                    </w:rPr>
                  </w:pPr>
                  <w:r w:rsidRPr="00786F0E">
                    <w:rPr>
                      <w:rFonts w:eastAsia="Calibri" w:cs="Arial"/>
                      <w:b/>
                      <w:sz w:val="18"/>
                      <w:szCs w:val="18"/>
                      <w:lang w:val="en-GB"/>
                    </w:rPr>
                    <w:t>EA Staff Declaring</w:t>
                  </w:r>
                </w:p>
              </w:tc>
              <w:tc>
                <w:tcPr>
                  <w:tcW w:w="1276" w:type="dxa"/>
                  <w:tcBorders>
                    <w:top w:val="single" w:sz="4" w:space="0" w:color="auto"/>
                    <w:left w:val="single" w:sz="4" w:space="0" w:color="auto"/>
                    <w:bottom w:val="single" w:sz="4" w:space="0" w:color="auto"/>
                    <w:right w:val="single" w:sz="4" w:space="0" w:color="auto"/>
                  </w:tcBorders>
                  <w:shd w:val="clear" w:color="auto" w:fill="D9D9D9"/>
                  <w:noWrap/>
                  <w:hideMark/>
                </w:tcPr>
                <w:p w:rsidR="00786F0E" w:rsidRPr="00786F0E" w:rsidRDefault="00786F0E" w:rsidP="00786F0E">
                  <w:pPr>
                    <w:ind w:left="0" w:firstLine="0"/>
                    <w:jc w:val="center"/>
                    <w:rPr>
                      <w:rFonts w:eastAsia="Calibri" w:cs="Arial"/>
                      <w:b/>
                      <w:sz w:val="18"/>
                      <w:szCs w:val="18"/>
                      <w:lang w:val="en-GB"/>
                    </w:rPr>
                  </w:pPr>
                  <w:r w:rsidRPr="00786F0E">
                    <w:rPr>
                      <w:rFonts w:eastAsia="Calibri" w:cs="Arial"/>
                      <w:b/>
                      <w:sz w:val="18"/>
                      <w:szCs w:val="18"/>
                      <w:lang w:val="en-GB"/>
                    </w:rPr>
                    <w:t>Percentage of Total EA Staff</w:t>
                  </w:r>
                </w:p>
              </w:tc>
              <w:tc>
                <w:tcPr>
                  <w:tcW w:w="1272" w:type="dxa"/>
                  <w:tcBorders>
                    <w:top w:val="single" w:sz="4" w:space="0" w:color="auto"/>
                    <w:left w:val="single" w:sz="4" w:space="0" w:color="auto"/>
                    <w:bottom w:val="single" w:sz="4" w:space="0" w:color="auto"/>
                    <w:right w:val="single" w:sz="4" w:space="0" w:color="auto"/>
                  </w:tcBorders>
                  <w:shd w:val="clear" w:color="auto" w:fill="D9D9D9"/>
                  <w:noWrap/>
                  <w:hideMark/>
                </w:tcPr>
                <w:p w:rsidR="00786F0E" w:rsidRPr="00786F0E" w:rsidRDefault="00786F0E" w:rsidP="00786F0E">
                  <w:pPr>
                    <w:ind w:left="0" w:firstLine="0"/>
                    <w:jc w:val="center"/>
                    <w:rPr>
                      <w:rFonts w:eastAsia="Calibri" w:cs="Arial"/>
                      <w:b/>
                      <w:sz w:val="18"/>
                      <w:szCs w:val="18"/>
                      <w:lang w:val="en-GB"/>
                    </w:rPr>
                  </w:pPr>
                  <w:r w:rsidRPr="00786F0E">
                    <w:rPr>
                      <w:rFonts w:eastAsia="Calibri" w:cs="Arial"/>
                      <w:b/>
                      <w:sz w:val="18"/>
                      <w:szCs w:val="18"/>
                      <w:lang w:val="en-GB"/>
                    </w:rPr>
                    <w:t>Percentage of Declared Staff</w:t>
                  </w:r>
                </w:p>
              </w:tc>
            </w:tr>
            <w:tr w:rsidR="00786F0E" w:rsidRPr="00786F0E" w:rsidTr="00742459">
              <w:trPr>
                <w:trHeight w:val="230"/>
              </w:trPr>
              <w:tc>
                <w:tcPr>
                  <w:tcW w:w="1453" w:type="dxa"/>
                  <w:vMerge w:val="restart"/>
                  <w:tcBorders>
                    <w:top w:val="single" w:sz="4" w:space="0" w:color="auto"/>
                    <w:left w:val="single" w:sz="4" w:space="0" w:color="auto"/>
                    <w:bottom w:val="single" w:sz="4" w:space="0" w:color="auto"/>
                    <w:right w:val="single" w:sz="4" w:space="0" w:color="auto"/>
                  </w:tcBorders>
                  <w:hideMark/>
                </w:tcPr>
                <w:p w:rsidR="00786F0E" w:rsidRPr="00786F0E" w:rsidRDefault="00786F0E" w:rsidP="00786F0E">
                  <w:pPr>
                    <w:ind w:left="0" w:firstLine="0"/>
                    <w:jc w:val="left"/>
                    <w:rPr>
                      <w:rFonts w:eastAsia="Calibri" w:cs="Arial"/>
                      <w:b/>
                      <w:sz w:val="18"/>
                      <w:szCs w:val="18"/>
                      <w:lang w:val="en-GB"/>
                    </w:rPr>
                  </w:pPr>
                  <w:r w:rsidRPr="00786F0E">
                    <w:rPr>
                      <w:rFonts w:eastAsia="Calibri" w:cs="Arial"/>
                      <w:b/>
                      <w:sz w:val="18"/>
                      <w:szCs w:val="18"/>
                      <w:lang w:val="en-GB"/>
                    </w:rPr>
                    <w:t>All EA Staff</w:t>
                  </w:r>
                </w:p>
              </w:tc>
              <w:tc>
                <w:tcPr>
                  <w:tcW w:w="2126" w:type="dxa"/>
                  <w:tcBorders>
                    <w:top w:val="single" w:sz="4" w:space="0" w:color="auto"/>
                    <w:left w:val="single" w:sz="4" w:space="0" w:color="auto"/>
                    <w:bottom w:val="single" w:sz="4" w:space="0" w:color="auto"/>
                    <w:right w:val="single" w:sz="4" w:space="0" w:color="auto"/>
                  </w:tcBorders>
                  <w:shd w:val="clear" w:color="auto" w:fill="FFF2CC"/>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Physical impairment</w:t>
                  </w:r>
                </w:p>
              </w:tc>
              <w:tc>
                <w:tcPr>
                  <w:tcW w:w="1701" w:type="dxa"/>
                  <w:tcBorders>
                    <w:top w:val="single" w:sz="4" w:space="0" w:color="auto"/>
                    <w:left w:val="single" w:sz="4" w:space="0" w:color="auto"/>
                    <w:bottom w:val="single" w:sz="4" w:space="0" w:color="auto"/>
                    <w:right w:val="single" w:sz="4" w:space="0" w:color="auto"/>
                  </w:tcBorders>
                  <w:shd w:val="clear" w:color="auto" w:fill="FFF2CC"/>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57</w:t>
                  </w:r>
                </w:p>
              </w:tc>
              <w:tc>
                <w:tcPr>
                  <w:tcW w:w="1276" w:type="dxa"/>
                  <w:tcBorders>
                    <w:top w:val="single" w:sz="4" w:space="0" w:color="auto"/>
                    <w:left w:val="single" w:sz="4" w:space="0" w:color="auto"/>
                    <w:bottom w:val="single" w:sz="4" w:space="0" w:color="auto"/>
                    <w:right w:val="single" w:sz="4" w:space="0" w:color="auto"/>
                  </w:tcBorders>
                  <w:shd w:val="clear" w:color="auto" w:fill="FFF2CC"/>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0.18%</w:t>
                  </w:r>
                </w:p>
              </w:tc>
              <w:tc>
                <w:tcPr>
                  <w:tcW w:w="1272" w:type="dxa"/>
                  <w:tcBorders>
                    <w:top w:val="single" w:sz="4" w:space="0" w:color="auto"/>
                    <w:left w:val="single" w:sz="4" w:space="0" w:color="auto"/>
                    <w:bottom w:val="single" w:sz="4" w:space="0" w:color="auto"/>
                    <w:right w:val="single" w:sz="4" w:space="0" w:color="auto"/>
                  </w:tcBorders>
                  <w:shd w:val="clear" w:color="auto" w:fill="FFF2CC"/>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0.449%</w:t>
                  </w:r>
                </w:p>
              </w:tc>
            </w:tr>
            <w:tr w:rsidR="00786F0E" w:rsidRPr="00786F0E" w:rsidTr="00742459">
              <w:trPr>
                <w:trHeight w:val="230"/>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786F0E" w:rsidRPr="00786F0E" w:rsidRDefault="00786F0E" w:rsidP="00786F0E">
                  <w:pPr>
                    <w:ind w:left="0" w:firstLine="0"/>
                    <w:jc w:val="left"/>
                    <w:rPr>
                      <w:rFonts w:eastAsia="Calibri" w:cs="Arial"/>
                      <w:b/>
                      <w:sz w:val="18"/>
                      <w:szCs w:val="18"/>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DEEAF6"/>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Sensory impairment</w:t>
                  </w:r>
                </w:p>
              </w:tc>
              <w:tc>
                <w:tcPr>
                  <w:tcW w:w="1701" w:type="dxa"/>
                  <w:tcBorders>
                    <w:top w:val="single" w:sz="4" w:space="0" w:color="auto"/>
                    <w:left w:val="single" w:sz="4" w:space="0" w:color="auto"/>
                    <w:bottom w:val="single" w:sz="4" w:space="0" w:color="auto"/>
                    <w:right w:val="single" w:sz="4" w:space="0" w:color="auto"/>
                  </w:tcBorders>
                  <w:shd w:val="clear" w:color="auto" w:fill="DEEAF6"/>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67</w:t>
                  </w:r>
                </w:p>
              </w:tc>
              <w:tc>
                <w:tcPr>
                  <w:tcW w:w="1276" w:type="dxa"/>
                  <w:tcBorders>
                    <w:top w:val="single" w:sz="4" w:space="0" w:color="auto"/>
                    <w:left w:val="single" w:sz="4" w:space="0" w:color="auto"/>
                    <w:bottom w:val="single" w:sz="4" w:space="0" w:color="auto"/>
                    <w:right w:val="single" w:sz="4" w:space="0" w:color="auto"/>
                  </w:tcBorders>
                  <w:shd w:val="clear" w:color="auto" w:fill="DEEAF6"/>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0.21%</w:t>
                  </w:r>
                </w:p>
              </w:tc>
              <w:tc>
                <w:tcPr>
                  <w:tcW w:w="1272" w:type="dxa"/>
                  <w:tcBorders>
                    <w:top w:val="single" w:sz="4" w:space="0" w:color="auto"/>
                    <w:left w:val="single" w:sz="4" w:space="0" w:color="auto"/>
                    <w:bottom w:val="single" w:sz="4" w:space="0" w:color="auto"/>
                    <w:right w:val="single" w:sz="4" w:space="0" w:color="auto"/>
                  </w:tcBorders>
                  <w:shd w:val="clear" w:color="auto" w:fill="DEEAF6"/>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0.528%</w:t>
                  </w:r>
                </w:p>
              </w:tc>
            </w:tr>
            <w:tr w:rsidR="00786F0E" w:rsidRPr="00786F0E" w:rsidTr="00742459">
              <w:trPr>
                <w:trHeight w:val="208"/>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786F0E" w:rsidRPr="00786F0E" w:rsidRDefault="00786F0E" w:rsidP="00786F0E">
                  <w:pPr>
                    <w:ind w:left="0" w:firstLine="0"/>
                    <w:jc w:val="left"/>
                    <w:rPr>
                      <w:rFonts w:eastAsia="Calibri" w:cs="Arial"/>
                      <w:b/>
                      <w:sz w:val="18"/>
                      <w:szCs w:val="18"/>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FFF2CC"/>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Mental health condition</w:t>
                  </w:r>
                </w:p>
              </w:tc>
              <w:tc>
                <w:tcPr>
                  <w:tcW w:w="1701" w:type="dxa"/>
                  <w:tcBorders>
                    <w:top w:val="single" w:sz="4" w:space="0" w:color="auto"/>
                    <w:left w:val="single" w:sz="4" w:space="0" w:color="auto"/>
                    <w:bottom w:val="single" w:sz="4" w:space="0" w:color="auto"/>
                    <w:right w:val="single" w:sz="4" w:space="0" w:color="auto"/>
                  </w:tcBorders>
                  <w:shd w:val="clear" w:color="auto" w:fill="FFF2CC"/>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132</w:t>
                  </w:r>
                </w:p>
              </w:tc>
              <w:tc>
                <w:tcPr>
                  <w:tcW w:w="1276" w:type="dxa"/>
                  <w:tcBorders>
                    <w:top w:val="single" w:sz="4" w:space="0" w:color="auto"/>
                    <w:left w:val="single" w:sz="4" w:space="0" w:color="auto"/>
                    <w:bottom w:val="single" w:sz="4" w:space="0" w:color="auto"/>
                    <w:right w:val="single" w:sz="4" w:space="0" w:color="auto"/>
                  </w:tcBorders>
                  <w:shd w:val="clear" w:color="auto" w:fill="FFF2CC"/>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0.41%</w:t>
                  </w:r>
                </w:p>
              </w:tc>
              <w:tc>
                <w:tcPr>
                  <w:tcW w:w="1272" w:type="dxa"/>
                  <w:tcBorders>
                    <w:top w:val="single" w:sz="4" w:space="0" w:color="auto"/>
                    <w:left w:val="single" w:sz="4" w:space="0" w:color="auto"/>
                    <w:bottom w:val="single" w:sz="4" w:space="0" w:color="auto"/>
                    <w:right w:val="single" w:sz="4" w:space="0" w:color="auto"/>
                  </w:tcBorders>
                  <w:shd w:val="clear" w:color="auto" w:fill="FFF2CC"/>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1.040%</w:t>
                  </w:r>
                </w:p>
              </w:tc>
            </w:tr>
            <w:tr w:rsidR="00786F0E" w:rsidRPr="00786F0E" w:rsidTr="00742459">
              <w:trPr>
                <w:trHeight w:val="208"/>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786F0E" w:rsidRPr="00786F0E" w:rsidRDefault="00786F0E" w:rsidP="00786F0E">
                  <w:pPr>
                    <w:ind w:left="0" w:firstLine="0"/>
                    <w:jc w:val="left"/>
                    <w:rPr>
                      <w:rFonts w:eastAsia="Calibri" w:cs="Arial"/>
                      <w:b/>
                      <w:sz w:val="18"/>
                      <w:szCs w:val="18"/>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DEEAF6"/>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Learning disability</w:t>
                  </w:r>
                </w:p>
              </w:tc>
              <w:tc>
                <w:tcPr>
                  <w:tcW w:w="1701" w:type="dxa"/>
                  <w:tcBorders>
                    <w:top w:val="single" w:sz="4" w:space="0" w:color="auto"/>
                    <w:left w:val="single" w:sz="4" w:space="0" w:color="auto"/>
                    <w:bottom w:val="single" w:sz="4" w:space="0" w:color="auto"/>
                    <w:right w:val="single" w:sz="4" w:space="0" w:color="auto"/>
                  </w:tcBorders>
                  <w:shd w:val="clear" w:color="auto" w:fill="DEEAF6"/>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127</w:t>
                  </w:r>
                </w:p>
              </w:tc>
              <w:tc>
                <w:tcPr>
                  <w:tcW w:w="1276" w:type="dxa"/>
                  <w:tcBorders>
                    <w:top w:val="single" w:sz="4" w:space="0" w:color="auto"/>
                    <w:left w:val="single" w:sz="4" w:space="0" w:color="auto"/>
                    <w:bottom w:val="single" w:sz="4" w:space="0" w:color="auto"/>
                    <w:right w:val="single" w:sz="4" w:space="0" w:color="auto"/>
                  </w:tcBorders>
                  <w:shd w:val="clear" w:color="auto" w:fill="DEEAF6"/>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0.39%</w:t>
                  </w:r>
                </w:p>
              </w:tc>
              <w:tc>
                <w:tcPr>
                  <w:tcW w:w="1272" w:type="dxa"/>
                  <w:tcBorders>
                    <w:top w:val="single" w:sz="4" w:space="0" w:color="auto"/>
                    <w:left w:val="single" w:sz="4" w:space="0" w:color="auto"/>
                    <w:bottom w:val="single" w:sz="4" w:space="0" w:color="auto"/>
                    <w:right w:val="single" w:sz="4" w:space="0" w:color="auto"/>
                  </w:tcBorders>
                  <w:shd w:val="clear" w:color="auto" w:fill="DEEAF6"/>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1.000%</w:t>
                  </w:r>
                </w:p>
              </w:tc>
            </w:tr>
            <w:tr w:rsidR="00786F0E" w:rsidRPr="00786F0E" w:rsidTr="00742459">
              <w:trPr>
                <w:trHeight w:val="208"/>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786F0E" w:rsidRPr="00786F0E" w:rsidRDefault="00786F0E" w:rsidP="00786F0E">
                  <w:pPr>
                    <w:ind w:left="0" w:firstLine="0"/>
                    <w:jc w:val="left"/>
                    <w:rPr>
                      <w:rFonts w:eastAsia="Calibri" w:cs="Arial"/>
                      <w:b/>
                      <w:sz w:val="18"/>
                      <w:szCs w:val="18"/>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FFF2CC"/>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Long-stand illness</w:t>
                  </w:r>
                </w:p>
              </w:tc>
              <w:tc>
                <w:tcPr>
                  <w:tcW w:w="1701" w:type="dxa"/>
                  <w:tcBorders>
                    <w:top w:val="single" w:sz="4" w:space="0" w:color="auto"/>
                    <w:left w:val="single" w:sz="4" w:space="0" w:color="auto"/>
                    <w:bottom w:val="single" w:sz="4" w:space="0" w:color="auto"/>
                    <w:right w:val="single" w:sz="4" w:space="0" w:color="auto"/>
                  </w:tcBorders>
                  <w:shd w:val="clear" w:color="auto" w:fill="FFF2CC"/>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219</w:t>
                  </w:r>
                </w:p>
              </w:tc>
              <w:tc>
                <w:tcPr>
                  <w:tcW w:w="1276" w:type="dxa"/>
                  <w:tcBorders>
                    <w:top w:val="single" w:sz="4" w:space="0" w:color="auto"/>
                    <w:left w:val="single" w:sz="4" w:space="0" w:color="auto"/>
                    <w:bottom w:val="single" w:sz="4" w:space="0" w:color="auto"/>
                    <w:right w:val="single" w:sz="4" w:space="0" w:color="auto"/>
                  </w:tcBorders>
                  <w:shd w:val="clear" w:color="auto" w:fill="FFF2CC"/>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0.68%</w:t>
                  </w:r>
                </w:p>
              </w:tc>
              <w:tc>
                <w:tcPr>
                  <w:tcW w:w="1272" w:type="dxa"/>
                  <w:tcBorders>
                    <w:top w:val="single" w:sz="4" w:space="0" w:color="auto"/>
                    <w:left w:val="single" w:sz="4" w:space="0" w:color="auto"/>
                    <w:bottom w:val="single" w:sz="4" w:space="0" w:color="auto"/>
                    <w:right w:val="single" w:sz="4" w:space="0" w:color="auto"/>
                  </w:tcBorders>
                  <w:shd w:val="clear" w:color="auto" w:fill="FFF2CC"/>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1.725%</w:t>
                  </w:r>
                </w:p>
              </w:tc>
            </w:tr>
            <w:tr w:rsidR="00786F0E" w:rsidRPr="00786F0E" w:rsidTr="00742459">
              <w:trPr>
                <w:trHeight w:val="208"/>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786F0E" w:rsidRPr="00786F0E" w:rsidRDefault="00786F0E" w:rsidP="00786F0E">
                  <w:pPr>
                    <w:ind w:left="0" w:firstLine="0"/>
                    <w:jc w:val="left"/>
                    <w:rPr>
                      <w:rFonts w:eastAsia="Calibri" w:cs="Arial"/>
                      <w:b/>
                      <w:sz w:val="18"/>
                      <w:szCs w:val="18"/>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DEEAF6"/>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Multiple disabilities</w:t>
                  </w:r>
                </w:p>
              </w:tc>
              <w:tc>
                <w:tcPr>
                  <w:tcW w:w="1701" w:type="dxa"/>
                  <w:tcBorders>
                    <w:top w:val="single" w:sz="4" w:space="0" w:color="auto"/>
                    <w:left w:val="single" w:sz="4" w:space="0" w:color="auto"/>
                    <w:bottom w:val="single" w:sz="4" w:space="0" w:color="auto"/>
                    <w:right w:val="single" w:sz="4" w:space="0" w:color="auto"/>
                  </w:tcBorders>
                  <w:shd w:val="clear" w:color="auto" w:fill="DEEAF6"/>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48</w:t>
                  </w:r>
                </w:p>
              </w:tc>
              <w:tc>
                <w:tcPr>
                  <w:tcW w:w="1276" w:type="dxa"/>
                  <w:tcBorders>
                    <w:top w:val="single" w:sz="4" w:space="0" w:color="auto"/>
                    <w:left w:val="single" w:sz="4" w:space="0" w:color="auto"/>
                    <w:bottom w:val="single" w:sz="4" w:space="0" w:color="auto"/>
                    <w:right w:val="single" w:sz="4" w:space="0" w:color="auto"/>
                  </w:tcBorders>
                  <w:shd w:val="clear" w:color="auto" w:fill="DEEAF6"/>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0.15%</w:t>
                  </w:r>
                </w:p>
              </w:tc>
              <w:tc>
                <w:tcPr>
                  <w:tcW w:w="1272" w:type="dxa"/>
                  <w:tcBorders>
                    <w:top w:val="single" w:sz="4" w:space="0" w:color="auto"/>
                    <w:left w:val="single" w:sz="4" w:space="0" w:color="auto"/>
                    <w:bottom w:val="single" w:sz="4" w:space="0" w:color="auto"/>
                    <w:right w:val="single" w:sz="4" w:space="0" w:color="auto"/>
                  </w:tcBorders>
                  <w:shd w:val="clear" w:color="auto" w:fill="DEEAF6"/>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0.378%</w:t>
                  </w:r>
                </w:p>
              </w:tc>
            </w:tr>
            <w:tr w:rsidR="00786F0E" w:rsidRPr="00786F0E" w:rsidTr="00742459">
              <w:trPr>
                <w:trHeight w:val="208"/>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786F0E" w:rsidRPr="00786F0E" w:rsidRDefault="00786F0E" w:rsidP="00786F0E">
                  <w:pPr>
                    <w:ind w:left="0" w:firstLine="0"/>
                    <w:jc w:val="left"/>
                    <w:rPr>
                      <w:rFonts w:eastAsia="Calibri" w:cs="Arial"/>
                      <w:b/>
                      <w:sz w:val="18"/>
                      <w:szCs w:val="18"/>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FFF2CC"/>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Other</w:t>
                  </w:r>
                </w:p>
              </w:tc>
              <w:tc>
                <w:tcPr>
                  <w:tcW w:w="1701" w:type="dxa"/>
                  <w:tcBorders>
                    <w:top w:val="single" w:sz="4" w:space="0" w:color="auto"/>
                    <w:left w:val="single" w:sz="4" w:space="0" w:color="auto"/>
                    <w:bottom w:val="single" w:sz="4" w:space="0" w:color="auto"/>
                    <w:right w:val="single" w:sz="4" w:space="0" w:color="auto"/>
                  </w:tcBorders>
                  <w:shd w:val="clear" w:color="auto" w:fill="FFF2CC"/>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226</w:t>
                  </w:r>
                </w:p>
              </w:tc>
              <w:tc>
                <w:tcPr>
                  <w:tcW w:w="1276" w:type="dxa"/>
                  <w:tcBorders>
                    <w:top w:val="single" w:sz="4" w:space="0" w:color="auto"/>
                    <w:left w:val="single" w:sz="4" w:space="0" w:color="auto"/>
                    <w:bottom w:val="single" w:sz="4" w:space="0" w:color="auto"/>
                    <w:right w:val="single" w:sz="4" w:space="0" w:color="auto"/>
                  </w:tcBorders>
                  <w:shd w:val="clear" w:color="auto" w:fill="FFF2CC"/>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0.70%</w:t>
                  </w:r>
                </w:p>
              </w:tc>
              <w:tc>
                <w:tcPr>
                  <w:tcW w:w="1272" w:type="dxa"/>
                  <w:tcBorders>
                    <w:top w:val="single" w:sz="4" w:space="0" w:color="auto"/>
                    <w:left w:val="single" w:sz="4" w:space="0" w:color="auto"/>
                    <w:bottom w:val="single" w:sz="4" w:space="0" w:color="auto"/>
                    <w:right w:val="single" w:sz="4" w:space="0" w:color="auto"/>
                  </w:tcBorders>
                  <w:shd w:val="clear" w:color="auto" w:fill="FFF2CC"/>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1.780%</w:t>
                  </w:r>
                </w:p>
              </w:tc>
            </w:tr>
            <w:tr w:rsidR="00786F0E" w:rsidRPr="00786F0E" w:rsidTr="00742459">
              <w:trPr>
                <w:trHeight w:val="208"/>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786F0E" w:rsidRPr="00786F0E" w:rsidRDefault="00786F0E" w:rsidP="00786F0E">
                  <w:pPr>
                    <w:ind w:left="0" w:firstLine="0"/>
                    <w:jc w:val="left"/>
                    <w:rPr>
                      <w:rFonts w:eastAsia="Calibri" w:cs="Arial"/>
                      <w:b/>
                      <w:sz w:val="18"/>
                      <w:szCs w:val="18"/>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DEEAF6"/>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No disability</w:t>
                  </w:r>
                </w:p>
              </w:tc>
              <w:tc>
                <w:tcPr>
                  <w:tcW w:w="1701" w:type="dxa"/>
                  <w:tcBorders>
                    <w:top w:val="single" w:sz="4" w:space="0" w:color="auto"/>
                    <w:left w:val="single" w:sz="4" w:space="0" w:color="auto"/>
                    <w:bottom w:val="single" w:sz="4" w:space="0" w:color="auto"/>
                    <w:right w:val="single" w:sz="4" w:space="0" w:color="auto"/>
                  </w:tcBorders>
                  <w:shd w:val="clear" w:color="auto" w:fill="DEEAF6"/>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11,822</w:t>
                  </w:r>
                </w:p>
              </w:tc>
              <w:tc>
                <w:tcPr>
                  <w:tcW w:w="1276" w:type="dxa"/>
                  <w:tcBorders>
                    <w:top w:val="single" w:sz="4" w:space="0" w:color="auto"/>
                    <w:left w:val="single" w:sz="4" w:space="0" w:color="auto"/>
                    <w:bottom w:val="single" w:sz="4" w:space="0" w:color="auto"/>
                    <w:right w:val="single" w:sz="4" w:space="0" w:color="auto"/>
                  </w:tcBorders>
                  <w:shd w:val="clear" w:color="auto" w:fill="DEEAF6"/>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36.74%</w:t>
                  </w:r>
                </w:p>
              </w:tc>
              <w:tc>
                <w:tcPr>
                  <w:tcW w:w="1272" w:type="dxa"/>
                  <w:tcBorders>
                    <w:top w:val="single" w:sz="4" w:space="0" w:color="auto"/>
                    <w:left w:val="single" w:sz="4" w:space="0" w:color="auto"/>
                    <w:bottom w:val="single" w:sz="4" w:space="0" w:color="auto"/>
                    <w:right w:val="single" w:sz="4" w:space="0" w:color="auto"/>
                  </w:tcBorders>
                  <w:shd w:val="clear" w:color="auto" w:fill="DEEAF6"/>
                  <w:noWrap/>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93.101%</w:t>
                  </w:r>
                </w:p>
              </w:tc>
            </w:tr>
            <w:tr w:rsidR="00786F0E" w:rsidRPr="00786F0E" w:rsidTr="00742459">
              <w:trPr>
                <w:trHeight w:val="621"/>
              </w:trPr>
              <w:tc>
                <w:tcPr>
                  <w:tcW w:w="35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86F0E" w:rsidRPr="00786F0E" w:rsidRDefault="00786F0E" w:rsidP="00786F0E">
                  <w:pPr>
                    <w:ind w:left="0" w:firstLine="0"/>
                    <w:jc w:val="left"/>
                    <w:rPr>
                      <w:rFonts w:eastAsia="Calibri" w:cs="Arial"/>
                      <w:b/>
                      <w:sz w:val="18"/>
                      <w:szCs w:val="18"/>
                      <w:lang w:val="en-GB"/>
                    </w:rPr>
                  </w:pPr>
                  <w:r w:rsidRPr="00786F0E">
                    <w:rPr>
                      <w:rFonts w:eastAsia="Calibri" w:cs="Arial"/>
                      <w:b/>
                      <w:sz w:val="18"/>
                      <w:szCs w:val="18"/>
                      <w:lang w:val="en-GB"/>
                    </w:rPr>
                    <w:t>Total EA Staff declared</w:t>
                  </w:r>
                </w:p>
              </w:tc>
              <w:tc>
                <w:tcPr>
                  <w:tcW w:w="170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12,698</w:t>
                  </w: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39.47%</w:t>
                  </w:r>
                </w:p>
              </w:tc>
              <w:tc>
                <w:tcPr>
                  <w:tcW w:w="127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92.67%</w:t>
                  </w:r>
                </w:p>
              </w:tc>
            </w:tr>
            <w:tr w:rsidR="00786F0E" w:rsidRPr="00786F0E" w:rsidTr="00742459">
              <w:trPr>
                <w:trHeight w:val="621"/>
              </w:trPr>
              <w:tc>
                <w:tcPr>
                  <w:tcW w:w="35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86F0E" w:rsidRPr="00786F0E" w:rsidRDefault="00786F0E" w:rsidP="00786F0E">
                  <w:pPr>
                    <w:ind w:left="0" w:firstLine="0"/>
                    <w:jc w:val="left"/>
                    <w:rPr>
                      <w:rFonts w:eastAsia="Calibri" w:cs="Arial"/>
                      <w:b/>
                      <w:sz w:val="18"/>
                      <w:szCs w:val="18"/>
                      <w:lang w:val="en-GB"/>
                    </w:rPr>
                  </w:pPr>
                  <w:r w:rsidRPr="00786F0E">
                    <w:rPr>
                      <w:rFonts w:eastAsia="Calibri" w:cs="Arial"/>
                      <w:b/>
                      <w:sz w:val="18"/>
                      <w:szCs w:val="18"/>
                      <w:lang w:val="en-GB"/>
                    </w:rPr>
                    <w:t>Total EA Staff undeclared</w:t>
                  </w:r>
                </w:p>
              </w:tc>
              <w:tc>
                <w:tcPr>
                  <w:tcW w:w="170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1,004</w:t>
                  </w: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3.12%</w:t>
                  </w:r>
                </w:p>
              </w:tc>
              <w:tc>
                <w:tcPr>
                  <w:tcW w:w="127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0.000%</w:t>
                  </w:r>
                </w:p>
              </w:tc>
            </w:tr>
            <w:tr w:rsidR="00786F0E" w:rsidRPr="00786F0E" w:rsidTr="00742459">
              <w:trPr>
                <w:trHeight w:val="621"/>
              </w:trPr>
              <w:tc>
                <w:tcPr>
                  <w:tcW w:w="35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86F0E" w:rsidRPr="00786F0E" w:rsidRDefault="00786F0E" w:rsidP="00786F0E">
                  <w:pPr>
                    <w:ind w:left="0" w:firstLine="0"/>
                    <w:jc w:val="left"/>
                    <w:rPr>
                      <w:rFonts w:eastAsia="Calibri" w:cs="Arial"/>
                      <w:b/>
                      <w:sz w:val="18"/>
                      <w:szCs w:val="18"/>
                      <w:lang w:val="en-GB"/>
                    </w:rPr>
                  </w:pPr>
                  <w:r w:rsidRPr="00786F0E">
                    <w:rPr>
                      <w:rFonts w:eastAsia="Calibri" w:cs="Arial"/>
                      <w:b/>
                      <w:sz w:val="18"/>
                      <w:szCs w:val="18"/>
                      <w:lang w:val="en-GB"/>
                    </w:rPr>
                    <w:t>Data not yet gathered</w:t>
                  </w:r>
                </w:p>
              </w:tc>
              <w:tc>
                <w:tcPr>
                  <w:tcW w:w="170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18,473</w:t>
                  </w: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57.41%</w:t>
                  </w:r>
                </w:p>
              </w:tc>
              <w:tc>
                <w:tcPr>
                  <w:tcW w:w="127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786F0E" w:rsidRPr="00786F0E" w:rsidRDefault="00786F0E" w:rsidP="00786F0E">
                  <w:pPr>
                    <w:ind w:left="0" w:firstLine="0"/>
                    <w:jc w:val="left"/>
                    <w:rPr>
                      <w:rFonts w:eastAsia="Calibri" w:cs="Arial"/>
                      <w:sz w:val="18"/>
                      <w:szCs w:val="18"/>
                      <w:lang w:val="en-GB"/>
                    </w:rPr>
                  </w:pPr>
                  <w:r w:rsidRPr="00786F0E">
                    <w:rPr>
                      <w:rFonts w:eastAsia="Calibri" w:cs="Arial"/>
                      <w:sz w:val="18"/>
                      <w:szCs w:val="18"/>
                      <w:lang w:val="en-GB"/>
                    </w:rPr>
                    <w:t>0.00%</w:t>
                  </w:r>
                </w:p>
              </w:tc>
            </w:tr>
            <w:tr w:rsidR="00786F0E" w:rsidRPr="00786F0E" w:rsidTr="00742459">
              <w:trPr>
                <w:trHeight w:val="621"/>
              </w:trPr>
              <w:tc>
                <w:tcPr>
                  <w:tcW w:w="35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86F0E" w:rsidRPr="00786F0E" w:rsidRDefault="00786F0E" w:rsidP="00786F0E">
                  <w:pPr>
                    <w:ind w:left="0" w:firstLine="0"/>
                    <w:jc w:val="left"/>
                    <w:rPr>
                      <w:rFonts w:eastAsia="Calibri" w:cs="Arial"/>
                      <w:b/>
                      <w:sz w:val="18"/>
                      <w:szCs w:val="18"/>
                      <w:lang w:val="en-GB"/>
                    </w:rPr>
                  </w:pPr>
                  <w:r w:rsidRPr="00786F0E">
                    <w:rPr>
                      <w:rFonts w:eastAsia="Calibri" w:cs="Arial"/>
                      <w:b/>
                      <w:sz w:val="18"/>
                      <w:szCs w:val="18"/>
                      <w:lang w:val="en-GB"/>
                    </w:rPr>
                    <w:t>Percentage of staff with a disability within Total EA Staff declared</w:t>
                  </w:r>
                </w:p>
              </w:tc>
              <w:tc>
                <w:tcPr>
                  <w:tcW w:w="4249"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786F0E" w:rsidRPr="00786F0E" w:rsidRDefault="00786F0E" w:rsidP="00786F0E">
                  <w:pPr>
                    <w:ind w:left="0" w:firstLine="0"/>
                    <w:jc w:val="center"/>
                    <w:rPr>
                      <w:rFonts w:eastAsia="Calibri" w:cs="Arial"/>
                      <w:sz w:val="18"/>
                      <w:szCs w:val="18"/>
                      <w:lang w:val="en-GB"/>
                    </w:rPr>
                  </w:pPr>
                  <w:r w:rsidRPr="00786F0E">
                    <w:rPr>
                      <w:rFonts w:eastAsia="Calibri" w:cs="Arial"/>
                      <w:sz w:val="18"/>
                      <w:szCs w:val="18"/>
                      <w:lang w:val="en-GB"/>
                    </w:rPr>
                    <w:t>6.90%</w:t>
                  </w:r>
                </w:p>
              </w:tc>
            </w:tr>
            <w:tr w:rsidR="00786F0E" w:rsidRPr="00786F0E" w:rsidTr="00742459">
              <w:trPr>
                <w:trHeight w:val="621"/>
              </w:trPr>
              <w:tc>
                <w:tcPr>
                  <w:tcW w:w="35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86F0E" w:rsidRPr="00786F0E" w:rsidRDefault="00786F0E" w:rsidP="00786F0E">
                  <w:pPr>
                    <w:ind w:left="0" w:firstLine="0"/>
                    <w:jc w:val="left"/>
                    <w:rPr>
                      <w:rFonts w:eastAsia="Calibri" w:cs="Arial"/>
                      <w:b/>
                      <w:sz w:val="18"/>
                      <w:szCs w:val="18"/>
                      <w:lang w:val="en-GB"/>
                    </w:rPr>
                  </w:pPr>
                  <w:r w:rsidRPr="00786F0E">
                    <w:rPr>
                      <w:rFonts w:eastAsia="Calibri" w:cs="Arial"/>
                      <w:b/>
                      <w:sz w:val="18"/>
                      <w:szCs w:val="18"/>
                      <w:lang w:val="en-GB"/>
                    </w:rPr>
                    <w:t>Total EA Staff</w:t>
                  </w:r>
                </w:p>
              </w:tc>
              <w:tc>
                <w:tcPr>
                  <w:tcW w:w="4249"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786F0E" w:rsidRPr="00786F0E" w:rsidRDefault="00786F0E" w:rsidP="00786F0E">
                  <w:pPr>
                    <w:ind w:left="0" w:firstLine="0"/>
                    <w:jc w:val="center"/>
                    <w:rPr>
                      <w:rFonts w:eastAsia="Calibri" w:cs="Arial"/>
                      <w:sz w:val="18"/>
                      <w:szCs w:val="18"/>
                      <w:lang w:val="en-GB"/>
                    </w:rPr>
                  </w:pPr>
                  <w:r w:rsidRPr="00786F0E">
                    <w:rPr>
                      <w:rFonts w:eastAsia="Calibri" w:cs="Arial"/>
                      <w:sz w:val="18"/>
                      <w:szCs w:val="18"/>
                      <w:lang w:val="en-GB"/>
                    </w:rPr>
                    <w:t>32,175</w:t>
                  </w:r>
                </w:p>
              </w:tc>
            </w:tr>
          </w:tbl>
          <w:p w:rsidR="00786F0E" w:rsidRPr="00786F0E" w:rsidRDefault="00786F0E" w:rsidP="00786F0E">
            <w:pPr>
              <w:spacing w:line="256" w:lineRule="auto"/>
              <w:rPr>
                <w:rFonts w:eastAsia="Calibri" w:cs="Arial"/>
                <w:b/>
                <w:szCs w:val="24"/>
              </w:rPr>
            </w:pPr>
          </w:p>
          <w:p w:rsidR="00B7307F" w:rsidRPr="004A2112" w:rsidRDefault="00B7307F" w:rsidP="00786F0E">
            <w:pPr>
              <w:rPr>
                <w:rFonts w:cs="Arial"/>
              </w:rPr>
            </w:pPr>
          </w:p>
        </w:tc>
      </w:tr>
      <w:tr w:rsidR="0034333A" w:rsidRPr="004A2112" w:rsidTr="00742459">
        <w:tc>
          <w:tcPr>
            <w:tcW w:w="2258" w:type="dxa"/>
            <w:shd w:val="clear" w:color="auto" w:fill="E2EFD9" w:themeFill="accent6" w:themeFillTint="33"/>
          </w:tcPr>
          <w:p w:rsidR="0034333A" w:rsidRPr="004A2112" w:rsidRDefault="0034333A" w:rsidP="00E416D4">
            <w:pPr>
              <w:ind w:left="0" w:firstLine="0"/>
              <w:rPr>
                <w:rFonts w:cs="Arial"/>
                <w:b/>
              </w:rPr>
            </w:pPr>
            <w:r w:rsidRPr="004A2112">
              <w:rPr>
                <w:rFonts w:cs="Arial"/>
                <w:b/>
              </w:rPr>
              <w:lastRenderedPageBreak/>
              <w:t xml:space="preserve">Religious Belief </w:t>
            </w:r>
          </w:p>
          <w:p w:rsidR="0034333A" w:rsidRPr="004A2112" w:rsidRDefault="0034333A" w:rsidP="0034333A">
            <w:pPr>
              <w:ind w:left="0" w:firstLine="0"/>
              <w:rPr>
                <w:rFonts w:cs="Arial"/>
                <w:b/>
              </w:rPr>
            </w:pPr>
          </w:p>
        </w:tc>
        <w:tc>
          <w:tcPr>
            <w:tcW w:w="8085" w:type="dxa"/>
          </w:tcPr>
          <w:p w:rsidR="00A75CB2" w:rsidRPr="00742459" w:rsidRDefault="00A75CB2" w:rsidP="00A75CB2">
            <w:pPr>
              <w:spacing w:after="160" w:line="259" w:lineRule="auto"/>
              <w:ind w:left="0" w:firstLine="0"/>
              <w:jc w:val="left"/>
              <w:rPr>
                <w:rFonts w:cs="Arial"/>
                <w:szCs w:val="24"/>
                <w:u w:val="single"/>
                <w:lang w:val="en-GB"/>
              </w:rPr>
            </w:pPr>
            <w:r w:rsidRPr="00742459">
              <w:rPr>
                <w:rFonts w:cs="Arial"/>
                <w:szCs w:val="24"/>
                <w:u w:val="single"/>
                <w:lang w:val="en-GB"/>
              </w:rPr>
              <w:t>NI population Statistics 2011</w:t>
            </w:r>
          </w:p>
          <w:p w:rsidR="00A75CB2" w:rsidRPr="004A2112" w:rsidRDefault="00A75CB2" w:rsidP="00E416D4">
            <w:pPr>
              <w:spacing w:after="160" w:line="259" w:lineRule="auto"/>
              <w:ind w:left="0" w:firstLine="0"/>
              <w:jc w:val="left"/>
              <w:rPr>
                <w:rFonts w:cs="Arial"/>
                <w:szCs w:val="24"/>
                <w:lang w:val="en-GB"/>
              </w:rPr>
            </w:pPr>
            <w:r w:rsidRPr="004A2112">
              <w:rPr>
                <w:rFonts w:cs="Arial"/>
                <w:szCs w:val="24"/>
                <w:lang w:val="en-GB"/>
              </w:rPr>
              <w:t>According to the latest Labour Force Survey Religion Report the proportion of the population aged 16 and over reporting as Protestant is 42%, while the proportion reporting as Catholic is 41%.</w:t>
            </w:r>
          </w:p>
          <w:p w:rsidR="002E1943" w:rsidRPr="004A2112" w:rsidRDefault="002E1943" w:rsidP="002E1943">
            <w:pPr>
              <w:spacing w:after="160" w:line="259" w:lineRule="auto"/>
              <w:ind w:left="0" w:firstLine="0"/>
              <w:jc w:val="left"/>
              <w:rPr>
                <w:rFonts w:cs="Arial"/>
                <w:sz w:val="16"/>
                <w:szCs w:val="16"/>
                <w:u w:val="single"/>
                <w:lang w:val="en-GB"/>
              </w:rPr>
            </w:pPr>
          </w:p>
          <w:p w:rsidR="002E1943" w:rsidRPr="004A2112" w:rsidRDefault="002E1943" w:rsidP="002E1943">
            <w:pPr>
              <w:spacing w:after="160" w:line="259" w:lineRule="auto"/>
              <w:ind w:left="0" w:firstLine="0"/>
              <w:jc w:val="left"/>
              <w:rPr>
                <w:rFonts w:cs="Arial"/>
                <w:szCs w:val="24"/>
                <w:u w:val="single"/>
                <w:lang w:val="en-GB"/>
              </w:rPr>
            </w:pPr>
            <w:r w:rsidRPr="004A2112">
              <w:rPr>
                <w:rFonts w:cs="Arial"/>
                <w:szCs w:val="24"/>
                <w:u w:val="single"/>
                <w:lang w:val="en-GB"/>
              </w:rPr>
              <w:lastRenderedPageBreak/>
              <w:t>Teaching Staff</w:t>
            </w:r>
          </w:p>
          <w:p w:rsidR="002E1943" w:rsidRPr="004A2112" w:rsidRDefault="002E1943" w:rsidP="00E416D4">
            <w:pPr>
              <w:spacing w:before="100" w:beforeAutospacing="1" w:after="100" w:afterAutospacing="1"/>
              <w:ind w:left="0" w:firstLine="0"/>
              <w:jc w:val="left"/>
              <w:rPr>
                <w:rFonts w:cs="Arial"/>
                <w:szCs w:val="24"/>
                <w:lang w:val="en-GB"/>
              </w:rPr>
            </w:pPr>
            <w:r w:rsidRPr="004A2112">
              <w:rPr>
                <w:rFonts w:cs="Arial"/>
                <w:szCs w:val="24"/>
                <w:lang w:val="en-GB"/>
              </w:rPr>
              <w:t>Teachers employed in schools are exempt from the monitoring return under the Exemption of “Teachers in Schools” in Article 71 of FETO (NI) 1998</w:t>
            </w:r>
          </w:p>
          <w:p w:rsidR="002E1943" w:rsidRPr="00742459" w:rsidRDefault="002E1943" w:rsidP="002E1943">
            <w:pPr>
              <w:spacing w:after="160" w:line="259" w:lineRule="auto"/>
              <w:ind w:left="0" w:firstLine="0"/>
              <w:jc w:val="left"/>
              <w:rPr>
                <w:rFonts w:eastAsia="Times New Roman" w:cs="Arial"/>
                <w:bCs/>
                <w:color w:val="000000"/>
                <w:szCs w:val="24"/>
                <w:u w:val="single"/>
                <w:lang w:val="en-GB" w:eastAsia="en-GB"/>
              </w:rPr>
            </w:pPr>
            <w:r w:rsidRPr="00742459">
              <w:rPr>
                <w:rFonts w:cs="Arial"/>
                <w:szCs w:val="24"/>
                <w:u w:val="single"/>
                <w:lang w:val="en-GB"/>
              </w:rPr>
              <w:t>EA</w:t>
            </w:r>
            <w:r w:rsidR="00894A8D" w:rsidRPr="00742459">
              <w:rPr>
                <w:rFonts w:cs="Arial"/>
                <w:szCs w:val="24"/>
                <w:u w:val="single"/>
                <w:lang w:val="en-GB"/>
              </w:rPr>
              <w:t xml:space="preserve"> </w:t>
            </w:r>
            <w:r w:rsidRPr="00742459">
              <w:rPr>
                <w:rFonts w:cs="Arial"/>
                <w:szCs w:val="24"/>
                <w:u w:val="single"/>
                <w:lang w:val="en-GB"/>
              </w:rPr>
              <w:t>workforce profile Jan</w:t>
            </w:r>
            <w:r w:rsidR="00E416D4">
              <w:rPr>
                <w:rFonts w:cs="Arial"/>
                <w:szCs w:val="24"/>
                <w:u w:val="single"/>
                <w:lang w:val="en-GB"/>
              </w:rPr>
              <w:t>uary</w:t>
            </w:r>
            <w:r w:rsidRPr="00742459">
              <w:rPr>
                <w:rFonts w:cs="Arial"/>
                <w:szCs w:val="24"/>
                <w:u w:val="single"/>
                <w:lang w:val="en-GB"/>
              </w:rPr>
              <w:t xml:space="preserve"> 20</w:t>
            </w:r>
            <w:r w:rsidR="00E416D4">
              <w:rPr>
                <w:rFonts w:cs="Arial"/>
                <w:szCs w:val="24"/>
                <w:u w:val="single"/>
                <w:lang w:val="en-GB"/>
              </w:rPr>
              <w:t>19</w:t>
            </w:r>
            <w:r w:rsidRPr="00742459">
              <w:rPr>
                <w:rFonts w:cs="Arial"/>
                <w:szCs w:val="24"/>
                <w:u w:val="single"/>
                <w:lang w:val="en-GB"/>
              </w:rPr>
              <w:t xml:space="preserve"> </w:t>
            </w:r>
          </w:p>
          <w:p w:rsidR="00E416D4" w:rsidRPr="00EC0B92" w:rsidRDefault="00E416D4" w:rsidP="00E416D4">
            <w:pPr>
              <w:spacing w:after="160" w:line="259" w:lineRule="auto"/>
              <w:ind w:left="0" w:firstLine="0"/>
              <w:jc w:val="left"/>
              <w:rPr>
                <w:rFonts w:asciiTheme="minorHAnsi" w:hAnsiTheme="minorHAnsi" w:cs="Arial"/>
                <w:sz w:val="16"/>
                <w:szCs w:val="16"/>
                <w:lang w:val="en-GB"/>
              </w:rPr>
            </w:pPr>
          </w:p>
          <w:tbl>
            <w:tblPr>
              <w:tblW w:w="7259" w:type="dxa"/>
              <w:tblLook w:val="04A0" w:firstRow="1" w:lastRow="0" w:firstColumn="1" w:lastColumn="0" w:noHBand="0" w:noVBand="1"/>
            </w:tblPr>
            <w:tblGrid>
              <w:gridCol w:w="537"/>
              <w:gridCol w:w="1536"/>
              <w:gridCol w:w="1536"/>
              <w:gridCol w:w="1536"/>
              <w:gridCol w:w="1230"/>
              <w:gridCol w:w="884"/>
            </w:tblGrid>
            <w:tr w:rsidR="00E416D4" w:rsidRPr="00EC0B92" w:rsidTr="00E416D4">
              <w:trPr>
                <w:trHeight w:val="1060"/>
              </w:trPr>
              <w:tc>
                <w:tcPr>
                  <w:tcW w:w="537" w:type="dxa"/>
                  <w:vMerge w:val="restart"/>
                  <w:tcBorders>
                    <w:top w:val="single" w:sz="4" w:space="0" w:color="auto"/>
                    <w:left w:val="single" w:sz="4" w:space="0" w:color="auto"/>
                    <w:right w:val="single" w:sz="4" w:space="0" w:color="auto"/>
                  </w:tcBorders>
                  <w:shd w:val="clear" w:color="auto" w:fill="D9D9D9" w:themeFill="background1" w:themeFillShade="D9"/>
                  <w:noWrap/>
                  <w:vAlign w:val="bottom"/>
                  <w:hideMark/>
                </w:tcPr>
                <w:p w:rsidR="00E416D4" w:rsidRPr="00894A8D" w:rsidRDefault="00E416D4" w:rsidP="00E416D4">
                  <w:pPr>
                    <w:rPr>
                      <w:rFonts w:ascii="Arial" w:eastAsia="Times New Roman" w:hAnsi="Arial" w:cs="Arial"/>
                      <w:b/>
                      <w:bCs/>
                      <w:color w:val="000000"/>
                      <w:sz w:val="24"/>
                      <w:szCs w:val="24"/>
                      <w:lang w:eastAsia="en-GB"/>
                    </w:rPr>
                  </w:pPr>
                  <w:r w:rsidRPr="00894A8D">
                    <w:rPr>
                      <w:rFonts w:ascii="Arial" w:eastAsia="Times New Roman" w:hAnsi="Arial" w:cs="Arial"/>
                      <w:color w:val="000000"/>
                      <w:sz w:val="24"/>
                      <w:szCs w:val="24"/>
                      <w:lang w:eastAsia="en-GB"/>
                    </w:rPr>
                    <w:t>All EA</w:t>
                  </w:r>
                </w:p>
              </w:tc>
              <w:tc>
                <w:tcPr>
                  <w:tcW w:w="1536" w:type="dxa"/>
                  <w:tcBorders>
                    <w:top w:val="single" w:sz="4" w:space="0" w:color="auto"/>
                    <w:left w:val="nil"/>
                    <w:bottom w:val="single" w:sz="4" w:space="0" w:color="auto"/>
                    <w:right w:val="single" w:sz="4" w:space="0" w:color="auto"/>
                  </w:tcBorders>
                  <w:shd w:val="clear" w:color="auto" w:fill="D9D9D9" w:themeFill="background1" w:themeFillShade="D9"/>
                  <w:hideMark/>
                </w:tcPr>
                <w:p w:rsidR="00E416D4" w:rsidRPr="00E416D4" w:rsidRDefault="00E416D4" w:rsidP="00E416D4">
                  <w:pPr>
                    <w:rPr>
                      <w:rFonts w:ascii="Arial" w:eastAsia="Times New Roman" w:hAnsi="Arial" w:cs="Arial"/>
                      <w:b/>
                      <w:bCs/>
                      <w:sz w:val="16"/>
                      <w:szCs w:val="16"/>
                      <w:lang w:eastAsia="en-GB"/>
                    </w:rPr>
                  </w:pPr>
                  <w:r w:rsidRPr="00E416D4">
                    <w:rPr>
                      <w:rFonts w:ascii="Arial" w:eastAsia="Times New Roman" w:hAnsi="Arial" w:cs="Arial"/>
                      <w:b/>
                      <w:bCs/>
                      <w:sz w:val="16"/>
                      <w:szCs w:val="16"/>
                      <w:lang w:eastAsia="en-GB"/>
                    </w:rPr>
                    <w:t>The Protestant Community</w:t>
                  </w:r>
                </w:p>
              </w:tc>
              <w:tc>
                <w:tcPr>
                  <w:tcW w:w="1536" w:type="dxa"/>
                  <w:tcBorders>
                    <w:top w:val="single" w:sz="4" w:space="0" w:color="auto"/>
                    <w:left w:val="nil"/>
                    <w:bottom w:val="single" w:sz="4" w:space="0" w:color="auto"/>
                    <w:right w:val="single" w:sz="4" w:space="0" w:color="auto"/>
                  </w:tcBorders>
                  <w:shd w:val="clear" w:color="auto" w:fill="D9D9D9" w:themeFill="background1" w:themeFillShade="D9"/>
                  <w:hideMark/>
                </w:tcPr>
                <w:p w:rsidR="00E416D4" w:rsidRPr="00E416D4" w:rsidRDefault="00E416D4" w:rsidP="00E416D4">
                  <w:pPr>
                    <w:rPr>
                      <w:rFonts w:ascii="Arial" w:eastAsia="Times New Roman" w:hAnsi="Arial" w:cs="Arial"/>
                      <w:b/>
                      <w:bCs/>
                      <w:sz w:val="16"/>
                      <w:szCs w:val="16"/>
                      <w:lang w:eastAsia="en-GB"/>
                    </w:rPr>
                  </w:pPr>
                  <w:r w:rsidRPr="00E416D4">
                    <w:rPr>
                      <w:rFonts w:ascii="Arial" w:eastAsia="Times New Roman" w:hAnsi="Arial" w:cs="Arial"/>
                      <w:b/>
                      <w:bCs/>
                      <w:sz w:val="16"/>
                      <w:szCs w:val="16"/>
                      <w:lang w:eastAsia="en-GB"/>
                    </w:rPr>
                    <w:t>The Roman Catholic Community</w:t>
                  </w:r>
                </w:p>
              </w:tc>
              <w:tc>
                <w:tcPr>
                  <w:tcW w:w="1536" w:type="dxa"/>
                  <w:tcBorders>
                    <w:top w:val="single" w:sz="4" w:space="0" w:color="auto"/>
                    <w:left w:val="nil"/>
                    <w:bottom w:val="single" w:sz="4" w:space="0" w:color="auto"/>
                    <w:right w:val="single" w:sz="4" w:space="0" w:color="auto"/>
                  </w:tcBorders>
                  <w:shd w:val="clear" w:color="auto" w:fill="D9D9D9" w:themeFill="background1" w:themeFillShade="D9"/>
                  <w:hideMark/>
                </w:tcPr>
                <w:p w:rsidR="00E416D4" w:rsidRPr="00E416D4" w:rsidRDefault="00E416D4" w:rsidP="00E416D4">
                  <w:pPr>
                    <w:rPr>
                      <w:rFonts w:ascii="Arial" w:eastAsia="Times New Roman" w:hAnsi="Arial" w:cs="Arial"/>
                      <w:b/>
                      <w:bCs/>
                      <w:sz w:val="16"/>
                      <w:szCs w:val="16"/>
                      <w:lang w:eastAsia="en-GB"/>
                    </w:rPr>
                  </w:pPr>
                  <w:r w:rsidRPr="00E416D4">
                    <w:rPr>
                      <w:rFonts w:ascii="Arial" w:eastAsia="Times New Roman" w:hAnsi="Arial" w:cs="Arial"/>
                      <w:b/>
                      <w:bCs/>
                      <w:sz w:val="16"/>
                      <w:szCs w:val="16"/>
                      <w:lang w:eastAsia="en-GB"/>
                    </w:rPr>
                    <w:t>Neither the Protestant nor the Roman Catholic Community</w:t>
                  </w:r>
                </w:p>
              </w:tc>
              <w:tc>
                <w:tcPr>
                  <w:tcW w:w="1230" w:type="dxa"/>
                  <w:tcBorders>
                    <w:top w:val="single" w:sz="4" w:space="0" w:color="auto"/>
                    <w:left w:val="nil"/>
                    <w:bottom w:val="single" w:sz="4" w:space="0" w:color="auto"/>
                    <w:right w:val="single" w:sz="4" w:space="0" w:color="auto"/>
                  </w:tcBorders>
                  <w:shd w:val="clear" w:color="auto" w:fill="D9D9D9" w:themeFill="background1" w:themeFillShade="D9"/>
                  <w:hideMark/>
                </w:tcPr>
                <w:p w:rsidR="00E416D4" w:rsidRPr="00E416D4" w:rsidRDefault="00E416D4" w:rsidP="00E416D4">
                  <w:pPr>
                    <w:rPr>
                      <w:rFonts w:ascii="Arial" w:eastAsia="Times New Roman" w:hAnsi="Arial" w:cs="Arial"/>
                      <w:b/>
                      <w:bCs/>
                      <w:sz w:val="16"/>
                      <w:szCs w:val="16"/>
                      <w:lang w:eastAsia="en-GB"/>
                    </w:rPr>
                  </w:pPr>
                  <w:r w:rsidRPr="00E416D4">
                    <w:rPr>
                      <w:rFonts w:ascii="Arial" w:eastAsia="Times New Roman" w:hAnsi="Arial" w:cs="Arial"/>
                      <w:b/>
                      <w:bCs/>
                      <w:sz w:val="16"/>
                      <w:szCs w:val="16"/>
                      <w:lang w:eastAsia="en-GB"/>
                    </w:rPr>
                    <w:t>Data not yet gathered</w:t>
                  </w:r>
                </w:p>
              </w:tc>
              <w:tc>
                <w:tcPr>
                  <w:tcW w:w="88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E416D4" w:rsidRPr="00E416D4" w:rsidRDefault="00E416D4" w:rsidP="00E416D4">
                  <w:pPr>
                    <w:rPr>
                      <w:rFonts w:ascii="Arial" w:eastAsia="Times New Roman" w:hAnsi="Arial" w:cs="Arial"/>
                      <w:b/>
                      <w:bCs/>
                      <w:sz w:val="16"/>
                      <w:szCs w:val="16"/>
                      <w:lang w:eastAsia="en-GB"/>
                    </w:rPr>
                  </w:pPr>
                  <w:r w:rsidRPr="00E416D4">
                    <w:rPr>
                      <w:rFonts w:ascii="Arial" w:eastAsia="Times New Roman" w:hAnsi="Arial" w:cs="Arial"/>
                      <w:b/>
                      <w:bCs/>
                      <w:sz w:val="16"/>
                      <w:szCs w:val="16"/>
                      <w:lang w:eastAsia="en-GB"/>
                    </w:rPr>
                    <w:t>Total</w:t>
                  </w:r>
                </w:p>
              </w:tc>
            </w:tr>
            <w:tr w:rsidR="00E416D4" w:rsidRPr="00EC0B92" w:rsidTr="00E416D4">
              <w:trPr>
                <w:trHeight w:val="1060"/>
              </w:trPr>
              <w:tc>
                <w:tcPr>
                  <w:tcW w:w="537"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rsidR="00E416D4" w:rsidRPr="00894A8D" w:rsidRDefault="00E416D4" w:rsidP="00E416D4">
                  <w:pPr>
                    <w:rPr>
                      <w:rFonts w:ascii="Arial" w:eastAsia="Times New Roman" w:hAnsi="Arial" w:cs="Arial"/>
                      <w:color w:val="000000"/>
                      <w:sz w:val="24"/>
                      <w:szCs w:val="24"/>
                      <w:lang w:eastAsia="en-GB"/>
                    </w:rPr>
                  </w:pPr>
                </w:p>
              </w:tc>
              <w:tc>
                <w:tcPr>
                  <w:tcW w:w="1536" w:type="dxa"/>
                  <w:tcBorders>
                    <w:top w:val="single" w:sz="4" w:space="0" w:color="auto"/>
                    <w:left w:val="nil"/>
                    <w:bottom w:val="single" w:sz="4" w:space="0" w:color="auto"/>
                    <w:right w:val="single" w:sz="4" w:space="0" w:color="auto"/>
                  </w:tcBorders>
                  <w:shd w:val="clear" w:color="auto" w:fill="auto"/>
                  <w:vAlign w:val="bottom"/>
                </w:tcPr>
                <w:p w:rsidR="00E416D4" w:rsidRPr="00E416D4" w:rsidRDefault="00E416D4" w:rsidP="00E416D4">
                  <w:pPr>
                    <w:rPr>
                      <w:rFonts w:ascii="Arial" w:eastAsia="Times New Roman" w:hAnsi="Arial" w:cs="Arial"/>
                      <w:color w:val="000000"/>
                      <w:sz w:val="16"/>
                      <w:szCs w:val="16"/>
                      <w:lang w:eastAsia="en-GB"/>
                    </w:rPr>
                  </w:pPr>
                  <w:r w:rsidRPr="00E416D4">
                    <w:rPr>
                      <w:rFonts w:ascii="Arial" w:eastAsia="Times New Roman" w:hAnsi="Arial" w:cs="Arial"/>
                      <w:color w:val="000000"/>
                      <w:sz w:val="16"/>
                      <w:szCs w:val="16"/>
                      <w:lang w:eastAsia="en-GB"/>
                    </w:rPr>
                    <w:t>15008</w:t>
                  </w:r>
                </w:p>
              </w:tc>
              <w:tc>
                <w:tcPr>
                  <w:tcW w:w="1536" w:type="dxa"/>
                  <w:tcBorders>
                    <w:top w:val="single" w:sz="4" w:space="0" w:color="auto"/>
                    <w:left w:val="nil"/>
                    <w:bottom w:val="single" w:sz="4" w:space="0" w:color="auto"/>
                    <w:right w:val="single" w:sz="4" w:space="0" w:color="auto"/>
                  </w:tcBorders>
                  <w:shd w:val="clear" w:color="auto" w:fill="auto"/>
                  <w:vAlign w:val="bottom"/>
                </w:tcPr>
                <w:p w:rsidR="00E416D4" w:rsidRPr="00E416D4" w:rsidRDefault="00E416D4" w:rsidP="00E416D4">
                  <w:pPr>
                    <w:rPr>
                      <w:rFonts w:ascii="Arial" w:eastAsia="Times New Roman" w:hAnsi="Arial" w:cs="Arial"/>
                      <w:color w:val="000000"/>
                      <w:sz w:val="16"/>
                      <w:szCs w:val="16"/>
                      <w:lang w:eastAsia="en-GB"/>
                    </w:rPr>
                  </w:pPr>
                  <w:r w:rsidRPr="00E416D4">
                    <w:rPr>
                      <w:rFonts w:ascii="Arial" w:eastAsia="Times New Roman" w:hAnsi="Arial" w:cs="Arial"/>
                      <w:color w:val="000000"/>
                      <w:sz w:val="16"/>
                      <w:szCs w:val="16"/>
                      <w:lang w:eastAsia="en-GB"/>
                    </w:rPr>
                    <w:t>15062</w:t>
                  </w:r>
                </w:p>
              </w:tc>
              <w:tc>
                <w:tcPr>
                  <w:tcW w:w="1536" w:type="dxa"/>
                  <w:tcBorders>
                    <w:top w:val="single" w:sz="4" w:space="0" w:color="auto"/>
                    <w:left w:val="nil"/>
                    <w:bottom w:val="single" w:sz="4" w:space="0" w:color="auto"/>
                    <w:right w:val="single" w:sz="4" w:space="0" w:color="auto"/>
                  </w:tcBorders>
                  <w:shd w:val="clear" w:color="auto" w:fill="auto"/>
                  <w:vAlign w:val="bottom"/>
                </w:tcPr>
                <w:p w:rsidR="00E416D4" w:rsidRPr="00E416D4" w:rsidRDefault="00E416D4" w:rsidP="00E416D4">
                  <w:pPr>
                    <w:rPr>
                      <w:rFonts w:ascii="Arial" w:eastAsia="Times New Roman" w:hAnsi="Arial" w:cs="Arial"/>
                      <w:color w:val="000000"/>
                      <w:sz w:val="16"/>
                      <w:szCs w:val="16"/>
                      <w:lang w:eastAsia="en-GB"/>
                    </w:rPr>
                  </w:pPr>
                  <w:r w:rsidRPr="00E416D4">
                    <w:rPr>
                      <w:rFonts w:ascii="Arial" w:eastAsia="Times New Roman" w:hAnsi="Arial" w:cs="Arial"/>
                      <w:color w:val="000000"/>
                      <w:sz w:val="16"/>
                      <w:szCs w:val="16"/>
                      <w:lang w:eastAsia="en-GB"/>
                    </w:rPr>
                    <w:t>1652</w:t>
                  </w:r>
                </w:p>
              </w:tc>
              <w:tc>
                <w:tcPr>
                  <w:tcW w:w="1230" w:type="dxa"/>
                  <w:tcBorders>
                    <w:top w:val="single" w:sz="4" w:space="0" w:color="auto"/>
                    <w:left w:val="nil"/>
                    <w:bottom w:val="single" w:sz="4" w:space="0" w:color="auto"/>
                    <w:right w:val="single" w:sz="4" w:space="0" w:color="auto"/>
                  </w:tcBorders>
                  <w:shd w:val="clear" w:color="auto" w:fill="auto"/>
                  <w:vAlign w:val="bottom"/>
                </w:tcPr>
                <w:p w:rsidR="00E416D4" w:rsidRPr="00E416D4" w:rsidRDefault="00E416D4" w:rsidP="00E416D4">
                  <w:pPr>
                    <w:rPr>
                      <w:rFonts w:ascii="Arial" w:eastAsia="Times New Roman" w:hAnsi="Arial" w:cs="Arial"/>
                      <w:color w:val="000000"/>
                      <w:sz w:val="16"/>
                      <w:szCs w:val="16"/>
                      <w:lang w:eastAsia="en-GB"/>
                    </w:rPr>
                  </w:pPr>
                  <w:r w:rsidRPr="00E416D4">
                    <w:rPr>
                      <w:rFonts w:ascii="Arial" w:eastAsia="Times New Roman" w:hAnsi="Arial" w:cs="Arial"/>
                      <w:color w:val="000000"/>
                      <w:sz w:val="16"/>
                      <w:szCs w:val="16"/>
                      <w:lang w:eastAsia="en-GB"/>
                    </w:rPr>
                    <w:t>20</w:t>
                  </w:r>
                </w:p>
              </w:tc>
              <w:tc>
                <w:tcPr>
                  <w:tcW w:w="884" w:type="dxa"/>
                  <w:tcBorders>
                    <w:top w:val="single" w:sz="4" w:space="0" w:color="auto"/>
                    <w:left w:val="nil"/>
                    <w:bottom w:val="single" w:sz="4" w:space="0" w:color="auto"/>
                    <w:right w:val="single" w:sz="4" w:space="0" w:color="auto"/>
                  </w:tcBorders>
                  <w:shd w:val="clear" w:color="auto" w:fill="auto"/>
                  <w:vAlign w:val="bottom"/>
                </w:tcPr>
                <w:p w:rsidR="00E416D4" w:rsidRPr="00E416D4" w:rsidRDefault="00E416D4" w:rsidP="00E416D4">
                  <w:pPr>
                    <w:rPr>
                      <w:rFonts w:ascii="Arial" w:eastAsia="Times New Roman" w:hAnsi="Arial" w:cs="Arial"/>
                      <w:color w:val="000000"/>
                      <w:sz w:val="16"/>
                      <w:szCs w:val="16"/>
                      <w:lang w:eastAsia="en-GB"/>
                    </w:rPr>
                  </w:pPr>
                  <w:r w:rsidRPr="00E416D4">
                    <w:rPr>
                      <w:rFonts w:ascii="Arial" w:eastAsia="Times New Roman" w:hAnsi="Arial" w:cs="Arial"/>
                      <w:color w:val="000000"/>
                      <w:sz w:val="16"/>
                      <w:szCs w:val="16"/>
                      <w:lang w:eastAsia="en-GB"/>
                    </w:rPr>
                    <w:t>31</w:t>
                  </w:r>
                  <w:r>
                    <w:rPr>
                      <w:rFonts w:ascii="Arial" w:eastAsia="Times New Roman" w:hAnsi="Arial" w:cs="Arial"/>
                      <w:color w:val="000000"/>
                      <w:sz w:val="16"/>
                      <w:szCs w:val="16"/>
                      <w:lang w:eastAsia="en-GB"/>
                    </w:rPr>
                    <w:t>,</w:t>
                  </w:r>
                  <w:r w:rsidRPr="00E416D4">
                    <w:rPr>
                      <w:rFonts w:ascii="Arial" w:eastAsia="Times New Roman" w:hAnsi="Arial" w:cs="Arial"/>
                      <w:color w:val="000000"/>
                      <w:sz w:val="16"/>
                      <w:szCs w:val="16"/>
                      <w:lang w:eastAsia="en-GB"/>
                    </w:rPr>
                    <w:t>742</w:t>
                  </w:r>
                </w:p>
              </w:tc>
            </w:tr>
          </w:tbl>
          <w:p w:rsidR="00742459" w:rsidRDefault="00742459" w:rsidP="00742459">
            <w:pPr>
              <w:rPr>
                <w:rFonts w:cs="Arial"/>
                <w:sz w:val="16"/>
                <w:szCs w:val="16"/>
                <w:u w:val="single"/>
              </w:rPr>
            </w:pPr>
          </w:p>
          <w:p w:rsidR="00742459" w:rsidRDefault="00742459" w:rsidP="00742459">
            <w:pPr>
              <w:rPr>
                <w:rFonts w:cs="Arial"/>
                <w:sz w:val="16"/>
                <w:szCs w:val="16"/>
                <w:u w:val="single"/>
              </w:rPr>
            </w:pPr>
          </w:p>
          <w:p w:rsidR="00742459" w:rsidRPr="004A2112" w:rsidRDefault="00742459" w:rsidP="00742459">
            <w:pPr>
              <w:rPr>
                <w:rFonts w:cs="Arial"/>
                <w:sz w:val="16"/>
                <w:szCs w:val="16"/>
                <w:u w:val="single"/>
              </w:rPr>
            </w:pPr>
          </w:p>
        </w:tc>
      </w:tr>
      <w:tr w:rsidR="0034333A" w:rsidRPr="004A2112" w:rsidTr="00742459">
        <w:tc>
          <w:tcPr>
            <w:tcW w:w="2258" w:type="dxa"/>
            <w:shd w:val="clear" w:color="auto" w:fill="E2EFD9" w:themeFill="accent6" w:themeFillTint="33"/>
          </w:tcPr>
          <w:p w:rsidR="0034333A" w:rsidRPr="004A2112" w:rsidRDefault="0034333A">
            <w:pPr>
              <w:rPr>
                <w:rFonts w:cs="Arial"/>
                <w:b/>
              </w:rPr>
            </w:pPr>
            <w:r w:rsidRPr="004A2112">
              <w:rPr>
                <w:rFonts w:cs="Arial"/>
                <w:b/>
              </w:rPr>
              <w:lastRenderedPageBreak/>
              <w:t>Gender</w:t>
            </w:r>
          </w:p>
          <w:p w:rsidR="0034333A" w:rsidRPr="004A2112" w:rsidRDefault="0034333A">
            <w:pPr>
              <w:rPr>
                <w:rFonts w:cs="Arial"/>
                <w:b/>
              </w:rPr>
            </w:pPr>
          </w:p>
        </w:tc>
        <w:tc>
          <w:tcPr>
            <w:tcW w:w="8085" w:type="dxa"/>
          </w:tcPr>
          <w:p w:rsidR="0034333A" w:rsidRPr="004A2112" w:rsidRDefault="00230182">
            <w:pPr>
              <w:rPr>
                <w:rFonts w:cs="Arial"/>
                <w:u w:val="single"/>
              </w:rPr>
            </w:pPr>
            <w:r w:rsidRPr="004A2112">
              <w:rPr>
                <w:rFonts w:cs="Arial"/>
                <w:u w:val="single"/>
              </w:rPr>
              <w:t>Pupils (2019/20)</w:t>
            </w:r>
            <w:r w:rsidR="009C16E2" w:rsidRPr="004A2112">
              <w:rPr>
                <w:rFonts w:cs="Arial"/>
                <w:u w:val="single"/>
              </w:rPr>
              <w:t xml:space="preserve"> (Special Schools)</w:t>
            </w:r>
          </w:p>
          <w:p w:rsidR="00230182" w:rsidRPr="004A2112" w:rsidRDefault="00230182">
            <w:pPr>
              <w:rPr>
                <w:rFonts w:cs="Arial"/>
              </w:rPr>
            </w:pPr>
          </w:p>
          <w:p w:rsidR="00230182" w:rsidRPr="004A2112" w:rsidRDefault="00230182">
            <w:pPr>
              <w:rPr>
                <w:rFonts w:cs="Arial"/>
              </w:rPr>
            </w:pPr>
            <w:r w:rsidRPr="004A2112">
              <w:rPr>
                <w:rFonts w:cs="Arial"/>
              </w:rPr>
              <w:t>Male – 4,362 (70.65%) / Female – 1,812 (29.35%)</w:t>
            </w:r>
          </w:p>
          <w:p w:rsidR="00230182" w:rsidRPr="004A2112" w:rsidRDefault="00230182">
            <w:pPr>
              <w:rPr>
                <w:rFonts w:cs="Arial"/>
              </w:rPr>
            </w:pPr>
          </w:p>
          <w:p w:rsidR="00230182" w:rsidRPr="004A2112" w:rsidRDefault="009C16E2">
            <w:pPr>
              <w:rPr>
                <w:rFonts w:cs="Arial"/>
                <w:u w:val="single"/>
              </w:rPr>
            </w:pPr>
            <w:r w:rsidRPr="004A2112">
              <w:rPr>
                <w:rFonts w:cs="Arial"/>
                <w:u w:val="single"/>
              </w:rPr>
              <w:t xml:space="preserve">Teaching </w:t>
            </w:r>
            <w:r w:rsidR="00230182" w:rsidRPr="004A2112">
              <w:rPr>
                <w:rFonts w:cs="Arial"/>
                <w:u w:val="single"/>
              </w:rPr>
              <w:t>Staff</w:t>
            </w:r>
            <w:r w:rsidRPr="004A2112">
              <w:rPr>
                <w:rFonts w:cs="Arial"/>
                <w:u w:val="single"/>
              </w:rPr>
              <w:t xml:space="preserve"> (2018/19) (All Schools)</w:t>
            </w:r>
          </w:p>
          <w:p w:rsidR="00230182" w:rsidRPr="004A2112" w:rsidRDefault="00230182">
            <w:pPr>
              <w:rPr>
                <w:rFonts w:cs="Arial"/>
              </w:rPr>
            </w:pPr>
          </w:p>
          <w:p w:rsidR="00B56504" w:rsidRDefault="00B56504" w:rsidP="00B56504">
            <w:pPr>
              <w:rPr>
                <w:rFonts w:cs="Arial"/>
              </w:rPr>
            </w:pPr>
            <w:r w:rsidRPr="004A2112">
              <w:rPr>
                <w:rFonts w:cs="Arial"/>
              </w:rPr>
              <w:t>Male – 4,</w:t>
            </w:r>
            <w:r w:rsidR="009C16E2" w:rsidRPr="004A2112">
              <w:rPr>
                <w:rFonts w:cs="Arial"/>
              </w:rPr>
              <w:t>53</w:t>
            </w:r>
            <w:r w:rsidRPr="004A2112">
              <w:rPr>
                <w:rFonts w:cs="Arial"/>
              </w:rPr>
              <w:t>2 (</w:t>
            </w:r>
            <w:r w:rsidR="009C16E2" w:rsidRPr="004A2112">
              <w:rPr>
                <w:rFonts w:cs="Arial"/>
              </w:rPr>
              <w:t>22.93</w:t>
            </w:r>
            <w:r w:rsidRPr="004A2112">
              <w:rPr>
                <w:rFonts w:cs="Arial"/>
              </w:rPr>
              <w:t xml:space="preserve">%) / Female – </w:t>
            </w:r>
            <w:r w:rsidR="009C16E2" w:rsidRPr="004A2112">
              <w:rPr>
                <w:rFonts w:cs="Arial"/>
              </w:rPr>
              <w:t>15,230</w:t>
            </w:r>
            <w:r w:rsidRPr="004A2112">
              <w:rPr>
                <w:rFonts w:cs="Arial"/>
              </w:rPr>
              <w:t xml:space="preserve"> (</w:t>
            </w:r>
            <w:r w:rsidR="009C16E2" w:rsidRPr="004A2112">
              <w:rPr>
                <w:rFonts w:cs="Arial"/>
              </w:rPr>
              <w:t>77.07</w:t>
            </w:r>
            <w:r w:rsidRPr="004A2112">
              <w:rPr>
                <w:rFonts w:cs="Arial"/>
              </w:rPr>
              <w:t>%)</w:t>
            </w:r>
          </w:p>
          <w:p w:rsidR="009E6387" w:rsidRPr="004A2112" w:rsidRDefault="009E6387" w:rsidP="00B56504">
            <w:pPr>
              <w:rPr>
                <w:rFonts w:cs="Arial"/>
              </w:rPr>
            </w:pPr>
          </w:p>
          <w:p w:rsidR="00230182" w:rsidRPr="009E6387" w:rsidRDefault="009E6387">
            <w:pPr>
              <w:rPr>
                <w:rFonts w:cs="Arial"/>
                <w:u w:val="single"/>
              </w:rPr>
            </w:pPr>
            <w:r w:rsidRPr="009E6387">
              <w:rPr>
                <w:rFonts w:cs="Arial"/>
                <w:u w:val="single"/>
              </w:rPr>
              <w:t>EA workforce profile January 2020</w:t>
            </w:r>
          </w:p>
          <w:p w:rsidR="009E6387" w:rsidRDefault="009E6387">
            <w:pPr>
              <w:rPr>
                <w:rFonts w:cs="Arial"/>
              </w:rPr>
            </w:pPr>
          </w:p>
          <w:p w:rsidR="009E6387" w:rsidRPr="004A2112" w:rsidRDefault="009E6387" w:rsidP="009E6387">
            <w:pPr>
              <w:rPr>
                <w:rFonts w:cs="Arial"/>
              </w:rPr>
            </w:pPr>
            <w:r w:rsidRPr="004A2112">
              <w:rPr>
                <w:rFonts w:cs="Arial"/>
              </w:rPr>
              <w:t xml:space="preserve">Male – </w:t>
            </w:r>
            <w:r>
              <w:rPr>
                <w:rFonts w:cs="Arial"/>
              </w:rPr>
              <w:t>5</w:t>
            </w:r>
            <w:r w:rsidRPr="004A2112">
              <w:rPr>
                <w:rFonts w:cs="Arial"/>
              </w:rPr>
              <w:t>,</w:t>
            </w:r>
            <w:r>
              <w:rPr>
                <w:rFonts w:cs="Arial"/>
              </w:rPr>
              <w:t>192</w:t>
            </w:r>
            <w:r w:rsidRPr="004A2112">
              <w:rPr>
                <w:rFonts w:cs="Arial"/>
              </w:rPr>
              <w:t xml:space="preserve"> (</w:t>
            </w:r>
            <w:r>
              <w:rPr>
                <w:rFonts w:cs="Arial"/>
              </w:rPr>
              <w:t>16.14</w:t>
            </w:r>
            <w:r w:rsidRPr="004A2112">
              <w:rPr>
                <w:rFonts w:cs="Arial"/>
              </w:rPr>
              <w:t xml:space="preserve">%) / Female – </w:t>
            </w:r>
            <w:r>
              <w:rPr>
                <w:rFonts w:cs="Arial"/>
              </w:rPr>
              <w:t>26,983</w:t>
            </w:r>
            <w:r w:rsidRPr="004A2112">
              <w:rPr>
                <w:rFonts w:cs="Arial"/>
              </w:rPr>
              <w:t xml:space="preserve"> (</w:t>
            </w:r>
            <w:r>
              <w:rPr>
                <w:rFonts w:cs="Arial"/>
              </w:rPr>
              <w:t>86.86</w:t>
            </w:r>
            <w:r w:rsidRPr="004A2112">
              <w:rPr>
                <w:rFonts w:cs="Arial"/>
              </w:rPr>
              <w:t>%)</w:t>
            </w:r>
          </w:p>
          <w:p w:rsidR="009E6387" w:rsidRPr="004A2112" w:rsidRDefault="009E6387">
            <w:pPr>
              <w:rPr>
                <w:rFonts w:cs="Arial"/>
              </w:rPr>
            </w:pPr>
          </w:p>
          <w:p w:rsidR="00894A8D" w:rsidRPr="004A2112" w:rsidRDefault="00894A8D" w:rsidP="00CC4811">
            <w:pPr>
              <w:rPr>
                <w:rFonts w:cs="Arial"/>
              </w:rPr>
            </w:pPr>
          </w:p>
        </w:tc>
      </w:tr>
      <w:tr w:rsidR="0034333A" w:rsidRPr="004A2112" w:rsidTr="00742459">
        <w:tc>
          <w:tcPr>
            <w:tcW w:w="2258" w:type="dxa"/>
            <w:shd w:val="clear" w:color="auto" w:fill="E2EFD9" w:themeFill="accent6" w:themeFillTint="33"/>
          </w:tcPr>
          <w:p w:rsidR="0034333A" w:rsidRPr="004A2112" w:rsidRDefault="0034333A">
            <w:pPr>
              <w:rPr>
                <w:rFonts w:cs="Arial"/>
                <w:b/>
              </w:rPr>
            </w:pPr>
            <w:r w:rsidRPr="004A2112">
              <w:rPr>
                <w:rFonts w:cs="Arial"/>
                <w:b/>
              </w:rPr>
              <w:lastRenderedPageBreak/>
              <w:t>Marital Status</w:t>
            </w:r>
          </w:p>
          <w:p w:rsidR="0034333A" w:rsidRPr="004A2112" w:rsidRDefault="0034333A">
            <w:pPr>
              <w:rPr>
                <w:rFonts w:cs="Arial"/>
                <w:b/>
              </w:rPr>
            </w:pPr>
          </w:p>
        </w:tc>
        <w:tc>
          <w:tcPr>
            <w:tcW w:w="8085" w:type="dxa"/>
          </w:tcPr>
          <w:p w:rsidR="00A75CB2" w:rsidRPr="00CC4811" w:rsidRDefault="00A75CB2" w:rsidP="00A75CB2">
            <w:pPr>
              <w:spacing w:after="160" w:line="259" w:lineRule="auto"/>
              <w:ind w:left="0" w:firstLine="0"/>
              <w:jc w:val="left"/>
              <w:rPr>
                <w:rFonts w:cs="Arial"/>
                <w:szCs w:val="24"/>
                <w:u w:val="single"/>
                <w:lang w:val="en-GB"/>
              </w:rPr>
            </w:pPr>
            <w:r w:rsidRPr="00CC4811">
              <w:rPr>
                <w:rFonts w:cs="Arial"/>
                <w:szCs w:val="24"/>
                <w:u w:val="single"/>
                <w:lang w:val="en-GB"/>
              </w:rPr>
              <w:t xml:space="preserve">NI Population Statistics </w:t>
            </w:r>
          </w:p>
          <w:p w:rsidR="00A75CB2" w:rsidRPr="004A2112" w:rsidRDefault="00A75CB2" w:rsidP="00A75CB2">
            <w:pPr>
              <w:spacing w:after="160" w:line="259" w:lineRule="auto"/>
              <w:ind w:left="0" w:firstLine="0"/>
              <w:jc w:val="left"/>
              <w:rPr>
                <w:rFonts w:cs="Arial"/>
                <w:i/>
                <w:szCs w:val="24"/>
                <w:lang w:val="en-GB"/>
              </w:rPr>
            </w:pPr>
          </w:p>
          <w:p w:rsidR="00A75CB2" w:rsidRPr="004A2112" w:rsidRDefault="00A75CB2" w:rsidP="00C10532">
            <w:pPr>
              <w:spacing w:after="160" w:line="259" w:lineRule="auto"/>
              <w:ind w:left="0" w:firstLine="0"/>
              <w:jc w:val="left"/>
              <w:rPr>
                <w:rFonts w:cs="Arial"/>
                <w:szCs w:val="24"/>
                <w:lang w:val="en-GB"/>
              </w:rPr>
            </w:pPr>
            <w:r w:rsidRPr="004A2112">
              <w:rPr>
                <w:rFonts w:cs="Arial"/>
                <w:szCs w:val="24"/>
                <w:lang w:val="en-GB"/>
              </w:rPr>
              <w:t>36.14% of the NI population (Aged 16+) have never married or never registered a same-sex civil partnership, 47.56% of that age cohort are married, 0.09 are in a registered same-sex Civil partnership, 3.98%are separated but still legally married or still legally in a same-sex partnership, 5.45% are divorced or have their same-sex partnership legally dissolved and 6.78% are widowed of are a surviving partner from a same-sex civil partnership.</w:t>
            </w:r>
          </w:p>
          <w:p w:rsidR="00A75CB2" w:rsidRPr="004A2112" w:rsidRDefault="00A75CB2" w:rsidP="00C10532">
            <w:pPr>
              <w:spacing w:after="160" w:line="259" w:lineRule="auto"/>
              <w:ind w:left="0" w:firstLine="0"/>
              <w:jc w:val="left"/>
              <w:rPr>
                <w:rFonts w:cs="Arial"/>
                <w:szCs w:val="24"/>
                <w:lang w:val="en-GB"/>
              </w:rPr>
            </w:pPr>
            <w:r w:rsidRPr="004A2112">
              <w:rPr>
                <w:rFonts w:cs="Arial"/>
                <w:szCs w:val="24"/>
                <w:lang w:val="en-GB"/>
              </w:rPr>
              <w:t>In terms of marital status, while males are more likely to be single (39 percent versus 33 per cent), females are more likely to be widowed. Over three-quarters (77 per cent) of widowed residents were female.</w:t>
            </w:r>
          </w:p>
          <w:p w:rsidR="0034333A" w:rsidRDefault="000A1FCC">
            <w:pPr>
              <w:rPr>
                <w:rFonts w:cs="Arial"/>
                <w:u w:val="single"/>
              </w:rPr>
            </w:pPr>
            <w:r w:rsidRPr="004A2112">
              <w:rPr>
                <w:rFonts w:cs="Arial"/>
                <w:u w:val="single"/>
              </w:rPr>
              <w:t>Pupils</w:t>
            </w:r>
          </w:p>
          <w:p w:rsidR="00C15DC1" w:rsidRPr="004A2112" w:rsidRDefault="00C15DC1">
            <w:pPr>
              <w:rPr>
                <w:rFonts w:cs="Arial"/>
                <w:u w:val="single"/>
              </w:rPr>
            </w:pPr>
          </w:p>
          <w:p w:rsidR="000A1FCC" w:rsidRPr="004A2112" w:rsidRDefault="000A1FCC">
            <w:pPr>
              <w:rPr>
                <w:rFonts w:cs="Arial"/>
              </w:rPr>
            </w:pPr>
            <w:r w:rsidRPr="004A2112">
              <w:rPr>
                <w:rFonts w:cs="Arial"/>
              </w:rPr>
              <w:t>Not applicable</w:t>
            </w:r>
          </w:p>
          <w:p w:rsidR="000A1FCC" w:rsidRPr="004A2112" w:rsidRDefault="000A1FCC">
            <w:pPr>
              <w:rPr>
                <w:rFonts w:cs="Arial"/>
              </w:rPr>
            </w:pPr>
          </w:p>
          <w:p w:rsidR="00CC4811" w:rsidRDefault="00CC4811" w:rsidP="00894A8D">
            <w:pPr>
              <w:rPr>
                <w:rFonts w:cs="Arial"/>
                <w:u w:val="single"/>
              </w:rPr>
            </w:pPr>
          </w:p>
          <w:p w:rsidR="00974F8B" w:rsidRDefault="00974F8B" w:rsidP="00894A8D">
            <w:pPr>
              <w:rPr>
                <w:rFonts w:cs="Arial"/>
                <w:u w:val="single"/>
              </w:rPr>
            </w:pPr>
          </w:p>
          <w:p w:rsidR="00974F8B" w:rsidRDefault="00974F8B" w:rsidP="00894A8D">
            <w:pPr>
              <w:rPr>
                <w:rFonts w:cs="Arial"/>
                <w:u w:val="single"/>
              </w:rPr>
            </w:pPr>
          </w:p>
          <w:p w:rsidR="00974F8B" w:rsidRDefault="00974F8B" w:rsidP="00894A8D">
            <w:pPr>
              <w:rPr>
                <w:rFonts w:cs="Arial"/>
                <w:u w:val="single"/>
              </w:rPr>
            </w:pPr>
          </w:p>
          <w:p w:rsidR="00974F8B" w:rsidRDefault="00974F8B" w:rsidP="00894A8D">
            <w:pPr>
              <w:rPr>
                <w:rFonts w:cs="Arial"/>
                <w:u w:val="single"/>
              </w:rPr>
            </w:pPr>
          </w:p>
          <w:p w:rsidR="00974F8B" w:rsidRDefault="00974F8B" w:rsidP="00894A8D">
            <w:pPr>
              <w:rPr>
                <w:rFonts w:cs="Arial"/>
                <w:u w:val="single"/>
              </w:rPr>
            </w:pPr>
          </w:p>
          <w:p w:rsidR="00974F8B" w:rsidRDefault="00974F8B" w:rsidP="00894A8D">
            <w:pPr>
              <w:rPr>
                <w:rFonts w:cs="Arial"/>
                <w:u w:val="single"/>
              </w:rPr>
            </w:pPr>
          </w:p>
          <w:p w:rsidR="00974F8B" w:rsidRDefault="00974F8B" w:rsidP="00894A8D">
            <w:pPr>
              <w:rPr>
                <w:rFonts w:cs="Arial"/>
                <w:u w:val="single"/>
              </w:rPr>
            </w:pPr>
          </w:p>
          <w:p w:rsidR="001F4A37" w:rsidRDefault="001F4A37" w:rsidP="00894A8D">
            <w:pPr>
              <w:rPr>
                <w:rFonts w:cs="Arial"/>
                <w:u w:val="single"/>
              </w:rPr>
            </w:pPr>
          </w:p>
          <w:p w:rsidR="001F4A37" w:rsidRDefault="001F4A37" w:rsidP="00894A8D">
            <w:pPr>
              <w:rPr>
                <w:rFonts w:cs="Arial"/>
                <w:u w:val="single"/>
              </w:rPr>
            </w:pPr>
          </w:p>
          <w:p w:rsidR="001F4A37" w:rsidRDefault="001F4A37" w:rsidP="00894A8D">
            <w:pPr>
              <w:rPr>
                <w:rFonts w:cs="Arial"/>
                <w:u w:val="single"/>
              </w:rPr>
            </w:pPr>
          </w:p>
          <w:p w:rsidR="001F4A37" w:rsidRDefault="001F4A37" w:rsidP="00894A8D">
            <w:pPr>
              <w:rPr>
                <w:rFonts w:cs="Arial"/>
                <w:u w:val="single"/>
              </w:rPr>
            </w:pPr>
          </w:p>
          <w:p w:rsidR="00974F8B" w:rsidRDefault="00974F8B" w:rsidP="00894A8D">
            <w:pPr>
              <w:rPr>
                <w:rFonts w:cs="Arial"/>
                <w:u w:val="single"/>
              </w:rPr>
            </w:pPr>
          </w:p>
          <w:p w:rsidR="00974F8B" w:rsidRDefault="00974F8B" w:rsidP="00894A8D">
            <w:pPr>
              <w:rPr>
                <w:rFonts w:cs="Arial"/>
                <w:u w:val="single"/>
              </w:rPr>
            </w:pPr>
          </w:p>
          <w:p w:rsidR="00C9787B" w:rsidRPr="006635B0" w:rsidRDefault="00CC4811" w:rsidP="00C9787B">
            <w:pPr>
              <w:spacing w:after="160" w:line="259" w:lineRule="auto"/>
              <w:ind w:left="0" w:firstLine="0"/>
              <w:jc w:val="left"/>
              <w:rPr>
                <w:rFonts w:cs="Arial"/>
                <w:szCs w:val="24"/>
                <w:u w:val="single"/>
                <w:lang w:val="en-GB"/>
              </w:rPr>
            </w:pPr>
            <w:r w:rsidRPr="006635B0">
              <w:rPr>
                <w:rFonts w:cs="Arial"/>
                <w:szCs w:val="24"/>
                <w:u w:val="single"/>
                <w:lang w:val="en-GB"/>
              </w:rPr>
              <w:lastRenderedPageBreak/>
              <w:t>EA workforce profile January 2020</w:t>
            </w:r>
          </w:p>
          <w:tbl>
            <w:tblPr>
              <w:tblStyle w:val="TableGrid"/>
              <w:tblW w:w="12976" w:type="dxa"/>
              <w:tblLook w:val="04A0" w:firstRow="1" w:lastRow="0" w:firstColumn="1" w:lastColumn="0" w:noHBand="0" w:noVBand="1"/>
            </w:tblPr>
            <w:tblGrid>
              <w:gridCol w:w="1546"/>
              <w:gridCol w:w="1961"/>
              <w:gridCol w:w="1658"/>
              <w:gridCol w:w="4407"/>
              <w:gridCol w:w="2135"/>
            </w:tblGrid>
            <w:tr w:rsidR="00CC4811" w:rsidRPr="00434DE9" w:rsidTr="00CC4811">
              <w:trPr>
                <w:trHeight w:val="230"/>
              </w:trPr>
              <w:tc>
                <w:tcPr>
                  <w:tcW w:w="1706" w:type="dxa"/>
                  <w:shd w:val="clear" w:color="auto" w:fill="D9D9D9" w:themeFill="background1" w:themeFillShade="D9"/>
                </w:tcPr>
                <w:p w:rsidR="00CC4811" w:rsidRPr="00C10532" w:rsidRDefault="00CC4811" w:rsidP="00CC4811">
                  <w:pPr>
                    <w:rPr>
                      <w:rFonts w:cs="Arial"/>
                      <w:sz w:val="16"/>
                      <w:szCs w:val="16"/>
                    </w:rPr>
                  </w:pPr>
                </w:p>
              </w:tc>
              <w:tc>
                <w:tcPr>
                  <w:tcW w:w="2169" w:type="dxa"/>
                  <w:shd w:val="clear" w:color="auto" w:fill="D9D9D9" w:themeFill="background1" w:themeFillShade="D9"/>
                  <w:noWrap/>
                </w:tcPr>
                <w:p w:rsidR="00CC4811" w:rsidRPr="00C10532" w:rsidRDefault="00CC4811" w:rsidP="00CC4811">
                  <w:pPr>
                    <w:jc w:val="center"/>
                    <w:rPr>
                      <w:rFonts w:cs="Arial"/>
                      <w:b/>
                      <w:sz w:val="16"/>
                      <w:szCs w:val="16"/>
                    </w:rPr>
                  </w:pPr>
                  <w:r w:rsidRPr="00C10532">
                    <w:rPr>
                      <w:rFonts w:cs="Arial"/>
                      <w:b/>
                      <w:sz w:val="16"/>
                      <w:szCs w:val="16"/>
                    </w:rPr>
                    <w:t>Marital Status</w:t>
                  </w:r>
                </w:p>
              </w:tc>
              <w:tc>
                <w:tcPr>
                  <w:tcW w:w="1830" w:type="dxa"/>
                  <w:shd w:val="clear" w:color="auto" w:fill="D9D9D9" w:themeFill="background1" w:themeFillShade="D9"/>
                  <w:noWrap/>
                </w:tcPr>
                <w:p w:rsidR="00CC4811" w:rsidRPr="00C10532" w:rsidRDefault="00CC4811" w:rsidP="00CC4811">
                  <w:pPr>
                    <w:ind w:left="19" w:firstLine="0"/>
                    <w:jc w:val="left"/>
                    <w:rPr>
                      <w:rFonts w:cs="Arial"/>
                      <w:b/>
                      <w:sz w:val="16"/>
                      <w:szCs w:val="16"/>
                    </w:rPr>
                  </w:pPr>
                  <w:r w:rsidRPr="00C10532">
                    <w:rPr>
                      <w:rFonts w:cs="Arial"/>
                      <w:b/>
                      <w:sz w:val="16"/>
                      <w:szCs w:val="16"/>
                    </w:rPr>
                    <w:t>EA Staff Declaring</w:t>
                  </w:r>
                </w:p>
              </w:tc>
              <w:tc>
                <w:tcPr>
                  <w:tcW w:w="4907" w:type="dxa"/>
                  <w:shd w:val="clear" w:color="auto" w:fill="D9D9D9" w:themeFill="background1" w:themeFillShade="D9"/>
                  <w:noWrap/>
                </w:tcPr>
                <w:p w:rsidR="00CC4811" w:rsidRPr="00C10532" w:rsidRDefault="00CC4811" w:rsidP="00CC4811">
                  <w:pPr>
                    <w:ind w:left="0" w:firstLine="0"/>
                    <w:jc w:val="left"/>
                    <w:rPr>
                      <w:rFonts w:cs="Arial"/>
                      <w:b/>
                      <w:sz w:val="16"/>
                      <w:szCs w:val="16"/>
                    </w:rPr>
                  </w:pPr>
                  <w:r w:rsidRPr="00C10532">
                    <w:rPr>
                      <w:rFonts w:cs="Arial"/>
                      <w:b/>
                      <w:sz w:val="16"/>
                      <w:szCs w:val="16"/>
                    </w:rPr>
                    <w:t>Percentage of Total EA Staff</w:t>
                  </w:r>
                </w:p>
              </w:tc>
              <w:tc>
                <w:tcPr>
                  <w:tcW w:w="2364" w:type="dxa"/>
                  <w:shd w:val="clear" w:color="auto" w:fill="D9D9D9" w:themeFill="background1" w:themeFillShade="D9"/>
                  <w:noWrap/>
                </w:tcPr>
                <w:p w:rsidR="00CC4811" w:rsidRPr="00C10532" w:rsidRDefault="00CC4811" w:rsidP="008F417C">
                  <w:pPr>
                    <w:ind w:left="0" w:firstLine="0"/>
                    <w:jc w:val="left"/>
                    <w:rPr>
                      <w:rFonts w:cs="Arial"/>
                      <w:b/>
                      <w:sz w:val="16"/>
                      <w:szCs w:val="16"/>
                    </w:rPr>
                  </w:pPr>
                  <w:r w:rsidRPr="00C10532">
                    <w:rPr>
                      <w:rFonts w:cs="Arial"/>
                      <w:b/>
                      <w:sz w:val="16"/>
                      <w:szCs w:val="16"/>
                    </w:rPr>
                    <w:t>Percentage of  Declared Staff</w:t>
                  </w:r>
                </w:p>
              </w:tc>
            </w:tr>
            <w:tr w:rsidR="00CC4811" w:rsidRPr="00434DE9" w:rsidTr="00CC4811">
              <w:trPr>
                <w:trHeight w:val="230"/>
              </w:trPr>
              <w:tc>
                <w:tcPr>
                  <w:tcW w:w="1706" w:type="dxa"/>
                  <w:vMerge w:val="restart"/>
                  <w:shd w:val="clear" w:color="auto" w:fill="auto"/>
                </w:tcPr>
                <w:p w:rsidR="00CC4811" w:rsidRPr="00C10532" w:rsidRDefault="00CC4811" w:rsidP="00CC4811">
                  <w:pPr>
                    <w:rPr>
                      <w:rFonts w:cs="Arial"/>
                      <w:b/>
                      <w:sz w:val="16"/>
                      <w:szCs w:val="16"/>
                    </w:rPr>
                  </w:pPr>
                  <w:r w:rsidRPr="00C10532">
                    <w:rPr>
                      <w:rFonts w:cs="Arial"/>
                      <w:b/>
                      <w:sz w:val="16"/>
                      <w:szCs w:val="16"/>
                    </w:rPr>
                    <w:t>All EA Staff</w:t>
                  </w:r>
                </w:p>
              </w:tc>
              <w:tc>
                <w:tcPr>
                  <w:tcW w:w="2169" w:type="dxa"/>
                  <w:shd w:val="clear" w:color="auto" w:fill="FFF2CC" w:themeFill="accent4" w:themeFillTint="33"/>
                  <w:noWrap/>
                </w:tcPr>
                <w:p w:rsidR="00CC4811" w:rsidRPr="00C10532" w:rsidRDefault="00CC4811" w:rsidP="00CC4811">
                  <w:pPr>
                    <w:rPr>
                      <w:rFonts w:cs="Arial"/>
                      <w:sz w:val="16"/>
                      <w:szCs w:val="16"/>
                    </w:rPr>
                  </w:pPr>
                  <w:r w:rsidRPr="00C10532">
                    <w:rPr>
                      <w:rFonts w:cs="Arial"/>
                      <w:sz w:val="16"/>
                      <w:szCs w:val="16"/>
                    </w:rPr>
                    <w:t>Single</w:t>
                  </w:r>
                </w:p>
              </w:tc>
              <w:tc>
                <w:tcPr>
                  <w:tcW w:w="1830" w:type="dxa"/>
                  <w:shd w:val="clear" w:color="auto" w:fill="FFF2CC" w:themeFill="accent4" w:themeFillTint="33"/>
                  <w:noWrap/>
                </w:tcPr>
                <w:p w:rsidR="00CC4811" w:rsidRPr="00C10532" w:rsidRDefault="00CC4811" w:rsidP="00CC4811">
                  <w:pPr>
                    <w:rPr>
                      <w:rFonts w:cs="Arial"/>
                      <w:sz w:val="16"/>
                      <w:szCs w:val="16"/>
                    </w:rPr>
                  </w:pPr>
                  <w:r w:rsidRPr="00C10532">
                    <w:rPr>
                      <w:rFonts w:cs="Arial"/>
                      <w:sz w:val="16"/>
                      <w:szCs w:val="16"/>
                    </w:rPr>
                    <w:t>6663</w:t>
                  </w:r>
                </w:p>
              </w:tc>
              <w:tc>
                <w:tcPr>
                  <w:tcW w:w="4907" w:type="dxa"/>
                  <w:shd w:val="clear" w:color="auto" w:fill="FFF2CC" w:themeFill="accent4" w:themeFillTint="33"/>
                  <w:noWrap/>
                </w:tcPr>
                <w:p w:rsidR="00CC4811" w:rsidRPr="00C10532" w:rsidRDefault="00CC4811" w:rsidP="00CC4811">
                  <w:pPr>
                    <w:ind w:left="0" w:right="2531" w:firstLine="0"/>
                    <w:rPr>
                      <w:rFonts w:cs="Arial"/>
                      <w:sz w:val="16"/>
                      <w:szCs w:val="16"/>
                    </w:rPr>
                  </w:pPr>
                  <w:r w:rsidRPr="00C10532">
                    <w:rPr>
                      <w:rFonts w:cs="Arial"/>
                      <w:sz w:val="16"/>
                      <w:szCs w:val="16"/>
                    </w:rPr>
                    <w:t>20.71%</w:t>
                  </w:r>
                </w:p>
              </w:tc>
              <w:tc>
                <w:tcPr>
                  <w:tcW w:w="2364" w:type="dxa"/>
                  <w:shd w:val="clear" w:color="auto" w:fill="FFF2CC" w:themeFill="accent4" w:themeFillTint="33"/>
                  <w:noWrap/>
                </w:tcPr>
                <w:p w:rsidR="00CC4811" w:rsidRPr="00C10532" w:rsidRDefault="00CC4811" w:rsidP="00CC4811">
                  <w:pPr>
                    <w:rPr>
                      <w:rFonts w:cs="Arial"/>
                      <w:sz w:val="16"/>
                      <w:szCs w:val="16"/>
                    </w:rPr>
                  </w:pPr>
                  <w:r w:rsidRPr="00C10532">
                    <w:rPr>
                      <w:rFonts w:cs="Arial"/>
                      <w:sz w:val="16"/>
                      <w:szCs w:val="16"/>
                    </w:rPr>
                    <w:t>31.229%</w:t>
                  </w:r>
                </w:p>
              </w:tc>
            </w:tr>
            <w:tr w:rsidR="00CC4811" w:rsidRPr="00434DE9" w:rsidTr="00CC4811">
              <w:trPr>
                <w:trHeight w:val="230"/>
              </w:trPr>
              <w:tc>
                <w:tcPr>
                  <w:tcW w:w="1706" w:type="dxa"/>
                  <w:vMerge/>
                  <w:shd w:val="clear" w:color="auto" w:fill="auto"/>
                </w:tcPr>
                <w:p w:rsidR="00CC4811" w:rsidRPr="00C10532" w:rsidRDefault="00CC4811" w:rsidP="00CC4811">
                  <w:pPr>
                    <w:rPr>
                      <w:rFonts w:cs="Arial"/>
                      <w:sz w:val="16"/>
                      <w:szCs w:val="16"/>
                    </w:rPr>
                  </w:pPr>
                </w:p>
              </w:tc>
              <w:tc>
                <w:tcPr>
                  <w:tcW w:w="2169" w:type="dxa"/>
                  <w:shd w:val="clear" w:color="auto" w:fill="DEEAF6" w:themeFill="accent1" w:themeFillTint="33"/>
                  <w:noWrap/>
                </w:tcPr>
                <w:p w:rsidR="00CC4811" w:rsidRPr="00C10532" w:rsidRDefault="00CC4811" w:rsidP="00CC4811">
                  <w:pPr>
                    <w:rPr>
                      <w:rFonts w:cs="Arial"/>
                      <w:sz w:val="16"/>
                      <w:szCs w:val="16"/>
                    </w:rPr>
                  </w:pPr>
                  <w:r w:rsidRPr="00C10532">
                    <w:rPr>
                      <w:rFonts w:cs="Arial"/>
                      <w:sz w:val="16"/>
                      <w:szCs w:val="16"/>
                    </w:rPr>
                    <w:t>Married</w:t>
                  </w:r>
                </w:p>
              </w:tc>
              <w:tc>
                <w:tcPr>
                  <w:tcW w:w="1830" w:type="dxa"/>
                  <w:shd w:val="clear" w:color="auto" w:fill="DEEAF6" w:themeFill="accent1" w:themeFillTint="33"/>
                  <w:noWrap/>
                </w:tcPr>
                <w:p w:rsidR="00CC4811" w:rsidRPr="00C10532" w:rsidRDefault="00CC4811" w:rsidP="00CC4811">
                  <w:pPr>
                    <w:rPr>
                      <w:rFonts w:cs="Arial"/>
                      <w:sz w:val="16"/>
                      <w:szCs w:val="16"/>
                    </w:rPr>
                  </w:pPr>
                  <w:r w:rsidRPr="00C10532">
                    <w:rPr>
                      <w:rFonts w:cs="Arial"/>
                      <w:sz w:val="16"/>
                      <w:szCs w:val="16"/>
                    </w:rPr>
                    <w:t>12788</w:t>
                  </w:r>
                </w:p>
              </w:tc>
              <w:tc>
                <w:tcPr>
                  <w:tcW w:w="4907" w:type="dxa"/>
                  <w:shd w:val="clear" w:color="auto" w:fill="DEEAF6" w:themeFill="accent1" w:themeFillTint="33"/>
                  <w:noWrap/>
                </w:tcPr>
                <w:p w:rsidR="00CC4811" w:rsidRPr="00C10532" w:rsidRDefault="00CC4811" w:rsidP="00CC4811">
                  <w:pPr>
                    <w:rPr>
                      <w:rFonts w:cs="Arial"/>
                      <w:sz w:val="16"/>
                      <w:szCs w:val="16"/>
                    </w:rPr>
                  </w:pPr>
                  <w:r w:rsidRPr="00C10532">
                    <w:rPr>
                      <w:rFonts w:cs="Arial"/>
                      <w:sz w:val="16"/>
                      <w:szCs w:val="16"/>
                    </w:rPr>
                    <w:t>39.75%</w:t>
                  </w:r>
                </w:p>
              </w:tc>
              <w:tc>
                <w:tcPr>
                  <w:tcW w:w="2364" w:type="dxa"/>
                  <w:shd w:val="clear" w:color="auto" w:fill="DEEAF6" w:themeFill="accent1" w:themeFillTint="33"/>
                  <w:noWrap/>
                </w:tcPr>
                <w:p w:rsidR="00CC4811" w:rsidRPr="00C10532" w:rsidRDefault="00CC4811" w:rsidP="00CC4811">
                  <w:pPr>
                    <w:rPr>
                      <w:rFonts w:cs="Arial"/>
                      <w:sz w:val="16"/>
                      <w:szCs w:val="16"/>
                    </w:rPr>
                  </w:pPr>
                  <w:r w:rsidRPr="00C10532">
                    <w:rPr>
                      <w:rFonts w:cs="Arial"/>
                      <w:sz w:val="16"/>
                      <w:szCs w:val="16"/>
                    </w:rPr>
                    <w:t>59.936%</w:t>
                  </w:r>
                </w:p>
              </w:tc>
            </w:tr>
            <w:tr w:rsidR="00CC4811" w:rsidRPr="00434DE9" w:rsidTr="00CC4811">
              <w:trPr>
                <w:trHeight w:val="208"/>
              </w:trPr>
              <w:tc>
                <w:tcPr>
                  <w:tcW w:w="1706" w:type="dxa"/>
                  <w:vMerge/>
                  <w:shd w:val="clear" w:color="auto" w:fill="auto"/>
                </w:tcPr>
                <w:p w:rsidR="00CC4811" w:rsidRPr="00C10532" w:rsidRDefault="00CC4811" w:rsidP="00CC4811">
                  <w:pPr>
                    <w:rPr>
                      <w:rFonts w:cs="Arial"/>
                      <w:sz w:val="16"/>
                      <w:szCs w:val="16"/>
                    </w:rPr>
                  </w:pPr>
                </w:p>
              </w:tc>
              <w:tc>
                <w:tcPr>
                  <w:tcW w:w="2169" w:type="dxa"/>
                  <w:shd w:val="clear" w:color="auto" w:fill="FFF2CC" w:themeFill="accent4" w:themeFillTint="33"/>
                  <w:noWrap/>
                </w:tcPr>
                <w:p w:rsidR="00CC4811" w:rsidRPr="00C10532" w:rsidRDefault="00CC4811" w:rsidP="00CC4811">
                  <w:pPr>
                    <w:rPr>
                      <w:rFonts w:cs="Arial"/>
                      <w:sz w:val="16"/>
                      <w:szCs w:val="16"/>
                    </w:rPr>
                  </w:pPr>
                  <w:r w:rsidRPr="00C10532">
                    <w:rPr>
                      <w:rFonts w:cs="Arial"/>
                      <w:sz w:val="16"/>
                      <w:szCs w:val="16"/>
                    </w:rPr>
                    <w:t>Civil Partnership</w:t>
                  </w:r>
                </w:p>
              </w:tc>
              <w:tc>
                <w:tcPr>
                  <w:tcW w:w="1830" w:type="dxa"/>
                  <w:shd w:val="clear" w:color="auto" w:fill="FFF2CC" w:themeFill="accent4" w:themeFillTint="33"/>
                  <w:noWrap/>
                </w:tcPr>
                <w:p w:rsidR="00CC4811" w:rsidRPr="00C10532" w:rsidRDefault="00CC4811" w:rsidP="00CC4811">
                  <w:pPr>
                    <w:rPr>
                      <w:rFonts w:cs="Arial"/>
                      <w:sz w:val="16"/>
                      <w:szCs w:val="16"/>
                    </w:rPr>
                  </w:pPr>
                  <w:r w:rsidRPr="00C10532">
                    <w:rPr>
                      <w:rFonts w:cs="Arial"/>
                      <w:sz w:val="16"/>
                      <w:szCs w:val="16"/>
                    </w:rPr>
                    <w:t>17</w:t>
                  </w:r>
                </w:p>
              </w:tc>
              <w:tc>
                <w:tcPr>
                  <w:tcW w:w="4907" w:type="dxa"/>
                  <w:shd w:val="clear" w:color="auto" w:fill="FFF2CC" w:themeFill="accent4" w:themeFillTint="33"/>
                  <w:noWrap/>
                </w:tcPr>
                <w:p w:rsidR="00CC4811" w:rsidRPr="00C10532" w:rsidRDefault="00CC4811" w:rsidP="00CC4811">
                  <w:pPr>
                    <w:rPr>
                      <w:rFonts w:cs="Arial"/>
                      <w:sz w:val="16"/>
                      <w:szCs w:val="16"/>
                    </w:rPr>
                  </w:pPr>
                  <w:r w:rsidRPr="00C10532">
                    <w:rPr>
                      <w:rFonts w:cs="Arial"/>
                      <w:sz w:val="16"/>
                      <w:szCs w:val="16"/>
                    </w:rPr>
                    <w:t>0.05%</w:t>
                  </w:r>
                </w:p>
              </w:tc>
              <w:tc>
                <w:tcPr>
                  <w:tcW w:w="2364" w:type="dxa"/>
                  <w:shd w:val="clear" w:color="auto" w:fill="FFF2CC" w:themeFill="accent4" w:themeFillTint="33"/>
                  <w:noWrap/>
                </w:tcPr>
                <w:p w:rsidR="00CC4811" w:rsidRPr="00C10532" w:rsidRDefault="00CC4811" w:rsidP="00CC4811">
                  <w:pPr>
                    <w:rPr>
                      <w:rFonts w:cs="Arial"/>
                      <w:sz w:val="16"/>
                      <w:szCs w:val="16"/>
                    </w:rPr>
                  </w:pPr>
                  <w:r w:rsidRPr="00C10532">
                    <w:rPr>
                      <w:rFonts w:cs="Arial"/>
                      <w:sz w:val="16"/>
                      <w:szCs w:val="16"/>
                    </w:rPr>
                    <w:t>0.080%</w:t>
                  </w:r>
                </w:p>
              </w:tc>
            </w:tr>
            <w:tr w:rsidR="00CC4811" w:rsidRPr="00434DE9" w:rsidTr="00CC4811">
              <w:trPr>
                <w:trHeight w:val="208"/>
              </w:trPr>
              <w:tc>
                <w:tcPr>
                  <w:tcW w:w="1706" w:type="dxa"/>
                  <w:vMerge/>
                  <w:shd w:val="clear" w:color="auto" w:fill="auto"/>
                </w:tcPr>
                <w:p w:rsidR="00CC4811" w:rsidRPr="00C10532" w:rsidRDefault="00CC4811" w:rsidP="00CC4811">
                  <w:pPr>
                    <w:rPr>
                      <w:rFonts w:cs="Arial"/>
                      <w:sz w:val="16"/>
                      <w:szCs w:val="16"/>
                    </w:rPr>
                  </w:pPr>
                </w:p>
              </w:tc>
              <w:tc>
                <w:tcPr>
                  <w:tcW w:w="2169" w:type="dxa"/>
                  <w:shd w:val="clear" w:color="auto" w:fill="DEEAF6" w:themeFill="accent1" w:themeFillTint="33"/>
                  <w:noWrap/>
                </w:tcPr>
                <w:p w:rsidR="00CC4811" w:rsidRPr="00C10532" w:rsidRDefault="00CC4811" w:rsidP="00CC4811">
                  <w:pPr>
                    <w:rPr>
                      <w:rFonts w:cs="Arial"/>
                      <w:sz w:val="16"/>
                      <w:szCs w:val="16"/>
                    </w:rPr>
                  </w:pPr>
                  <w:r w:rsidRPr="00C10532">
                    <w:rPr>
                      <w:rFonts w:cs="Arial"/>
                      <w:sz w:val="16"/>
                      <w:szCs w:val="16"/>
                    </w:rPr>
                    <w:t>Separated</w:t>
                  </w:r>
                </w:p>
              </w:tc>
              <w:tc>
                <w:tcPr>
                  <w:tcW w:w="1830" w:type="dxa"/>
                  <w:shd w:val="clear" w:color="auto" w:fill="DEEAF6" w:themeFill="accent1" w:themeFillTint="33"/>
                  <w:noWrap/>
                </w:tcPr>
                <w:p w:rsidR="00CC4811" w:rsidRPr="00C10532" w:rsidRDefault="00CC4811" w:rsidP="00CC4811">
                  <w:pPr>
                    <w:rPr>
                      <w:rFonts w:cs="Arial"/>
                      <w:sz w:val="16"/>
                      <w:szCs w:val="16"/>
                    </w:rPr>
                  </w:pPr>
                  <w:r w:rsidRPr="00C10532">
                    <w:rPr>
                      <w:rFonts w:cs="Arial"/>
                      <w:sz w:val="16"/>
                      <w:szCs w:val="16"/>
                    </w:rPr>
                    <w:t>580</w:t>
                  </w:r>
                </w:p>
              </w:tc>
              <w:tc>
                <w:tcPr>
                  <w:tcW w:w="4907" w:type="dxa"/>
                  <w:shd w:val="clear" w:color="auto" w:fill="DEEAF6" w:themeFill="accent1" w:themeFillTint="33"/>
                  <w:noWrap/>
                </w:tcPr>
                <w:p w:rsidR="00CC4811" w:rsidRPr="00C10532" w:rsidRDefault="00CC4811" w:rsidP="00CC4811">
                  <w:pPr>
                    <w:rPr>
                      <w:rFonts w:cs="Arial"/>
                      <w:sz w:val="16"/>
                      <w:szCs w:val="16"/>
                    </w:rPr>
                  </w:pPr>
                  <w:r w:rsidRPr="00C10532">
                    <w:rPr>
                      <w:rFonts w:cs="Arial"/>
                      <w:sz w:val="16"/>
                      <w:szCs w:val="16"/>
                    </w:rPr>
                    <w:t>1.80%</w:t>
                  </w:r>
                </w:p>
              </w:tc>
              <w:tc>
                <w:tcPr>
                  <w:tcW w:w="2364" w:type="dxa"/>
                  <w:shd w:val="clear" w:color="auto" w:fill="DEEAF6" w:themeFill="accent1" w:themeFillTint="33"/>
                  <w:noWrap/>
                </w:tcPr>
                <w:p w:rsidR="00CC4811" w:rsidRPr="00C10532" w:rsidRDefault="00CC4811" w:rsidP="00CC4811">
                  <w:pPr>
                    <w:rPr>
                      <w:rFonts w:cs="Arial"/>
                      <w:sz w:val="16"/>
                      <w:szCs w:val="16"/>
                    </w:rPr>
                  </w:pPr>
                  <w:r w:rsidRPr="00C10532">
                    <w:rPr>
                      <w:rFonts w:cs="Arial"/>
                      <w:sz w:val="16"/>
                      <w:szCs w:val="16"/>
                    </w:rPr>
                    <w:t>2.718%</w:t>
                  </w:r>
                </w:p>
              </w:tc>
            </w:tr>
            <w:tr w:rsidR="00CC4811" w:rsidRPr="00434DE9" w:rsidTr="00CC4811">
              <w:trPr>
                <w:trHeight w:val="208"/>
              </w:trPr>
              <w:tc>
                <w:tcPr>
                  <w:tcW w:w="1706" w:type="dxa"/>
                  <w:vMerge/>
                  <w:shd w:val="clear" w:color="auto" w:fill="auto"/>
                </w:tcPr>
                <w:p w:rsidR="00CC4811" w:rsidRPr="00C10532" w:rsidRDefault="00CC4811" w:rsidP="00CC4811">
                  <w:pPr>
                    <w:rPr>
                      <w:rFonts w:cs="Arial"/>
                      <w:sz w:val="16"/>
                      <w:szCs w:val="16"/>
                    </w:rPr>
                  </w:pPr>
                </w:p>
              </w:tc>
              <w:tc>
                <w:tcPr>
                  <w:tcW w:w="2169" w:type="dxa"/>
                  <w:shd w:val="clear" w:color="auto" w:fill="FFF2CC" w:themeFill="accent4" w:themeFillTint="33"/>
                  <w:noWrap/>
                </w:tcPr>
                <w:p w:rsidR="00CC4811" w:rsidRPr="00C10532" w:rsidRDefault="00CC4811" w:rsidP="00CC4811">
                  <w:pPr>
                    <w:rPr>
                      <w:rFonts w:cs="Arial"/>
                      <w:sz w:val="16"/>
                      <w:szCs w:val="16"/>
                    </w:rPr>
                  </w:pPr>
                  <w:r w:rsidRPr="00C10532">
                    <w:rPr>
                      <w:rFonts w:cs="Arial"/>
                      <w:sz w:val="16"/>
                      <w:szCs w:val="16"/>
                    </w:rPr>
                    <w:t>Divorced</w:t>
                  </w:r>
                </w:p>
              </w:tc>
              <w:tc>
                <w:tcPr>
                  <w:tcW w:w="1830" w:type="dxa"/>
                  <w:shd w:val="clear" w:color="auto" w:fill="FFF2CC" w:themeFill="accent4" w:themeFillTint="33"/>
                  <w:noWrap/>
                </w:tcPr>
                <w:p w:rsidR="00CC4811" w:rsidRPr="00C10532" w:rsidRDefault="00CC4811" w:rsidP="00CC4811">
                  <w:pPr>
                    <w:rPr>
                      <w:rFonts w:cs="Arial"/>
                      <w:sz w:val="16"/>
                      <w:szCs w:val="16"/>
                    </w:rPr>
                  </w:pPr>
                  <w:r w:rsidRPr="00C10532">
                    <w:rPr>
                      <w:rFonts w:cs="Arial"/>
                      <w:sz w:val="16"/>
                      <w:szCs w:val="16"/>
                    </w:rPr>
                    <w:t>794</w:t>
                  </w:r>
                </w:p>
              </w:tc>
              <w:tc>
                <w:tcPr>
                  <w:tcW w:w="4907" w:type="dxa"/>
                  <w:shd w:val="clear" w:color="auto" w:fill="FFF2CC" w:themeFill="accent4" w:themeFillTint="33"/>
                  <w:noWrap/>
                </w:tcPr>
                <w:p w:rsidR="00CC4811" w:rsidRPr="00C10532" w:rsidRDefault="00CC4811" w:rsidP="00CC4811">
                  <w:pPr>
                    <w:rPr>
                      <w:rFonts w:cs="Arial"/>
                      <w:sz w:val="16"/>
                      <w:szCs w:val="16"/>
                    </w:rPr>
                  </w:pPr>
                  <w:r w:rsidRPr="00C10532">
                    <w:rPr>
                      <w:rFonts w:cs="Arial"/>
                      <w:sz w:val="16"/>
                      <w:szCs w:val="16"/>
                    </w:rPr>
                    <w:t>2.47%</w:t>
                  </w:r>
                </w:p>
              </w:tc>
              <w:tc>
                <w:tcPr>
                  <w:tcW w:w="2364" w:type="dxa"/>
                  <w:shd w:val="clear" w:color="auto" w:fill="FFF2CC" w:themeFill="accent4" w:themeFillTint="33"/>
                  <w:noWrap/>
                </w:tcPr>
                <w:p w:rsidR="00CC4811" w:rsidRPr="00C10532" w:rsidRDefault="00CC4811" w:rsidP="00CC4811">
                  <w:pPr>
                    <w:rPr>
                      <w:rFonts w:cs="Arial"/>
                      <w:sz w:val="16"/>
                      <w:szCs w:val="16"/>
                    </w:rPr>
                  </w:pPr>
                  <w:r w:rsidRPr="00C10532">
                    <w:rPr>
                      <w:rFonts w:cs="Arial"/>
                      <w:sz w:val="16"/>
                      <w:szCs w:val="16"/>
                    </w:rPr>
                    <w:t>3.721%</w:t>
                  </w:r>
                </w:p>
              </w:tc>
            </w:tr>
            <w:tr w:rsidR="00CC4811" w:rsidRPr="00434DE9" w:rsidTr="00CC4811">
              <w:trPr>
                <w:trHeight w:val="208"/>
              </w:trPr>
              <w:tc>
                <w:tcPr>
                  <w:tcW w:w="1706" w:type="dxa"/>
                  <w:vMerge/>
                  <w:shd w:val="clear" w:color="auto" w:fill="auto"/>
                </w:tcPr>
                <w:p w:rsidR="00CC4811" w:rsidRPr="00C10532" w:rsidRDefault="00CC4811" w:rsidP="00CC4811">
                  <w:pPr>
                    <w:rPr>
                      <w:rFonts w:cs="Arial"/>
                      <w:sz w:val="16"/>
                      <w:szCs w:val="16"/>
                    </w:rPr>
                  </w:pPr>
                </w:p>
              </w:tc>
              <w:tc>
                <w:tcPr>
                  <w:tcW w:w="2169" w:type="dxa"/>
                  <w:shd w:val="clear" w:color="auto" w:fill="DEEAF6" w:themeFill="accent1" w:themeFillTint="33"/>
                  <w:noWrap/>
                </w:tcPr>
                <w:p w:rsidR="00CC4811" w:rsidRPr="00C10532" w:rsidRDefault="00CC4811" w:rsidP="00CC4811">
                  <w:pPr>
                    <w:rPr>
                      <w:rFonts w:cs="Arial"/>
                      <w:sz w:val="16"/>
                      <w:szCs w:val="16"/>
                    </w:rPr>
                  </w:pPr>
                  <w:r w:rsidRPr="00C10532">
                    <w:rPr>
                      <w:rFonts w:cs="Arial"/>
                      <w:sz w:val="16"/>
                      <w:szCs w:val="16"/>
                    </w:rPr>
                    <w:t>Widowed</w:t>
                  </w:r>
                </w:p>
              </w:tc>
              <w:tc>
                <w:tcPr>
                  <w:tcW w:w="1830" w:type="dxa"/>
                  <w:shd w:val="clear" w:color="auto" w:fill="DEEAF6" w:themeFill="accent1" w:themeFillTint="33"/>
                  <w:noWrap/>
                </w:tcPr>
                <w:p w:rsidR="00CC4811" w:rsidRPr="00C10532" w:rsidRDefault="00CC4811" w:rsidP="00CC4811">
                  <w:pPr>
                    <w:rPr>
                      <w:rFonts w:cs="Arial"/>
                      <w:sz w:val="16"/>
                      <w:szCs w:val="16"/>
                    </w:rPr>
                  </w:pPr>
                  <w:r w:rsidRPr="00C10532">
                    <w:rPr>
                      <w:rFonts w:cs="Arial"/>
                      <w:sz w:val="16"/>
                      <w:szCs w:val="16"/>
                    </w:rPr>
                    <w:t>274</w:t>
                  </w:r>
                </w:p>
              </w:tc>
              <w:tc>
                <w:tcPr>
                  <w:tcW w:w="4907" w:type="dxa"/>
                  <w:shd w:val="clear" w:color="auto" w:fill="DEEAF6" w:themeFill="accent1" w:themeFillTint="33"/>
                  <w:noWrap/>
                </w:tcPr>
                <w:p w:rsidR="00CC4811" w:rsidRPr="00C10532" w:rsidRDefault="00CC4811" w:rsidP="00CC4811">
                  <w:pPr>
                    <w:rPr>
                      <w:rFonts w:cs="Arial"/>
                      <w:sz w:val="16"/>
                      <w:szCs w:val="16"/>
                    </w:rPr>
                  </w:pPr>
                  <w:r w:rsidRPr="00C10532">
                    <w:rPr>
                      <w:rFonts w:cs="Arial"/>
                      <w:sz w:val="16"/>
                      <w:szCs w:val="16"/>
                    </w:rPr>
                    <w:t>0.85%</w:t>
                  </w:r>
                </w:p>
              </w:tc>
              <w:tc>
                <w:tcPr>
                  <w:tcW w:w="2364" w:type="dxa"/>
                  <w:shd w:val="clear" w:color="auto" w:fill="DEEAF6" w:themeFill="accent1" w:themeFillTint="33"/>
                  <w:noWrap/>
                </w:tcPr>
                <w:p w:rsidR="00CC4811" w:rsidRPr="00C10532" w:rsidRDefault="00CC4811" w:rsidP="00CC4811">
                  <w:pPr>
                    <w:rPr>
                      <w:rFonts w:cs="Arial"/>
                      <w:sz w:val="16"/>
                      <w:szCs w:val="16"/>
                    </w:rPr>
                  </w:pPr>
                  <w:r w:rsidRPr="00C10532">
                    <w:rPr>
                      <w:rFonts w:cs="Arial"/>
                      <w:sz w:val="16"/>
                      <w:szCs w:val="16"/>
                    </w:rPr>
                    <w:t>1.284%</w:t>
                  </w:r>
                </w:p>
              </w:tc>
            </w:tr>
            <w:tr w:rsidR="00CC4811" w:rsidRPr="00434DE9" w:rsidTr="00CC4811">
              <w:trPr>
                <w:trHeight w:val="208"/>
              </w:trPr>
              <w:tc>
                <w:tcPr>
                  <w:tcW w:w="1706" w:type="dxa"/>
                  <w:vMerge/>
                  <w:shd w:val="clear" w:color="auto" w:fill="auto"/>
                </w:tcPr>
                <w:p w:rsidR="00CC4811" w:rsidRPr="00C10532" w:rsidRDefault="00CC4811" w:rsidP="00CC4811">
                  <w:pPr>
                    <w:rPr>
                      <w:rFonts w:cs="Arial"/>
                      <w:sz w:val="16"/>
                      <w:szCs w:val="16"/>
                    </w:rPr>
                  </w:pPr>
                </w:p>
              </w:tc>
              <w:tc>
                <w:tcPr>
                  <w:tcW w:w="2169" w:type="dxa"/>
                  <w:shd w:val="clear" w:color="auto" w:fill="FFF2CC" w:themeFill="accent4" w:themeFillTint="33"/>
                  <w:noWrap/>
                </w:tcPr>
                <w:p w:rsidR="00CC4811" w:rsidRPr="00C10532" w:rsidRDefault="00CC4811" w:rsidP="00CC4811">
                  <w:pPr>
                    <w:rPr>
                      <w:rFonts w:cs="Arial"/>
                      <w:sz w:val="16"/>
                      <w:szCs w:val="16"/>
                    </w:rPr>
                  </w:pPr>
                  <w:r w:rsidRPr="00C10532">
                    <w:rPr>
                      <w:rFonts w:cs="Arial"/>
                      <w:sz w:val="16"/>
                      <w:szCs w:val="16"/>
                    </w:rPr>
                    <w:t>Other</w:t>
                  </w:r>
                </w:p>
              </w:tc>
              <w:tc>
                <w:tcPr>
                  <w:tcW w:w="1830" w:type="dxa"/>
                  <w:shd w:val="clear" w:color="auto" w:fill="FFF2CC" w:themeFill="accent4" w:themeFillTint="33"/>
                  <w:noWrap/>
                </w:tcPr>
                <w:p w:rsidR="00CC4811" w:rsidRPr="00C10532" w:rsidRDefault="00CC4811" w:rsidP="00CC4811">
                  <w:pPr>
                    <w:rPr>
                      <w:rFonts w:cs="Arial"/>
                      <w:sz w:val="16"/>
                      <w:szCs w:val="16"/>
                    </w:rPr>
                  </w:pPr>
                  <w:r w:rsidRPr="00C10532">
                    <w:rPr>
                      <w:rFonts w:cs="Arial"/>
                      <w:sz w:val="16"/>
                      <w:szCs w:val="16"/>
                    </w:rPr>
                    <w:t>220</w:t>
                  </w:r>
                </w:p>
              </w:tc>
              <w:tc>
                <w:tcPr>
                  <w:tcW w:w="4907" w:type="dxa"/>
                  <w:shd w:val="clear" w:color="auto" w:fill="FFF2CC" w:themeFill="accent4" w:themeFillTint="33"/>
                  <w:noWrap/>
                </w:tcPr>
                <w:p w:rsidR="00CC4811" w:rsidRPr="00C10532" w:rsidRDefault="00CC4811" w:rsidP="00CC4811">
                  <w:pPr>
                    <w:rPr>
                      <w:rFonts w:cs="Arial"/>
                      <w:sz w:val="16"/>
                      <w:szCs w:val="16"/>
                    </w:rPr>
                  </w:pPr>
                  <w:r w:rsidRPr="00C10532">
                    <w:rPr>
                      <w:rFonts w:cs="Arial"/>
                      <w:sz w:val="16"/>
                      <w:szCs w:val="16"/>
                    </w:rPr>
                    <w:t>0.68%</w:t>
                  </w:r>
                </w:p>
              </w:tc>
              <w:tc>
                <w:tcPr>
                  <w:tcW w:w="2364" w:type="dxa"/>
                  <w:shd w:val="clear" w:color="auto" w:fill="FFF2CC" w:themeFill="accent4" w:themeFillTint="33"/>
                  <w:noWrap/>
                </w:tcPr>
                <w:p w:rsidR="00CC4811" w:rsidRPr="00C10532" w:rsidRDefault="00CC4811" w:rsidP="00CC4811">
                  <w:pPr>
                    <w:rPr>
                      <w:rFonts w:cs="Arial"/>
                      <w:sz w:val="16"/>
                      <w:szCs w:val="16"/>
                    </w:rPr>
                  </w:pPr>
                  <w:r w:rsidRPr="00C10532">
                    <w:rPr>
                      <w:rFonts w:cs="Arial"/>
                      <w:sz w:val="16"/>
                      <w:szCs w:val="16"/>
                    </w:rPr>
                    <w:t>1.031%</w:t>
                  </w:r>
                </w:p>
              </w:tc>
            </w:tr>
            <w:tr w:rsidR="00CC4811" w:rsidRPr="00434DE9" w:rsidTr="00CC4811">
              <w:trPr>
                <w:trHeight w:val="621"/>
              </w:trPr>
              <w:tc>
                <w:tcPr>
                  <w:tcW w:w="3875" w:type="dxa"/>
                  <w:gridSpan w:val="2"/>
                  <w:shd w:val="clear" w:color="auto" w:fill="D9D9D9" w:themeFill="background1" w:themeFillShade="D9"/>
                  <w:vAlign w:val="center"/>
                </w:tcPr>
                <w:p w:rsidR="00CC4811" w:rsidRPr="00C10532" w:rsidRDefault="00CC4811" w:rsidP="00CC4811">
                  <w:pPr>
                    <w:rPr>
                      <w:rFonts w:cs="Arial"/>
                      <w:b/>
                      <w:sz w:val="16"/>
                      <w:szCs w:val="16"/>
                    </w:rPr>
                  </w:pPr>
                  <w:r w:rsidRPr="00C10532">
                    <w:rPr>
                      <w:rFonts w:cs="Arial"/>
                      <w:b/>
                      <w:sz w:val="16"/>
                      <w:szCs w:val="16"/>
                    </w:rPr>
                    <w:t>Total EA Staff declared</w:t>
                  </w:r>
                </w:p>
              </w:tc>
              <w:tc>
                <w:tcPr>
                  <w:tcW w:w="1830" w:type="dxa"/>
                  <w:shd w:val="clear" w:color="auto" w:fill="D9D9D9" w:themeFill="background1" w:themeFillShade="D9"/>
                  <w:noWrap/>
                  <w:vAlign w:val="center"/>
                </w:tcPr>
                <w:p w:rsidR="00CC4811" w:rsidRPr="00C10532" w:rsidRDefault="00CC4811" w:rsidP="00CC4811">
                  <w:pPr>
                    <w:rPr>
                      <w:rFonts w:cs="Arial"/>
                      <w:sz w:val="16"/>
                      <w:szCs w:val="16"/>
                    </w:rPr>
                  </w:pPr>
                  <w:r w:rsidRPr="00C10532">
                    <w:rPr>
                      <w:rFonts w:cs="Arial"/>
                      <w:sz w:val="16"/>
                      <w:szCs w:val="16"/>
                    </w:rPr>
                    <w:t>21,336</w:t>
                  </w:r>
                </w:p>
              </w:tc>
              <w:tc>
                <w:tcPr>
                  <w:tcW w:w="4907" w:type="dxa"/>
                  <w:shd w:val="clear" w:color="auto" w:fill="D9D9D9" w:themeFill="background1" w:themeFillShade="D9"/>
                  <w:noWrap/>
                  <w:vAlign w:val="center"/>
                </w:tcPr>
                <w:p w:rsidR="00CC4811" w:rsidRPr="00C10532" w:rsidRDefault="00CC4811" w:rsidP="00CC4811">
                  <w:pPr>
                    <w:rPr>
                      <w:rFonts w:cs="Arial"/>
                      <w:sz w:val="16"/>
                      <w:szCs w:val="16"/>
                    </w:rPr>
                  </w:pPr>
                  <w:r w:rsidRPr="00C10532">
                    <w:rPr>
                      <w:rFonts w:cs="Arial"/>
                      <w:sz w:val="16"/>
                      <w:szCs w:val="16"/>
                    </w:rPr>
                    <w:t>66.31%</w:t>
                  </w:r>
                </w:p>
              </w:tc>
              <w:tc>
                <w:tcPr>
                  <w:tcW w:w="2364" w:type="dxa"/>
                  <w:shd w:val="clear" w:color="auto" w:fill="D9D9D9" w:themeFill="background1" w:themeFillShade="D9"/>
                  <w:noWrap/>
                  <w:vAlign w:val="center"/>
                </w:tcPr>
                <w:p w:rsidR="00CC4811" w:rsidRPr="00C10532" w:rsidRDefault="00CC4811" w:rsidP="00CC4811">
                  <w:pPr>
                    <w:rPr>
                      <w:rFonts w:cs="Arial"/>
                      <w:sz w:val="16"/>
                      <w:szCs w:val="16"/>
                    </w:rPr>
                  </w:pPr>
                  <w:r w:rsidRPr="00C10532">
                    <w:rPr>
                      <w:rFonts w:cs="Arial"/>
                      <w:sz w:val="16"/>
                      <w:szCs w:val="16"/>
                    </w:rPr>
                    <w:t>100.00%</w:t>
                  </w:r>
                </w:p>
              </w:tc>
            </w:tr>
            <w:tr w:rsidR="00CC4811" w:rsidRPr="00434DE9" w:rsidTr="00CC4811">
              <w:trPr>
                <w:trHeight w:val="621"/>
              </w:trPr>
              <w:tc>
                <w:tcPr>
                  <w:tcW w:w="3875" w:type="dxa"/>
                  <w:gridSpan w:val="2"/>
                  <w:shd w:val="clear" w:color="auto" w:fill="D9D9D9" w:themeFill="background1" w:themeFillShade="D9"/>
                  <w:vAlign w:val="center"/>
                </w:tcPr>
                <w:p w:rsidR="00CC4811" w:rsidRPr="00C10532" w:rsidRDefault="00CC4811" w:rsidP="00CC4811">
                  <w:pPr>
                    <w:rPr>
                      <w:rFonts w:cs="Arial"/>
                      <w:b/>
                      <w:sz w:val="16"/>
                      <w:szCs w:val="16"/>
                    </w:rPr>
                  </w:pPr>
                  <w:r w:rsidRPr="00C10532">
                    <w:rPr>
                      <w:rFonts w:cs="Arial"/>
                      <w:b/>
                      <w:sz w:val="16"/>
                      <w:szCs w:val="16"/>
                    </w:rPr>
                    <w:t>Total EA Staff undeclared</w:t>
                  </w:r>
                </w:p>
              </w:tc>
              <w:tc>
                <w:tcPr>
                  <w:tcW w:w="1830" w:type="dxa"/>
                  <w:shd w:val="clear" w:color="auto" w:fill="D9D9D9" w:themeFill="background1" w:themeFillShade="D9"/>
                  <w:noWrap/>
                  <w:vAlign w:val="center"/>
                </w:tcPr>
                <w:p w:rsidR="00CC4811" w:rsidRPr="00C10532" w:rsidRDefault="00CC4811" w:rsidP="00CC4811">
                  <w:pPr>
                    <w:rPr>
                      <w:rFonts w:cs="Arial"/>
                      <w:sz w:val="16"/>
                      <w:szCs w:val="16"/>
                    </w:rPr>
                  </w:pPr>
                  <w:r w:rsidRPr="00C10532">
                    <w:rPr>
                      <w:rFonts w:cs="Arial"/>
                      <w:sz w:val="16"/>
                      <w:szCs w:val="16"/>
                    </w:rPr>
                    <w:t>259</w:t>
                  </w:r>
                </w:p>
              </w:tc>
              <w:tc>
                <w:tcPr>
                  <w:tcW w:w="4907" w:type="dxa"/>
                  <w:shd w:val="clear" w:color="auto" w:fill="D9D9D9" w:themeFill="background1" w:themeFillShade="D9"/>
                  <w:noWrap/>
                  <w:vAlign w:val="center"/>
                </w:tcPr>
                <w:p w:rsidR="00CC4811" w:rsidRPr="00C10532" w:rsidRDefault="00CC4811" w:rsidP="00CC4811">
                  <w:pPr>
                    <w:rPr>
                      <w:rFonts w:cs="Arial"/>
                      <w:sz w:val="16"/>
                      <w:szCs w:val="16"/>
                    </w:rPr>
                  </w:pPr>
                  <w:r w:rsidRPr="00C10532">
                    <w:rPr>
                      <w:rFonts w:cs="Arial"/>
                      <w:sz w:val="16"/>
                      <w:szCs w:val="16"/>
                    </w:rPr>
                    <w:t>0.80%</w:t>
                  </w:r>
                </w:p>
              </w:tc>
              <w:tc>
                <w:tcPr>
                  <w:tcW w:w="2364" w:type="dxa"/>
                  <w:shd w:val="clear" w:color="auto" w:fill="D9D9D9" w:themeFill="background1" w:themeFillShade="D9"/>
                  <w:noWrap/>
                  <w:vAlign w:val="center"/>
                </w:tcPr>
                <w:p w:rsidR="00CC4811" w:rsidRPr="00C10532" w:rsidRDefault="00CC4811" w:rsidP="00CC4811">
                  <w:pPr>
                    <w:rPr>
                      <w:rFonts w:cs="Arial"/>
                      <w:sz w:val="16"/>
                      <w:szCs w:val="16"/>
                    </w:rPr>
                  </w:pPr>
                  <w:r w:rsidRPr="00C10532">
                    <w:rPr>
                      <w:rFonts w:cs="Arial"/>
                      <w:sz w:val="16"/>
                      <w:szCs w:val="16"/>
                    </w:rPr>
                    <w:t>0.000%</w:t>
                  </w:r>
                </w:p>
              </w:tc>
            </w:tr>
            <w:tr w:rsidR="00CC4811" w:rsidRPr="00434DE9" w:rsidTr="00CC4811">
              <w:trPr>
                <w:trHeight w:val="621"/>
              </w:trPr>
              <w:tc>
                <w:tcPr>
                  <w:tcW w:w="3875" w:type="dxa"/>
                  <w:gridSpan w:val="2"/>
                  <w:shd w:val="clear" w:color="auto" w:fill="D9D9D9" w:themeFill="background1" w:themeFillShade="D9"/>
                  <w:vAlign w:val="center"/>
                </w:tcPr>
                <w:p w:rsidR="00CC4811" w:rsidRPr="00C10532" w:rsidRDefault="00CC4811" w:rsidP="00CC4811">
                  <w:pPr>
                    <w:rPr>
                      <w:rFonts w:cs="Arial"/>
                      <w:b/>
                      <w:sz w:val="16"/>
                      <w:szCs w:val="16"/>
                    </w:rPr>
                  </w:pPr>
                  <w:r w:rsidRPr="00C10532">
                    <w:rPr>
                      <w:rFonts w:cs="Arial"/>
                      <w:b/>
                      <w:sz w:val="16"/>
                      <w:szCs w:val="16"/>
                    </w:rPr>
                    <w:t>Data not yet gathered</w:t>
                  </w:r>
                </w:p>
              </w:tc>
              <w:tc>
                <w:tcPr>
                  <w:tcW w:w="1830" w:type="dxa"/>
                  <w:shd w:val="clear" w:color="auto" w:fill="D9D9D9" w:themeFill="background1" w:themeFillShade="D9"/>
                  <w:noWrap/>
                  <w:vAlign w:val="center"/>
                </w:tcPr>
                <w:p w:rsidR="00CC4811" w:rsidRPr="00C10532" w:rsidRDefault="00CC4811" w:rsidP="00CC4811">
                  <w:pPr>
                    <w:rPr>
                      <w:rFonts w:cs="Arial"/>
                      <w:sz w:val="16"/>
                      <w:szCs w:val="16"/>
                    </w:rPr>
                  </w:pPr>
                  <w:r w:rsidRPr="00C10532">
                    <w:rPr>
                      <w:rFonts w:cs="Arial"/>
                      <w:sz w:val="16"/>
                      <w:szCs w:val="16"/>
                    </w:rPr>
                    <w:t>10,580</w:t>
                  </w:r>
                </w:p>
              </w:tc>
              <w:tc>
                <w:tcPr>
                  <w:tcW w:w="4907" w:type="dxa"/>
                  <w:shd w:val="clear" w:color="auto" w:fill="D9D9D9" w:themeFill="background1" w:themeFillShade="D9"/>
                  <w:noWrap/>
                  <w:vAlign w:val="center"/>
                </w:tcPr>
                <w:p w:rsidR="00CC4811" w:rsidRPr="00C10532" w:rsidRDefault="00CC4811" w:rsidP="00CC4811">
                  <w:pPr>
                    <w:rPr>
                      <w:rFonts w:cs="Arial"/>
                      <w:sz w:val="16"/>
                      <w:szCs w:val="16"/>
                    </w:rPr>
                  </w:pPr>
                  <w:r w:rsidRPr="00C10532">
                    <w:rPr>
                      <w:rFonts w:cs="Arial"/>
                      <w:sz w:val="16"/>
                      <w:szCs w:val="16"/>
                    </w:rPr>
                    <w:t>32.88%</w:t>
                  </w:r>
                </w:p>
              </w:tc>
              <w:tc>
                <w:tcPr>
                  <w:tcW w:w="2364" w:type="dxa"/>
                  <w:shd w:val="clear" w:color="auto" w:fill="D9D9D9" w:themeFill="background1" w:themeFillShade="D9"/>
                  <w:noWrap/>
                  <w:vAlign w:val="center"/>
                </w:tcPr>
                <w:p w:rsidR="00CC4811" w:rsidRPr="00C10532" w:rsidRDefault="00CC4811" w:rsidP="00CC4811">
                  <w:pPr>
                    <w:rPr>
                      <w:rFonts w:cs="Arial"/>
                      <w:sz w:val="16"/>
                      <w:szCs w:val="16"/>
                    </w:rPr>
                  </w:pPr>
                  <w:r w:rsidRPr="00C10532">
                    <w:rPr>
                      <w:rFonts w:cs="Arial"/>
                      <w:sz w:val="16"/>
                      <w:szCs w:val="16"/>
                    </w:rPr>
                    <w:t>0.00%</w:t>
                  </w:r>
                </w:p>
              </w:tc>
            </w:tr>
            <w:tr w:rsidR="00CC4811" w:rsidRPr="00434DE9" w:rsidTr="00CC4811">
              <w:trPr>
                <w:trHeight w:val="621"/>
              </w:trPr>
              <w:tc>
                <w:tcPr>
                  <w:tcW w:w="3875" w:type="dxa"/>
                  <w:gridSpan w:val="2"/>
                  <w:shd w:val="clear" w:color="auto" w:fill="D9D9D9" w:themeFill="background1" w:themeFillShade="D9"/>
                  <w:vAlign w:val="center"/>
                </w:tcPr>
                <w:p w:rsidR="00CC4811" w:rsidRPr="00C10532" w:rsidRDefault="00CC4811" w:rsidP="00CC4811">
                  <w:pPr>
                    <w:rPr>
                      <w:rFonts w:cs="Arial"/>
                      <w:b/>
                      <w:sz w:val="16"/>
                      <w:szCs w:val="16"/>
                    </w:rPr>
                  </w:pPr>
                  <w:r w:rsidRPr="00C10532">
                    <w:rPr>
                      <w:rFonts w:cs="Arial"/>
                      <w:b/>
                      <w:sz w:val="16"/>
                      <w:szCs w:val="16"/>
                    </w:rPr>
                    <w:t>Total EA Staff</w:t>
                  </w:r>
                </w:p>
              </w:tc>
              <w:tc>
                <w:tcPr>
                  <w:tcW w:w="9101" w:type="dxa"/>
                  <w:gridSpan w:val="3"/>
                  <w:shd w:val="clear" w:color="auto" w:fill="D9D9D9" w:themeFill="background1" w:themeFillShade="D9"/>
                  <w:noWrap/>
                  <w:vAlign w:val="center"/>
                </w:tcPr>
                <w:p w:rsidR="00CC4811" w:rsidRPr="00C10532" w:rsidRDefault="00CC4811" w:rsidP="00CC4811">
                  <w:pPr>
                    <w:rPr>
                      <w:rFonts w:cs="Arial"/>
                      <w:sz w:val="16"/>
                      <w:szCs w:val="16"/>
                    </w:rPr>
                  </w:pPr>
                  <w:r w:rsidRPr="00C10532">
                    <w:rPr>
                      <w:rFonts w:cs="Arial"/>
                      <w:sz w:val="16"/>
                      <w:szCs w:val="16"/>
                    </w:rPr>
                    <w:t>32,175</w:t>
                  </w:r>
                </w:p>
              </w:tc>
            </w:tr>
          </w:tbl>
          <w:p w:rsidR="00C9787B" w:rsidRPr="004A2112" w:rsidRDefault="00C9787B" w:rsidP="00C9787B">
            <w:pPr>
              <w:spacing w:after="160" w:line="259" w:lineRule="auto"/>
              <w:ind w:left="0" w:firstLine="0"/>
              <w:jc w:val="left"/>
              <w:rPr>
                <w:rFonts w:cs="Arial"/>
                <w:b/>
                <w:sz w:val="22"/>
                <w:lang w:val="en-GB"/>
              </w:rPr>
            </w:pPr>
          </w:p>
          <w:p w:rsidR="00D041FA" w:rsidRPr="004A2112" w:rsidRDefault="00D041FA" w:rsidP="00A75CB2">
            <w:pPr>
              <w:rPr>
                <w:rFonts w:cs="Arial"/>
              </w:rPr>
            </w:pPr>
          </w:p>
        </w:tc>
      </w:tr>
      <w:tr w:rsidR="0034333A" w:rsidRPr="004A2112" w:rsidTr="00742459">
        <w:tc>
          <w:tcPr>
            <w:tcW w:w="2258" w:type="dxa"/>
            <w:shd w:val="clear" w:color="auto" w:fill="E2EFD9" w:themeFill="accent6" w:themeFillTint="33"/>
          </w:tcPr>
          <w:p w:rsidR="0034333A" w:rsidRPr="004A2112" w:rsidRDefault="0034333A" w:rsidP="00C10532">
            <w:pPr>
              <w:ind w:left="33" w:firstLine="0"/>
              <w:rPr>
                <w:rFonts w:cs="Arial"/>
                <w:b/>
              </w:rPr>
            </w:pPr>
            <w:r w:rsidRPr="004A2112">
              <w:rPr>
                <w:rFonts w:cs="Arial"/>
                <w:b/>
              </w:rPr>
              <w:lastRenderedPageBreak/>
              <w:t>Political Opinion</w:t>
            </w:r>
          </w:p>
          <w:p w:rsidR="0034333A" w:rsidRPr="004A2112" w:rsidRDefault="0034333A">
            <w:pPr>
              <w:rPr>
                <w:rFonts w:cs="Arial"/>
                <w:b/>
              </w:rPr>
            </w:pPr>
          </w:p>
        </w:tc>
        <w:tc>
          <w:tcPr>
            <w:tcW w:w="8085" w:type="dxa"/>
          </w:tcPr>
          <w:p w:rsidR="005935CF" w:rsidRPr="004A2112" w:rsidRDefault="005935CF" w:rsidP="005935CF">
            <w:pPr>
              <w:ind w:left="0" w:firstLine="0"/>
              <w:rPr>
                <w:rFonts w:cs="Arial"/>
                <w:u w:val="single"/>
                <w:lang w:val="en-GB"/>
              </w:rPr>
            </w:pPr>
            <w:r w:rsidRPr="004A2112">
              <w:rPr>
                <w:rFonts w:cs="Arial"/>
                <w:u w:val="single"/>
                <w:lang w:val="en-GB"/>
              </w:rPr>
              <w:t xml:space="preserve">NI Population </w:t>
            </w:r>
          </w:p>
          <w:p w:rsidR="005935CF" w:rsidRPr="004A2112" w:rsidRDefault="005935CF" w:rsidP="005935CF">
            <w:pPr>
              <w:ind w:left="0" w:firstLine="0"/>
              <w:rPr>
                <w:rFonts w:cs="Arial"/>
                <w:b/>
                <w:u w:val="single"/>
                <w:lang w:val="en-GB"/>
              </w:rPr>
            </w:pPr>
          </w:p>
          <w:p w:rsidR="005935CF" w:rsidRPr="004A2112" w:rsidRDefault="005935CF" w:rsidP="00C10532">
            <w:pPr>
              <w:ind w:left="0" w:firstLine="0"/>
              <w:rPr>
                <w:rFonts w:cs="Arial"/>
                <w:lang w:val="en-GB"/>
              </w:rPr>
            </w:pPr>
            <w:r w:rsidRPr="004A2112">
              <w:rPr>
                <w:rFonts w:cs="Arial"/>
                <w:lang w:val="en-GB"/>
              </w:rPr>
              <w:t>The Electoral Commission’s data on the first-preference votes per party in the Northern Ireland Assembly Elections 2017 gives a good guide to political preferences in the</w:t>
            </w:r>
            <w:r w:rsidR="00CC4811">
              <w:rPr>
                <w:rFonts w:cs="Arial"/>
                <w:lang w:val="en-GB"/>
              </w:rPr>
              <w:t xml:space="preserve"> </w:t>
            </w:r>
            <w:r w:rsidRPr="004A2112">
              <w:rPr>
                <w:rFonts w:cs="Arial"/>
                <w:lang w:val="en-GB"/>
              </w:rPr>
              <w:t>province as a whole.</w:t>
            </w:r>
          </w:p>
          <w:p w:rsidR="005935CF" w:rsidRDefault="005935CF" w:rsidP="005935CF">
            <w:pPr>
              <w:ind w:left="0" w:firstLine="0"/>
              <w:rPr>
                <w:rFonts w:cs="Arial"/>
                <w:lang w:val="en-GB"/>
              </w:rPr>
            </w:pPr>
          </w:p>
          <w:p w:rsidR="00C15DC1" w:rsidRDefault="00C15DC1" w:rsidP="005935CF">
            <w:pPr>
              <w:ind w:left="0" w:firstLine="0"/>
              <w:rPr>
                <w:rFonts w:cs="Arial"/>
                <w:lang w:val="en-GB"/>
              </w:rPr>
            </w:pPr>
          </w:p>
          <w:p w:rsidR="00C15DC1" w:rsidRDefault="00C15DC1" w:rsidP="005935CF">
            <w:pPr>
              <w:ind w:left="0" w:firstLine="0"/>
              <w:rPr>
                <w:rFonts w:cs="Arial"/>
                <w:lang w:val="en-GB"/>
              </w:rPr>
            </w:pPr>
          </w:p>
          <w:p w:rsidR="00C15DC1" w:rsidRDefault="00C15DC1" w:rsidP="005935CF">
            <w:pPr>
              <w:ind w:left="0" w:firstLine="0"/>
              <w:rPr>
                <w:rFonts w:cs="Arial"/>
                <w:lang w:val="en-GB"/>
              </w:rPr>
            </w:pPr>
          </w:p>
          <w:p w:rsidR="00C15DC1" w:rsidRDefault="00C15DC1" w:rsidP="005935CF">
            <w:pPr>
              <w:ind w:left="0" w:firstLine="0"/>
              <w:rPr>
                <w:rFonts w:cs="Arial"/>
                <w:lang w:val="en-GB"/>
              </w:rPr>
            </w:pPr>
          </w:p>
          <w:p w:rsidR="00C15DC1" w:rsidRPr="004A2112" w:rsidRDefault="00C15DC1" w:rsidP="005935CF">
            <w:pPr>
              <w:ind w:left="0" w:firstLine="0"/>
              <w:rPr>
                <w:rFonts w:cs="Arial"/>
                <w:lang w:val="en-GB"/>
              </w:rPr>
            </w:pPr>
          </w:p>
          <w:p w:rsidR="005935CF" w:rsidRPr="00A104B3" w:rsidRDefault="005935CF" w:rsidP="005935CF">
            <w:pPr>
              <w:ind w:left="0" w:firstLine="0"/>
              <w:rPr>
                <w:rFonts w:cs="Arial"/>
                <w:lang w:val="en-GB"/>
              </w:rPr>
            </w:pPr>
            <w:r w:rsidRPr="004A2112">
              <w:rPr>
                <w:rFonts w:cs="Arial"/>
                <w:b/>
                <w:i/>
                <w:lang w:val="en-GB"/>
              </w:rPr>
              <w:lastRenderedPageBreak/>
              <w:br w:type="page"/>
            </w:r>
            <w:r w:rsidRPr="00A104B3">
              <w:rPr>
                <w:rFonts w:cs="Arial"/>
                <w:lang w:val="en-GB"/>
              </w:rPr>
              <w:t xml:space="preserve">First preference votes per party in Northern Ireland Assembly </w:t>
            </w:r>
          </w:p>
          <w:p w:rsidR="005935CF" w:rsidRPr="004A2112" w:rsidRDefault="005935CF" w:rsidP="005935CF">
            <w:pPr>
              <w:ind w:left="0" w:firstLine="0"/>
              <w:rPr>
                <w:rFonts w:cs="Arial"/>
                <w:lang w:val="en-GB"/>
              </w:rPr>
            </w:pPr>
          </w:p>
          <w:tbl>
            <w:tblPr>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2"/>
              <w:gridCol w:w="1566"/>
            </w:tblGrid>
            <w:tr w:rsidR="005935CF" w:rsidRPr="004A2112" w:rsidTr="00C15DC1">
              <w:trPr>
                <w:trHeight w:val="356"/>
              </w:trPr>
              <w:tc>
                <w:tcPr>
                  <w:tcW w:w="3645" w:type="pct"/>
                  <w:shd w:val="clear" w:color="auto" w:fill="D0CECE" w:themeFill="background2" w:themeFillShade="E6"/>
                </w:tcPr>
                <w:p w:rsidR="005935CF" w:rsidRPr="004A2112" w:rsidRDefault="005935CF" w:rsidP="005935CF">
                  <w:pPr>
                    <w:spacing w:after="0" w:line="240" w:lineRule="auto"/>
                    <w:jc w:val="both"/>
                    <w:rPr>
                      <w:rFonts w:ascii="Arial" w:hAnsi="Arial" w:cs="Arial"/>
                      <w:b/>
                      <w:i/>
                      <w:iCs/>
                      <w:sz w:val="24"/>
                    </w:rPr>
                  </w:pPr>
                  <w:r w:rsidRPr="004A2112">
                    <w:rPr>
                      <w:rFonts w:ascii="Arial" w:hAnsi="Arial" w:cs="Arial"/>
                      <w:b/>
                      <w:i/>
                      <w:iCs/>
                      <w:sz w:val="24"/>
                    </w:rPr>
                    <w:t>Political party</w:t>
                  </w:r>
                </w:p>
              </w:tc>
              <w:tc>
                <w:tcPr>
                  <w:tcW w:w="1355" w:type="pct"/>
                  <w:shd w:val="clear" w:color="auto" w:fill="D0CECE" w:themeFill="background2" w:themeFillShade="E6"/>
                </w:tcPr>
                <w:p w:rsidR="005935CF" w:rsidRPr="004A2112" w:rsidRDefault="005935CF" w:rsidP="005935CF">
                  <w:pPr>
                    <w:spacing w:after="0" w:line="240" w:lineRule="auto"/>
                    <w:jc w:val="both"/>
                    <w:rPr>
                      <w:rFonts w:ascii="Arial" w:hAnsi="Arial" w:cs="Arial"/>
                      <w:b/>
                      <w:i/>
                      <w:iCs/>
                      <w:sz w:val="24"/>
                    </w:rPr>
                  </w:pPr>
                  <w:r w:rsidRPr="004A2112">
                    <w:rPr>
                      <w:rFonts w:ascii="Arial" w:hAnsi="Arial" w:cs="Arial"/>
                      <w:b/>
                      <w:i/>
                      <w:iCs/>
                      <w:sz w:val="24"/>
                    </w:rPr>
                    <w:t>Votes</w:t>
                  </w:r>
                </w:p>
              </w:tc>
            </w:tr>
            <w:tr w:rsidR="005935CF" w:rsidRPr="004A2112" w:rsidTr="00C15DC1">
              <w:trPr>
                <w:trHeight w:val="356"/>
              </w:trPr>
              <w:tc>
                <w:tcPr>
                  <w:tcW w:w="3645" w:type="pct"/>
                  <w:shd w:val="clear" w:color="auto" w:fill="D0CECE" w:themeFill="background2" w:themeFillShade="E6"/>
                </w:tcPr>
                <w:p w:rsidR="005935CF" w:rsidRPr="004A2112" w:rsidRDefault="005935CF" w:rsidP="005935CF">
                  <w:pPr>
                    <w:spacing w:after="0" w:line="240" w:lineRule="auto"/>
                    <w:jc w:val="both"/>
                    <w:rPr>
                      <w:rFonts w:ascii="Arial" w:hAnsi="Arial" w:cs="Arial"/>
                      <w:i/>
                      <w:iCs/>
                      <w:sz w:val="24"/>
                    </w:rPr>
                  </w:pPr>
                  <w:r w:rsidRPr="004A2112">
                    <w:rPr>
                      <w:rFonts w:ascii="Arial" w:hAnsi="Arial" w:cs="Arial"/>
                      <w:i/>
                      <w:iCs/>
                      <w:sz w:val="24"/>
                    </w:rPr>
                    <w:t>Democratic Unionist Party</w:t>
                  </w:r>
                </w:p>
              </w:tc>
              <w:tc>
                <w:tcPr>
                  <w:tcW w:w="1355" w:type="pct"/>
                </w:tcPr>
                <w:p w:rsidR="005935CF" w:rsidRPr="004A2112" w:rsidRDefault="005935CF" w:rsidP="005935CF">
                  <w:pPr>
                    <w:spacing w:after="0" w:line="240" w:lineRule="auto"/>
                    <w:jc w:val="both"/>
                    <w:rPr>
                      <w:rFonts w:ascii="Arial" w:hAnsi="Arial" w:cs="Arial"/>
                      <w:i/>
                      <w:iCs/>
                      <w:sz w:val="24"/>
                    </w:rPr>
                  </w:pPr>
                  <w:r w:rsidRPr="004A2112">
                    <w:rPr>
                      <w:rFonts w:ascii="Arial" w:hAnsi="Arial" w:cs="Arial"/>
                      <w:i/>
                      <w:iCs/>
                      <w:sz w:val="24"/>
                    </w:rPr>
                    <w:t>225,245</w:t>
                  </w:r>
                </w:p>
              </w:tc>
            </w:tr>
            <w:tr w:rsidR="005935CF" w:rsidRPr="004A2112" w:rsidTr="00C15DC1">
              <w:trPr>
                <w:trHeight w:val="356"/>
              </w:trPr>
              <w:tc>
                <w:tcPr>
                  <w:tcW w:w="3645" w:type="pct"/>
                  <w:shd w:val="clear" w:color="auto" w:fill="D0CECE" w:themeFill="background2" w:themeFillShade="E6"/>
                </w:tcPr>
                <w:p w:rsidR="005935CF" w:rsidRPr="004A2112" w:rsidRDefault="005935CF" w:rsidP="005935CF">
                  <w:pPr>
                    <w:spacing w:after="0" w:line="240" w:lineRule="auto"/>
                    <w:jc w:val="both"/>
                    <w:rPr>
                      <w:rFonts w:ascii="Arial" w:hAnsi="Arial" w:cs="Arial"/>
                      <w:i/>
                      <w:iCs/>
                      <w:sz w:val="24"/>
                    </w:rPr>
                  </w:pPr>
                  <w:r w:rsidRPr="004A2112">
                    <w:rPr>
                      <w:rFonts w:ascii="Arial" w:hAnsi="Arial" w:cs="Arial"/>
                      <w:i/>
                      <w:iCs/>
                      <w:sz w:val="24"/>
                    </w:rPr>
                    <w:t>Sinn Fein</w:t>
                  </w:r>
                </w:p>
              </w:tc>
              <w:tc>
                <w:tcPr>
                  <w:tcW w:w="1355" w:type="pct"/>
                </w:tcPr>
                <w:p w:rsidR="005935CF" w:rsidRPr="004A2112" w:rsidRDefault="005935CF" w:rsidP="005935CF">
                  <w:pPr>
                    <w:spacing w:after="0" w:line="240" w:lineRule="auto"/>
                    <w:jc w:val="both"/>
                    <w:rPr>
                      <w:rFonts w:ascii="Arial" w:hAnsi="Arial" w:cs="Arial"/>
                      <w:i/>
                      <w:iCs/>
                      <w:sz w:val="24"/>
                    </w:rPr>
                  </w:pPr>
                  <w:r w:rsidRPr="004A2112">
                    <w:rPr>
                      <w:rFonts w:ascii="Arial" w:hAnsi="Arial" w:cs="Arial"/>
                      <w:i/>
                      <w:iCs/>
                      <w:sz w:val="24"/>
                    </w:rPr>
                    <w:t>224,245</w:t>
                  </w:r>
                </w:p>
              </w:tc>
            </w:tr>
            <w:tr w:rsidR="005935CF" w:rsidRPr="004A2112" w:rsidTr="00C15DC1">
              <w:trPr>
                <w:trHeight w:val="356"/>
              </w:trPr>
              <w:tc>
                <w:tcPr>
                  <w:tcW w:w="3645" w:type="pct"/>
                  <w:shd w:val="clear" w:color="auto" w:fill="D0CECE" w:themeFill="background2" w:themeFillShade="E6"/>
                </w:tcPr>
                <w:p w:rsidR="005935CF" w:rsidRPr="004A2112" w:rsidRDefault="005935CF" w:rsidP="005935CF">
                  <w:pPr>
                    <w:spacing w:after="0" w:line="240" w:lineRule="auto"/>
                    <w:jc w:val="both"/>
                    <w:rPr>
                      <w:rFonts w:ascii="Arial" w:hAnsi="Arial" w:cs="Arial"/>
                      <w:i/>
                      <w:iCs/>
                      <w:sz w:val="24"/>
                    </w:rPr>
                  </w:pPr>
                  <w:r w:rsidRPr="004A2112">
                    <w:rPr>
                      <w:rFonts w:ascii="Arial" w:hAnsi="Arial" w:cs="Arial"/>
                      <w:i/>
                      <w:iCs/>
                      <w:sz w:val="24"/>
                    </w:rPr>
                    <w:t>Ulster Unionist Party</w:t>
                  </w:r>
                </w:p>
              </w:tc>
              <w:tc>
                <w:tcPr>
                  <w:tcW w:w="1355" w:type="pct"/>
                </w:tcPr>
                <w:p w:rsidR="005935CF" w:rsidRPr="004A2112" w:rsidRDefault="005935CF" w:rsidP="005935CF">
                  <w:pPr>
                    <w:spacing w:after="0" w:line="240" w:lineRule="auto"/>
                    <w:jc w:val="both"/>
                    <w:rPr>
                      <w:rFonts w:ascii="Arial" w:hAnsi="Arial" w:cs="Arial"/>
                      <w:i/>
                      <w:iCs/>
                      <w:sz w:val="24"/>
                    </w:rPr>
                  </w:pPr>
                  <w:r w:rsidRPr="004A2112">
                    <w:rPr>
                      <w:rFonts w:ascii="Arial" w:hAnsi="Arial" w:cs="Arial"/>
                      <w:i/>
                      <w:iCs/>
                      <w:sz w:val="24"/>
                    </w:rPr>
                    <w:t>103,314</w:t>
                  </w:r>
                </w:p>
              </w:tc>
            </w:tr>
            <w:tr w:rsidR="005935CF" w:rsidRPr="004A2112" w:rsidTr="00C15DC1">
              <w:trPr>
                <w:trHeight w:val="356"/>
              </w:trPr>
              <w:tc>
                <w:tcPr>
                  <w:tcW w:w="3645" w:type="pct"/>
                  <w:shd w:val="clear" w:color="auto" w:fill="D0CECE" w:themeFill="background2" w:themeFillShade="E6"/>
                </w:tcPr>
                <w:p w:rsidR="005935CF" w:rsidRPr="004A2112" w:rsidRDefault="005935CF" w:rsidP="005935CF">
                  <w:pPr>
                    <w:spacing w:after="0" w:line="240" w:lineRule="auto"/>
                    <w:jc w:val="both"/>
                    <w:rPr>
                      <w:rFonts w:ascii="Arial" w:hAnsi="Arial" w:cs="Arial"/>
                      <w:i/>
                      <w:iCs/>
                      <w:sz w:val="24"/>
                    </w:rPr>
                  </w:pPr>
                  <w:r w:rsidRPr="004A2112">
                    <w:rPr>
                      <w:rFonts w:ascii="Arial" w:hAnsi="Arial" w:cs="Arial"/>
                      <w:i/>
                      <w:iCs/>
                      <w:sz w:val="24"/>
                    </w:rPr>
                    <w:t>Social Democratic and Labour Party</w:t>
                  </w:r>
                </w:p>
              </w:tc>
              <w:tc>
                <w:tcPr>
                  <w:tcW w:w="1355" w:type="pct"/>
                </w:tcPr>
                <w:p w:rsidR="005935CF" w:rsidRPr="004A2112" w:rsidRDefault="005935CF" w:rsidP="005935CF">
                  <w:pPr>
                    <w:spacing w:after="0" w:line="240" w:lineRule="auto"/>
                    <w:jc w:val="both"/>
                    <w:rPr>
                      <w:rFonts w:ascii="Arial" w:hAnsi="Arial" w:cs="Arial"/>
                      <w:i/>
                      <w:iCs/>
                      <w:sz w:val="24"/>
                    </w:rPr>
                  </w:pPr>
                  <w:r w:rsidRPr="004A2112">
                    <w:rPr>
                      <w:rFonts w:ascii="Arial" w:hAnsi="Arial" w:cs="Arial"/>
                      <w:i/>
                      <w:iCs/>
                      <w:sz w:val="24"/>
                    </w:rPr>
                    <w:t>95,958</w:t>
                  </w:r>
                </w:p>
              </w:tc>
            </w:tr>
            <w:tr w:rsidR="005935CF" w:rsidRPr="004A2112" w:rsidTr="00C15DC1">
              <w:trPr>
                <w:trHeight w:val="356"/>
              </w:trPr>
              <w:tc>
                <w:tcPr>
                  <w:tcW w:w="3645" w:type="pct"/>
                  <w:shd w:val="clear" w:color="auto" w:fill="D0CECE" w:themeFill="background2" w:themeFillShade="E6"/>
                </w:tcPr>
                <w:p w:rsidR="005935CF" w:rsidRPr="004A2112" w:rsidRDefault="005935CF" w:rsidP="005935CF">
                  <w:pPr>
                    <w:spacing w:after="0" w:line="240" w:lineRule="auto"/>
                    <w:jc w:val="both"/>
                    <w:rPr>
                      <w:rFonts w:ascii="Arial" w:hAnsi="Arial" w:cs="Arial"/>
                      <w:i/>
                      <w:iCs/>
                      <w:sz w:val="24"/>
                    </w:rPr>
                  </w:pPr>
                  <w:r w:rsidRPr="004A2112">
                    <w:rPr>
                      <w:rFonts w:ascii="Arial" w:hAnsi="Arial" w:cs="Arial"/>
                      <w:i/>
                      <w:iCs/>
                      <w:sz w:val="24"/>
                    </w:rPr>
                    <w:t>Alliance</w:t>
                  </w:r>
                </w:p>
              </w:tc>
              <w:tc>
                <w:tcPr>
                  <w:tcW w:w="1355" w:type="pct"/>
                </w:tcPr>
                <w:p w:rsidR="005935CF" w:rsidRPr="004A2112" w:rsidRDefault="005935CF" w:rsidP="005935CF">
                  <w:pPr>
                    <w:spacing w:after="0" w:line="240" w:lineRule="auto"/>
                    <w:jc w:val="both"/>
                    <w:rPr>
                      <w:rFonts w:ascii="Arial" w:hAnsi="Arial" w:cs="Arial"/>
                      <w:i/>
                      <w:iCs/>
                      <w:sz w:val="24"/>
                    </w:rPr>
                  </w:pPr>
                  <w:r w:rsidRPr="004A2112">
                    <w:rPr>
                      <w:rFonts w:ascii="Arial" w:hAnsi="Arial" w:cs="Arial"/>
                      <w:i/>
                      <w:iCs/>
                      <w:sz w:val="24"/>
                    </w:rPr>
                    <w:t>72,717</w:t>
                  </w:r>
                </w:p>
              </w:tc>
            </w:tr>
            <w:tr w:rsidR="005935CF" w:rsidRPr="004A2112" w:rsidTr="00C15DC1">
              <w:trPr>
                <w:trHeight w:val="356"/>
              </w:trPr>
              <w:tc>
                <w:tcPr>
                  <w:tcW w:w="3645" w:type="pct"/>
                  <w:shd w:val="clear" w:color="auto" w:fill="D0CECE" w:themeFill="background2" w:themeFillShade="E6"/>
                </w:tcPr>
                <w:p w:rsidR="005935CF" w:rsidRPr="004A2112" w:rsidRDefault="005935CF" w:rsidP="005935CF">
                  <w:pPr>
                    <w:spacing w:after="0" w:line="240" w:lineRule="auto"/>
                    <w:jc w:val="both"/>
                    <w:rPr>
                      <w:rFonts w:ascii="Arial" w:hAnsi="Arial" w:cs="Arial"/>
                      <w:i/>
                      <w:iCs/>
                      <w:sz w:val="24"/>
                    </w:rPr>
                  </w:pPr>
                  <w:r w:rsidRPr="004A2112">
                    <w:rPr>
                      <w:rFonts w:ascii="Arial" w:hAnsi="Arial" w:cs="Arial"/>
                      <w:i/>
                      <w:iCs/>
                      <w:sz w:val="24"/>
                    </w:rPr>
                    <w:t>Other</w:t>
                  </w:r>
                </w:p>
              </w:tc>
              <w:tc>
                <w:tcPr>
                  <w:tcW w:w="1355" w:type="pct"/>
                </w:tcPr>
                <w:p w:rsidR="005935CF" w:rsidRPr="004A2112" w:rsidRDefault="005935CF" w:rsidP="005935CF">
                  <w:pPr>
                    <w:spacing w:after="0" w:line="240" w:lineRule="auto"/>
                    <w:jc w:val="both"/>
                    <w:rPr>
                      <w:rFonts w:ascii="Arial" w:hAnsi="Arial" w:cs="Arial"/>
                      <w:i/>
                      <w:iCs/>
                      <w:sz w:val="24"/>
                    </w:rPr>
                  </w:pPr>
                  <w:r w:rsidRPr="004A2112">
                    <w:rPr>
                      <w:rFonts w:ascii="Arial" w:hAnsi="Arial" w:cs="Arial"/>
                      <w:i/>
                      <w:iCs/>
                      <w:sz w:val="24"/>
                    </w:rPr>
                    <w:t>81,668</w:t>
                  </w:r>
                </w:p>
              </w:tc>
            </w:tr>
          </w:tbl>
          <w:p w:rsidR="005935CF" w:rsidRPr="004A2112" w:rsidRDefault="005935CF" w:rsidP="005935CF">
            <w:pPr>
              <w:ind w:left="0" w:firstLine="0"/>
              <w:rPr>
                <w:rFonts w:cs="Arial"/>
                <w:i/>
                <w:lang w:val="en-GB"/>
              </w:rPr>
            </w:pPr>
          </w:p>
          <w:p w:rsidR="005935CF" w:rsidRPr="00A104B3" w:rsidRDefault="00A104B3" w:rsidP="005935CF">
            <w:pPr>
              <w:ind w:left="0" w:firstLine="0"/>
              <w:rPr>
                <w:rFonts w:cs="Arial"/>
                <w:i/>
                <w:sz w:val="16"/>
                <w:lang w:val="en-GB"/>
              </w:rPr>
            </w:pPr>
            <w:r w:rsidRPr="00A104B3">
              <w:rPr>
                <w:rFonts w:cs="Arial"/>
                <w:i/>
                <w:sz w:val="16"/>
                <w:lang w:val="en-GB"/>
              </w:rPr>
              <w:t>Electoral Office NI, 2017</w:t>
            </w:r>
          </w:p>
          <w:p w:rsidR="005935CF" w:rsidRPr="004A2112" w:rsidRDefault="005935CF" w:rsidP="005935CF">
            <w:pPr>
              <w:ind w:left="0" w:firstLine="0"/>
              <w:rPr>
                <w:rFonts w:cs="Arial"/>
                <w:i/>
                <w:lang w:val="en-GB"/>
              </w:rPr>
            </w:pPr>
          </w:p>
          <w:p w:rsidR="0034333A" w:rsidRPr="004A2112" w:rsidRDefault="000A1FCC">
            <w:pPr>
              <w:rPr>
                <w:rFonts w:cs="Arial"/>
                <w:u w:val="single"/>
              </w:rPr>
            </w:pPr>
            <w:r w:rsidRPr="004A2112">
              <w:rPr>
                <w:rFonts w:cs="Arial"/>
                <w:u w:val="single"/>
              </w:rPr>
              <w:t>Pupils</w:t>
            </w:r>
          </w:p>
          <w:p w:rsidR="00894A8D" w:rsidRPr="004A2112" w:rsidRDefault="00894A8D">
            <w:pPr>
              <w:rPr>
                <w:rFonts w:cs="Arial"/>
                <w:u w:val="single"/>
              </w:rPr>
            </w:pPr>
          </w:p>
          <w:p w:rsidR="000A1FCC" w:rsidRPr="004A2112" w:rsidRDefault="000A1FCC" w:rsidP="00C10532">
            <w:pPr>
              <w:ind w:left="0" w:firstLine="0"/>
              <w:rPr>
                <w:rFonts w:cs="Arial"/>
              </w:rPr>
            </w:pPr>
            <w:r w:rsidRPr="004A2112">
              <w:rPr>
                <w:rFonts w:cs="Arial"/>
              </w:rPr>
              <w:t>The Education Authority does not hold data on the political opinion of young people; the majority of whom have not reached voting age.</w:t>
            </w:r>
          </w:p>
          <w:p w:rsidR="005935CF" w:rsidRPr="004A2112" w:rsidRDefault="005935CF" w:rsidP="000A1FCC">
            <w:pPr>
              <w:ind w:left="0" w:firstLine="0"/>
              <w:rPr>
                <w:rFonts w:cs="Arial"/>
              </w:rPr>
            </w:pPr>
          </w:p>
          <w:p w:rsidR="00CC4811" w:rsidRDefault="006635B0" w:rsidP="000A1FCC">
            <w:pPr>
              <w:ind w:left="0" w:firstLine="0"/>
              <w:rPr>
                <w:rFonts w:cs="Arial"/>
                <w:u w:val="single"/>
              </w:rPr>
            </w:pPr>
            <w:r>
              <w:rPr>
                <w:rFonts w:cs="Arial"/>
                <w:u w:val="single"/>
              </w:rPr>
              <w:t xml:space="preserve">EA workforce </w:t>
            </w:r>
          </w:p>
          <w:p w:rsidR="006635B0" w:rsidRPr="00CC4811" w:rsidRDefault="006635B0" w:rsidP="000A1FCC">
            <w:pPr>
              <w:ind w:left="0" w:firstLine="0"/>
              <w:rPr>
                <w:rFonts w:cs="Arial"/>
                <w:u w:val="single"/>
              </w:rPr>
            </w:pPr>
          </w:p>
          <w:p w:rsidR="005935CF" w:rsidRPr="004A2112" w:rsidRDefault="005935CF" w:rsidP="00C10532">
            <w:pPr>
              <w:ind w:left="0" w:right="95" w:firstLine="0"/>
              <w:rPr>
                <w:rFonts w:cs="Arial"/>
              </w:rPr>
            </w:pPr>
            <w:r w:rsidRPr="004A2112">
              <w:rPr>
                <w:rFonts w:cs="Arial"/>
              </w:rPr>
              <w:t>The Education Authority does not hold data on the political opinion of its staff.</w:t>
            </w:r>
          </w:p>
          <w:p w:rsidR="005935CF" w:rsidRPr="004A2112" w:rsidRDefault="005935CF" w:rsidP="000A1FCC">
            <w:pPr>
              <w:ind w:left="0" w:firstLine="0"/>
              <w:rPr>
                <w:rFonts w:cs="Arial"/>
              </w:rPr>
            </w:pPr>
          </w:p>
          <w:p w:rsidR="00D041FA" w:rsidRPr="004A2112" w:rsidRDefault="00D041FA" w:rsidP="005935CF">
            <w:pPr>
              <w:rPr>
                <w:rFonts w:cs="Arial"/>
              </w:rPr>
            </w:pPr>
          </w:p>
        </w:tc>
      </w:tr>
      <w:tr w:rsidR="0034333A" w:rsidRPr="004A2112" w:rsidTr="00742459">
        <w:tc>
          <w:tcPr>
            <w:tcW w:w="2258" w:type="dxa"/>
            <w:shd w:val="clear" w:color="auto" w:fill="E2EFD9" w:themeFill="accent6" w:themeFillTint="33"/>
          </w:tcPr>
          <w:p w:rsidR="0034333A" w:rsidRPr="004A2112" w:rsidRDefault="0034333A">
            <w:pPr>
              <w:rPr>
                <w:rFonts w:cs="Arial"/>
                <w:b/>
              </w:rPr>
            </w:pPr>
            <w:r w:rsidRPr="004A2112">
              <w:rPr>
                <w:rFonts w:cs="Arial"/>
                <w:b/>
              </w:rPr>
              <w:lastRenderedPageBreak/>
              <w:t xml:space="preserve">Ethnicity </w:t>
            </w:r>
          </w:p>
          <w:p w:rsidR="0034333A" w:rsidRPr="004A2112" w:rsidRDefault="0034333A">
            <w:pPr>
              <w:rPr>
                <w:rFonts w:cs="Arial"/>
                <w:b/>
              </w:rPr>
            </w:pPr>
          </w:p>
        </w:tc>
        <w:tc>
          <w:tcPr>
            <w:tcW w:w="8085" w:type="dxa"/>
          </w:tcPr>
          <w:p w:rsidR="005935CF" w:rsidRPr="00CC4811" w:rsidRDefault="005935CF" w:rsidP="005935CF">
            <w:pPr>
              <w:rPr>
                <w:rFonts w:cs="Arial"/>
                <w:u w:val="single"/>
                <w:lang w:val="en-GB"/>
              </w:rPr>
            </w:pPr>
            <w:r w:rsidRPr="00CC4811">
              <w:rPr>
                <w:rFonts w:cs="Arial"/>
                <w:u w:val="single"/>
                <w:lang w:val="en-GB"/>
              </w:rPr>
              <w:t>NI population Statistics 2011</w:t>
            </w:r>
          </w:p>
          <w:p w:rsidR="005935CF" w:rsidRPr="004A2112" w:rsidRDefault="005935CF" w:rsidP="005935CF">
            <w:pPr>
              <w:rPr>
                <w:rFonts w:cs="Arial"/>
                <w:lang w:val="en-GB"/>
              </w:rPr>
            </w:pPr>
          </w:p>
          <w:p w:rsidR="005935CF" w:rsidRPr="004A2112" w:rsidRDefault="005935CF" w:rsidP="00C10532">
            <w:pPr>
              <w:ind w:left="0" w:firstLine="0"/>
              <w:rPr>
                <w:rFonts w:cs="Arial"/>
                <w:lang w:val="en-GB"/>
              </w:rPr>
            </w:pPr>
            <w:r w:rsidRPr="004A2112">
              <w:rPr>
                <w:rFonts w:cs="Arial"/>
                <w:lang w:val="en-GB"/>
              </w:rPr>
              <w:t xml:space="preserve">The 2011 Census recorded that 1.8 per cent (32,400) of the usually resident population of Northern Ireland belonged to minority ethnic groups in 2011, more than double the proportion in 2001 (0.8 per cent).  In 2011, 0.1 per cent (1,300) of people were Irish Travellers. </w:t>
            </w:r>
          </w:p>
          <w:p w:rsidR="005935CF" w:rsidRPr="004A2112" w:rsidRDefault="005935CF" w:rsidP="005935CF">
            <w:pPr>
              <w:rPr>
                <w:rFonts w:cs="Arial"/>
                <w:lang w:val="en-GB"/>
              </w:rPr>
            </w:pPr>
          </w:p>
          <w:p w:rsidR="005935CF" w:rsidRPr="004A2112" w:rsidRDefault="005935CF" w:rsidP="00C10532">
            <w:pPr>
              <w:ind w:left="0" w:firstLine="0"/>
              <w:rPr>
                <w:rFonts w:cs="Arial"/>
                <w:lang w:val="en-GB"/>
              </w:rPr>
            </w:pPr>
            <w:r w:rsidRPr="004A2112">
              <w:rPr>
                <w:rFonts w:cs="Arial"/>
                <w:lang w:val="en-GB"/>
              </w:rPr>
              <w:lastRenderedPageBreak/>
              <w:t>2011 Census revealed that English was not the main language for 3.1 percent (54,500) of Northern Ireland residents aged 3 years and over. The most prevalent main language other than English was Polish (17,700 people; 1.0 per cent). The rates for other languages included: Lithuanian (6,300 people; 0.4 per cent); Irish (4,200 people; 0.2 per cent); and Portuguese (2,300), Slovak (2,300), Chinese (2,200), Tagalog / Filipino (1,900), Latvian (1,300), Russian (1,200), Malayalam (1,200) or Hungarian (1,000) - all 0.1 per cent.</w:t>
            </w:r>
          </w:p>
          <w:p w:rsidR="005935CF" w:rsidRPr="004A2112" w:rsidRDefault="005935CF" w:rsidP="005935CF">
            <w:pPr>
              <w:rPr>
                <w:rFonts w:cs="Arial"/>
                <w:lang w:val="en-GB"/>
              </w:rPr>
            </w:pPr>
          </w:p>
          <w:p w:rsidR="005935CF" w:rsidRPr="004A2112" w:rsidRDefault="005935CF" w:rsidP="00C10532">
            <w:pPr>
              <w:ind w:left="36" w:firstLine="0"/>
              <w:rPr>
                <w:rFonts w:cs="Arial"/>
                <w:lang w:val="en-GB"/>
              </w:rPr>
            </w:pPr>
            <w:r w:rsidRPr="004A2112">
              <w:rPr>
                <w:rFonts w:cs="Arial"/>
                <w:lang w:val="en-GB"/>
              </w:rPr>
              <w:t xml:space="preserve">The DE Census October 2017 (Statistical bulletin 2/2018) reports that schools are increasingly becoming more ethnically diverse.  There are more than 14,400 pupils in NI recorded as ‘non-white’, representing 4.2% of the school population. This is an increase of 1.1 percentage points compared to five years prior.  </w:t>
            </w:r>
          </w:p>
          <w:p w:rsidR="00D041FA" w:rsidRPr="004A2112" w:rsidRDefault="00D041FA">
            <w:pPr>
              <w:rPr>
                <w:rFonts w:cs="Arial"/>
                <w:u w:val="single"/>
              </w:rPr>
            </w:pPr>
          </w:p>
          <w:p w:rsidR="0034333A" w:rsidRPr="004A2112" w:rsidRDefault="000A1FCC">
            <w:pPr>
              <w:rPr>
                <w:rFonts w:cs="Arial"/>
                <w:u w:val="single"/>
              </w:rPr>
            </w:pPr>
            <w:r w:rsidRPr="004A2112">
              <w:rPr>
                <w:rFonts w:cs="Arial"/>
                <w:u w:val="single"/>
              </w:rPr>
              <w:t>Pupils</w:t>
            </w:r>
          </w:p>
          <w:p w:rsidR="000A1FCC" w:rsidRPr="004A2112" w:rsidRDefault="000A1FCC" w:rsidP="00C10532">
            <w:pPr>
              <w:ind w:left="0" w:firstLine="0"/>
              <w:rPr>
                <w:rFonts w:cs="Arial"/>
              </w:rPr>
            </w:pPr>
            <w:r w:rsidRPr="004A2112">
              <w:rPr>
                <w:rFonts w:cs="Arial"/>
              </w:rPr>
              <w:t>Drawing on 2011 Census data, the Regional Assessment of need highlights there are 13,249 young people of a non-white ethnic background throughout Northern Ireland and also a total of 22,957 young people aged 0-24 resident in Northern Ireland who were born outside of the UK and Republic of Ireland, representing 4% of the total resident population.</w:t>
            </w:r>
          </w:p>
          <w:p w:rsidR="006700B2" w:rsidRDefault="006700B2" w:rsidP="000A1FCC">
            <w:pPr>
              <w:ind w:left="0" w:firstLine="0"/>
              <w:rPr>
                <w:rFonts w:cs="Arial"/>
              </w:rPr>
            </w:pPr>
          </w:p>
          <w:p w:rsidR="00C15DC1" w:rsidRPr="004A2112" w:rsidRDefault="00C15DC1" w:rsidP="000A1FCC">
            <w:pPr>
              <w:ind w:left="0" w:firstLine="0"/>
              <w:rPr>
                <w:rFonts w:cs="Arial"/>
              </w:rPr>
            </w:pPr>
          </w:p>
          <w:p w:rsidR="00CC4811" w:rsidRPr="00CC4811" w:rsidRDefault="00CC4811" w:rsidP="00C10532">
            <w:pPr>
              <w:rPr>
                <w:rFonts w:cs="Arial"/>
                <w:lang w:val="en-GB"/>
              </w:rPr>
            </w:pPr>
            <w:r w:rsidRPr="00CC4811">
              <w:rPr>
                <w:rFonts w:cs="Arial"/>
                <w:lang w:val="en-GB"/>
              </w:rPr>
              <w:t>DE Statistical Bulletin – 2019 – Annual enrolments at schools</w:t>
            </w:r>
          </w:p>
          <w:p w:rsidR="00CC4811" w:rsidRPr="00CC4811" w:rsidRDefault="00CC4811" w:rsidP="00CC4811">
            <w:pPr>
              <w:ind w:right="6966"/>
              <w:rPr>
                <w:rFonts w:cs="Arial"/>
                <w:lang w:val="en-GB"/>
              </w:rPr>
            </w:pPr>
            <w:r w:rsidRPr="00CC4811">
              <w:rPr>
                <w:rFonts w:cs="Arial"/>
                <w:lang w:val="en-GB"/>
              </w:rPr>
              <w:t>2018/19 (March 2019)</w:t>
            </w:r>
          </w:p>
          <w:p w:rsidR="00CC4811" w:rsidRPr="004A2112" w:rsidRDefault="00CC4811" w:rsidP="00CC4811">
            <w:pPr>
              <w:rPr>
                <w:rFonts w:cs="Arial"/>
                <w:lang w:val="en-GB"/>
              </w:rPr>
            </w:pPr>
          </w:p>
          <w:p w:rsidR="00CC4811" w:rsidRPr="004A2112" w:rsidRDefault="00CC4811" w:rsidP="00CC4811">
            <w:pPr>
              <w:ind w:left="0" w:firstLine="0"/>
              <w:rPr>
                <w:rFonts w:cs="Arial"/>
                <w:lang w:val="en-GB"/>
              </w:rPr>
            </w:pPr>
            <w:r w:rsidRPr="004A2112">
              <w:rPr>
                <w:rFonts w:cs="Arial"/>
                <w:lang w:val="en-GB"/>
              </w:rPr>
              <w:t>All funded Pre-school, Nursery, Primary, Post Primary, Special Schools and EOTAS Centres.</w:t>
            </w:r>
          </w:p>
          <w:tbl>
            <w:tblPr>
              <w:tblStyle w:val="TableGrid"/>
              <w:tblpPr w:leftFromText="180" w:rightFromText="180" w:vertAnchor="text" w:horzAnchor="page" w:tblpX="1141" w:tblpY="2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18"/>
            </w:tblGrid>
            <w:tr w:rsidR="00CC4811" w:rsidRPr="004A2112" w:rsidTr="00C15DC1">
              <w:tc>
                <w:tcPr>
                  <w:tcW w:w="2830" w:type="dxa"/>
                  <w:shd w:val="clear" w:color="auto" w:fill="D0CECE" w:themeFill="background2" w:themeFillShade="E6"/>
                </w:tcPr>
                <w:p w:rsidR="00CC4811" w:rsidRPr="004A2112" w:rsidRDefault="00CC4811" w:rsidP="00CC4811">
                  <w:pPr>
                    <w:rPr>
                      <w:rFonts w:cs="Arial"/>
                    </w:rPr>
                  </w:pPr>
                  <w:r w:rsidRPr="004A2112">
                    <w:rPr>
                      <w:rFonts w:cs="Arial"/>
                    </w:rPr>
                    <w:t>White</w:t>
                  </w:r>
                </w:p>
              </w:tc>
              <w:tc>
                <w:tcPr>
                  <w:tcW w:w="1418" w:type="dxa"/>
                </w:tcPr>
                <w:p w:rsidR="00CC4811" w:rsidRPr="004A2112" w:rsidRDefault="00CC4811" w:rsidP="00CC4811">
                  <w:pPr>
                    <w:rPr>
                      <w:rFonts w:cs="Arial"/>
                    </w:rPr>
                  </w:pPr>
                  <w:r w:rsidRPr="004A2112">
                    <w:rPr>
                      <w:rFonts w:cs="Arial"/>
                    </w:rPr>
                    <w:t>330,359</w:t>
                  </w:r>
                </w:p>
              </w:tc>
            </w:tr>
            <w:tr w:rsidR="00CC4811" w:rsidRPr="004A2112" w:rsidTr="00C15DC1">
              <w:tc>
                <w:tcPr>
                  <w:tcW w:w="2830" w:type="dxa"/>
                  <w:shd w:val="clear" w:color="auto" w:fill="D0CECE" w:themeFill="background2" w:themeFillShade="E6"/>
                </w:tcPr>
                <w:p w:rsidR="00CC4811" w:rsidRPr="004A2112" w:rsidRDefault="00CC4811" w:rsidP="00CC4811">
                  <w:pPr>
                    <w:rPr>
                      <w:rFonts w:cs="Arial"/>
                    </w:rPr>
                  </w:pPr>
                  <w:r w:rsidRPr="004A2112">
                    <w:rPr>
                      <w:rFonts w:cs="Arial"/>
                    </w:rPr>
                    <w:t>Chinese</w:t>
                  </w:r>
                </w:p>
              </w:tc>
              <w:tc>
                <w:tcPr>
                  <w:tcW w:w="1418" w:type="dxa"/>
                </w:tcPr>
                <w:p w:rsidR="00CC4811" w:rsidRPr="004A2112" w:rsidRDefault="00CC4811" w:rsidP="00CC4811">
                  <w:pPr>
                    <w:rPr>
                      <w:rFonts w:cs="Arial"/>
                    </w:rPr>
                  </w:pPr>
                  <w:r w:rsidRPr="004A2112">
                    <w:rPr>
                      <w:rFonts w:cs="Arial"/>
                    </w:rPr>
                    <w:t>1,409</w:t>
                  </w:r>
                </w:p>
              </w:tc>
            </w:tr>
            <w:tr w:rsidR="00CC4811" w:rsidRPr="004A2112" w:rsidTr="00C15DC1">
              <w:tc>
                <w:tcPr>
                  <w:tcW w:w="2830" w:type="dxa"/>
                  <w:shd w:val="clear" w:color="auto" w:fill="D0CECE" w:themeFill="background2" w:themeFillShade="E6"/>
                </w:tcPr>
                <w:p w:rsidR="00CC4811" w:rsidRPr="004A2112" w:rsidRDefault="00CC4811" w:rsidP="00CC4811">
                  <w:pPr>
                    <w:rPr>
                      <w:rFonts w:cs="Arial"/>
                    </w:rPr>
                  </w:pPr>
                  <w:r w:rsidRPr="004A2112">
                    <w:rPr>
                      <w:rFonts w:cs="Arial"/>
                    </w:rPr>
                    <w:t>Irish Traveller</w:t>
                  </w:r>
                </w:p>
              </w:tc>
              <w:tc>
                <w:tcPr>
                  <w:tcW w:w="1418" w:type="dxa"/>
                </w:tcPr>
                <w:p w:rsidR="00CC4811" w:rsidRPr="004A2112" w:rsidRDefault="00CC4811" w:rsidP="00CC4811">
                  <w:pPr>
                    <w:rPr>
                      <w:rFonts w:cs="Arial"/>
                    </w:rPr>
                  </w:pPr>
                  <w:r w:rsidRPr="004A2112">
                    <w:rPr>
                      <w:rFonts w:cs="Arial"/>
                    </w:rPr>
                    <w:t>1,059</w:t>
                  </w:r>
                </w:p>
              </w:tc>
            </w:tr>
            <w:tr w:rsidR="00CC4811" w:rsidRPr="004A2112" w:rsidTr="00C15DC1">
              <w:tc>
                <w:tcPr>
                  <w:tcW w:w="2830" w:type="dxa"/>
                  <w:shd w:val="clear" w:color="auto" w:fill="D0CECE" w:themeFill="background2" w:themeFillShade="E6"/>
                </w:tcPr>
                <w:p w:rsidR="00CC4811" w:rsidRPr="004A2112" w:rsidRDefault="00CC4811" w:rsidP="00CC4811">
                  <w:pPr>
                    <w:rPr>
                      <w:rFonts w:cs="Arial"/>
                    </w:rPr>
                  </w:pPr>
                  <w:r w:rsidRPr="004A2112">
                    <w:rPr>
                      <w:rFonts w:cs="Arial"/>
                    </w:rPr>
                    <w:t>Indian/Sri Lankan</w:t>
                  </w:r>
                </w:p>
              </w:tc>
              <w:tc>
                <w:tcPr>
                  <w:tcW w:w="1418" w:type="dxa"/>
                </w:tcPr>
                <w:p w:rsidR="00CC4811" w:rsidRPr="004A2112" w:rsidRDefault="00CC4811" w:rsidP="00CC4811">
                  <w:pPr>
                    <w:rPr>
                      <w:rFonts w:cs="Arial"/>
                    </w:rPr>
                  </w:pPr>
                  <w:r w:rsidRPr="004A2112">
                    <w:rPr>
                      <w:rFonts w:cs="Arial"/>
                    </w:rPr>
                    <w:t>1,753</w:t>
                  </w:r>
                </w:p>
              </w:tc>
            </w:tr>
            <w:tr w:rsidR="00CC4811" w:rsidRPr="004A2112" w:rsidTr="00C15DC1">
              <w:tc>
                <w:tcPr>
                  <w:tcW w:w="2830" w:type="dxa"/>
                  <w:shd w:val="clear" w:color="auto" w:fill="D0CECE" w:themeFill="background2" w:themeFillShade="E6"/>
                </w:tcPr>
                <w:p w:rsidR="00CC4811" w:rsidRPr="004A2112" w:rsidRDefault="00CC4811" w:rsidP="00CC4811">
                  <w:pPr>
                    <w:rPr>
                      <w:rFonts w:cs="Arial"/>
                    </w:rPr>
                  </w:pPr>
                  <w:r w:rsidRPr="004A2112">
                    <w:rPr>
                      <w:rFonts w:cs="Arial"/>
                    </w:rPr>
                    <w:t>Pakistani</w:t>
                  </w:r>
                </w:p>
              </w:tc>
              <w:tc>
                <w:tcPr>
                  <w:tcW w:w="1418" w:type="dxa"/>
                </w:tcPr>
                <w:p w:rsidR="00CC4811" w:rsidRPr="004A2112" w:rsidRDefault="00CC4811" w:rsidP="00CC4811">
                  <w:pPr>
                    <w:rPr>
                      <w:rFonts w:cs="Arial"/>
                    </w:rPr>
                  </w:pPr>
                  <w:r w:rsidRPr="004A2112">
                    <w:rPr>
                      <w:rFonts w:cs="Arial"/>
                    </w:rPr>
                    <w:t>389</w:t>
                  </w:r>
                </w:p>
              </w:tc>
            </w:tr>
            <w:tr w:rsidR="00CC4811" w:rsidRPr="004A2112" w:rsidTr="00C15DC1">
              <w:tc>
                <w:tcPr>
                  <w:tcW w:w="2830" w:type="dxa"/>
                  <w:shd w:val="clear" w:color="auto" w:fill="D0CECE" w:themeFill="background2" w:themeFillShade="E6"/>
                </w:tcPr>
                <w:p w:rsidR="00CC4811" w:rsidRPr="004A2112" w:rsidRDefault="00CC4811" w:rsidP="00CC4811">
                  <w:pPr>
                    <w:rPr>
                      <w:rFonts w:cs="Arial"/>
                    </w:rPr>
                  </w:pPr>
                  <w:r w:rsidRPr="004A2112">
                    <w:rPr>
                      <w:rFonts w:cs="Arial"/>
                    </w:rPr>
                    <w:t>Black</w:t>
                  </w:r>
                </w:p>
              </w:tc>
              <w:tc>
                <w:tcPr>
                  <w:tcW w:w="1418" w:type="dxa"/>
                </w:tcPr>
                <w:p w:rsidR="00CC4811" w:rsidRPr="004A2112" w:rsidRDefault="00CC4811" w:rsidP="00CC4811">
                  <w:pPr>
                    <w:rPr>
                      <w:rFonts w:cs="Arial"/>
                    </w:rPr>
                  </w:pPr>
                  <w:r w:rsidRPr="004A2112">
                    <w:rPr>
                      <w:rFonts w:cs="Arial"/>
                    </w:rPr>
                    <w:t>1,914</w:t>
                  </w:r>
                </w:p>
              </w:tc>
            </w:tr>
            <w:tr w:rsidR="00CC4811" w:rsidRPr="004A2112" w:rsidTr="00C15DC1">
              <w:tc>
                <w:tcPr>
                  <w:tcW w:w="2830" w:type="dxa"/>
                  <w:shd w:val="clear" w:color="auto" w:fill="D0CECE" w:themeFill="background2" w:themeFillShade="E6"/>
                </w:tcPr>
                <w:p w:rsidR="00CC4811" w:rsidRPr="004A2112" w:rsidRDefault="00CC4811" w:rsidP="00CC4811">
                  <w:pPr>
                    <w:rPr>
                      <w:rFonts w:cs="Arial"/>
                    </w:rPr>
                  </w:pPr>
                  <w:r w:rsidRPr="004A2112">
                    <w:rPr>
                      <w:rFonts w:cs="Arial"/>
                    </w:rPr>
                    <w:t>Other Ethnic Group</w:t>
                  </w:r>
                </w:p>
              </w:tc>
              <w:tc>
                <w:tcPr>
                  <w:tcW w:w="1418" w:type="dxa"/>
                </w:tcPr>
                <w:p w:rsidR="00CC4811" w:rsidRPr="004A2112" w:rsidRDefault="00CC4811" w:rsidP="00CC4811">
                  <w:pPr>
                    <w:rPr>
                      <w:rFonts w:cs="Arial"/>
                    </w:rPr>
                  </w:pPr>
                  <w:r w:rsidRPr="004A2112">
                    <w:rPr>
                      <w:rFonts w:cs="Arial"/>
                    </w:rPr>
                    <w:t>4,424</w:t>
                  </w:r>
                </w:p>
              </w:tc>
            </w:tr>
            <w:tr w:rsidR="00CC4811" w:rsidRPr="004A2112" w:rsidTr="00C15DC1">
              <w:tc>
                <w:tcPr>
                  <w:tcW w:w="2830" w:type="dxa"/>
                  <w:shd w:val="clear" w:color="auto" w:fill="D0CECE" w:themeFill="background2" w:themeFillShade="E6"/>
                </w:tcPr>
                <w:p w:rsidR="00CC4811" w:rsidRPr="004A2112" w:rsidRDefault="00CC4811" w:rsidP="00CC4811">
                  <w:pPr>
                    <w:rPr>
                      <w:rFonts w:cs="Arial"/>
                    </w:rPr>
                  </w:pPr>
                  <w:r w:rsidRPr="004A2112">
                    <w:rPr>
                      <w:rFonts w:cs="Arial"/>
                    </w:rPr>
                    <w:t>Mixed Ethnic Group</w:t>
                  </w:r>
                </w:p>
              </w:tc>
              <w:tc>
                <w:tcPr>
                  <w:tcW w:w="1418" w:type="dxa"/>
                </w:tcPr>
                <w:p w:rsidR="00CC4811" w:rsidRPr="004A2112" w:rsidRDefault="00CC4811" w:rsidP="00CC4811">
                  <w:pPr>
                    <w:rPr>
                      <w:rFonts w:cs="Arial"/>
                    </w:rPr>
                  </w:pPr>
                  <w:r w:rsidRPr="004A2112">
                    <w:rPr>
                      <w:rFonts w:cs="Arial"/>
                    </w:rPr>
                    <w:t>5,064</w:t>
                  </w:r>
                </w:p>
              </w:tc>
            </w:tr>
            <w:tr w:rsidR="00CC4811" w:rsidRPr="004A2112" w:rsidTr="00C15DC1">
              <w:tc>
                <w:tcPr>
                  <w:tcW w:w="2830" w:type="dxa"/>
                  <w:shd w:val="clear" w:color="auto" w:fill="D0CECE" w:themeFill="background2" w:themeFillShade="E6"/>
                </w:tcPr>
                <w:p w:rsidR="00CC4811" w:rsidRPr="004A2112" w:rsidRDefault="00CC4811" w:rsidP="00CC4811">
                  <w:pPr>
                    <w:rPr>
                      <w:rFonts w:cs="Arial"/>
                    </w:rPr>
                  </w:pPr>
                  <w:r w:rsidRPr="004A2112">
                    <w:rPr>
                      <w:rFonts w:cs="Arial"/>
                    </w:rPr>
                    <w:t>Total</w:t>
                  </w:r>
                </w:p>
              </w:tc>
              <w:tc>
                <w:tcPr>
                  <w:tcW w:w="1418" w:type="dxa"/>
                </w:tcPr>
                <w:p w:rsidR="00CC4811" w:rsidRPr="004A2112" w:rsidRDefault="00CC4811" w:rsidP="00CC4811">
                  <w:pPr>
                    <w:rPr>
                      <w:rFonts w:cs="Arial"/>
                    </w:rPr>
                  </w:pPr>
                  <w:r w:rsidRPr="004A2112">
                    <w:rPr>
                      <w:rFonts w:cs="Arial"/>
                    </w:rPr>
                    <w:t>346,371</w:t>
                  </w:r>
                </w:p>
              </w:tc>
            </w:tr>
          </w:tbl>
          <w:p w:rsidR="00CC4811" w:rsidRPr="004A2112" w:rsidRDefault="00CC4811" w:rsidP="00CC4811">
            <w:pPr>
              <w:rPr>
                <w:rFonts w:cs="Arial"/>
                <w:i/>
                <w:lang w:val="en-GB"/>
              </w:rPr>
            </w:pPr>
          </w:p>
          <w:p w:rsidR="00CC4811" w:rsidRPr="004A2112" w:rsidRDefault="00CC4811" w:rsidP="00CC4811">
            <w:pPr>
              <w:rPr>
                <w:rFonts w:cs="Arial"/>
                <w:i/>
                <w:lang w:val="en-GB"/>
              </w:rPr>
            </w:pPr>
          </w:p>
          <w:p w:rsidR="00CC4811" w:rsidRPr="004A2112" w:rsidRDefault="00CC4811" w:rsidP="00CC4811">
            <w:pPr>
              <w:rPr>
                <w:rFonts w:cs="Arial"/>
                <w:i/>
                <w:lang w:val="en-GB"/>
              </w:rPr>
            </w:pPr>
          </w:p>
          <w:p w:rsidR="00CC4811" w:rsidRPr="004A2112" w:rsidRDefault="00CC4811" w:rsidP="00CC4811">
            <w:pPr>
              <w:rPr>
                <w:rFonts w:cs="Arial"/>
                <w:i/>
                <w:lang w:val="en-GB"/>
              </w:rPr>
            </w:pPr>
          </w:p>
          <w:p w:rsidR="00CC4811" w:rsidRPr="004A2112" w:rsidRDefault="00CC4811" w:rsidP="00CC4811">
            <w:pPr>
              <w:rPr>
                <w:rFonts w:cs="Arial"/>
                <w:lang w:val="en-GB"/>
              </w:rPr>
            </w:pPr>
          </w:p>
          <w:p w:rsidR="00CC4811" w:rsidRPr="004A2112" w:rsidRDefault="00CC4811" w:rsidP="00CC4811">
            <w:pPr>
              <w:rPr>
                <w:rFonts w:cs="Arial"/>
                <w:b/>
                <w:lang w:val="en-GB"/>
              </w:rPr>
            </w:pPr>
          </w:p>
          <w:p w:rsidR="00CC4811" w:rsidRDefault="00CC4811" w:rsidP="00CC4811">
            <w:pPr>
              <w:rPr>
                <w:rFonts w:cs="Arial"/>
                <w:b/>
                <w:lang w:val="en-GB"/>
              </w:rPr>
            </w:pPr>
          </w:p>
          <w:p w:rsidR="00CC4811" w:rsidRDefault="00CC4811" w:rsidP="00CC4811">
            <w:pPr>
              <w:rPr>
                <w:rFonts w:cs="Arial"/>
                <w:b/>
                <w:lang w:val="en-GB"/>
              </w:rPr>
            </w:pPr>
          </w:p>
          <w:p w:rsidR="00CC4811" w:rsidRDefault="00CC4811" w:rsidP="00CC4811">
            <w:pPr>
              <w:rPr>
                <w:rFonts w:cs="Arial"/>
                <w:b/>
                <w:lang w:val="en-GB"/>
              </w:rPr>
            </w:pPr>
          </w:p>
          <w:p w:rsidR="00CC4811" w:rsidRPr="004A2112" w:rsidRDefault="00CC4811" w:rsidP="00CC4811">
            <w:pPr>
              <w:rPr>
                <w:rFonts w:cs="Arial"/>
                <w:b/>
                <w:lang w:val="en-GB"/>
              </w:rPr>
            </w:pPr>
          </w:p>
          <w:p w:rsidR="00CC4811" w:rsidRPr="004A2112" w:rsidRDefault="00CC4811" w:rsidP="00CC4811">
            <w:pPr>
              <w:rPr>
                <w:rFonts w:cs="Arial"/>
                <w:b/>
                <w:lang w:val="en-GB"/>
              </w:rPr>
            </w:pPr>
          </w:p>
          <w:p w:rsidR="00CC4811" w:rsidRPr="004A2112" w:rsidRDefault="00CC4811" w:rsidP="00C10532">
            <w:pPr>
              <w:ind w:left="0" w:right="95" w:firstLine="0"/>
              <w:rPr>
                <w:rFonts w:cs="Arial"/>
              </w:rPr>
            </w:pPr>
            <w:r w:rsidRPr="004A2112">
              <w:rPr>
                <w:rFonts w:cs="Arial"/>
              </w:rPr>
              <w:t>There are 35 Syrian refugees from the Syrian V</w:t>
            </w:r>
            <w:r>
              <w:rPr>
                <w:rFonts w:cs="Arial"/>
              </w:rPr>
              <w:t xml:space="preserve">ulnerable </w:t>
            </w:r>
            <w:r w:rsidRPr="004A2112">
              <w:rPr>
                <w:rFonts w:cs="Arial"/>
              </w:rPr>
              <w:t>P</w:t>
            </w:r>
            <w:r>
              <w:rPr>
                <w:rFonts w:cs="Arial"/>
              </w:rPr>
              <w:t xml:space="preserve">upils </w:t>
            </w:r>
            <w:r w:rsidRPr="004A2112">
              <w:rPr>
                <w:rFonts w:cs="Arial"/>
              </w:rPr>
              <w:t>R</w:t>
            </w:r>
            <w:r>
              <w:rPr>
                <w:rFonts w:cs="Arial"/>
              </w:rPr>
              <w:t xml:space="preserve">elocation </w:t>
            </w:r>
            <w:r w:rsidRPr="004A2112">
              <w:rPr>
                <w:rFonts w:cs="Arial"/>
              </w:rPr>
              <w:t>S</w:t>
            </w:r>
            <w:r>
              <w:rPr>
                <w:rFonts w:cs="Arial"/>
              </w:rPr>
              <w:t>cheme</w:t>
            </w:r>
            <w:r w:rsidR="00A104B3">
              <w:rPr>
                <w:rFonts w:cs="Arial"/>
              </w:rPr>
              <w:t xml:space="preserve"> Resettlement S</w:t>
            </w:r>
            <w:r w:rsidRPr="004A2112">
              <w:rPr>
                <w:rFonts w:cs="Arial"/>
              </w:rPr>
              <w:t>cheme in special schools.</w:t>
            </w:r>
          </w:p>
          <w:p w:rsidR="005935CF" w:rsidRPr="004A2112" w:rsidRDefault="005935CF" w:rsidP="000A1FCC">
            <w:pPr>
              <w:ind w:left="0" w:firstLine="0"/>
              <w:rPr>
                <w:rFonts w:cs="Arial"/>
              </w:rPr>
            </w:pPr>
          </w:p>
          <w:p w:rsidR="00894A8D" w:rsidRPr="004A2112" w:rsidRDefault="00894A8D" w:rsidP="00894A8D">
            <w:pPr>
              <w:ind w:left="0" w:firstLine="0"/>
              <w:rPr>
                <w:rFonts w:cs="Arial"/>
                <w:u w:val="single"/>
              </w:rPr>
            </w:pPr>
          </w:p>
          <w:p w:rsidR="00CC4811" w:rsidRPr="006635B0" w:rsidRDefault="00CC4811" w:rsidP="00CC4811">
            <w:pPr>
              <w:ind w:right="6095"/>
              <w:rPr>
                <w:rFonts w:cs="Arial"/>
                <w:u w:val="single"/>
                <w:lang w:val="en-GB"/>
              </w:rPr>
            </w:pPr>
            <w:r w:rsidRPr="006635B0">
              <w:rPr>
                <w:rFonts w:cs="Arial"/>
                <w:u w:val="single"/>
                <w:lang w:val="en-GB"/>
              </w:rPr>
              <w:t xml:space="preserve">EA workforce profile </w:t>
            </w:r>
            <w:r w:rsidR="00C15DC1">
              <w:rPr>
                <w:rFonts w:cs="Arial"/>
                <w:szCs w:val="24"/>
                <w:u w:val="single"/>
              </w:rPr>
              <w:t>January 2019</w:t>
            </w:r>
          </w:p>
          <w:p w:rsidR="00C10532" w:rsidRPr="00C9787B" w:rsidRDefault="00C10532" w:rsidP="00C10532">
            <w:pPr>
              <w:rPr>
                <w:rFonts w:cs="Arial"/>
                <w:lang w:val="en-GB"/>
              </w:rPr>
            </w:pPr>
          </w:p>
          <w:tbl>
            <w:tblPr>
              <w:tblW w:w="7820" w:type="dxa"/>
              <w:tblLook w:val="04A0" w:firstRow="1" w:lastRow="0" w:firstColumn="1" w:lastColumn="0" w:noHBand="0" w:noVBand="1"/>
            </w:tblPr>
            <w:tblGrid>
              <w:gridCol w:w="2622"/>
              <w:gridCol w:w="875"/>
              <w:gridCol w:w="1822"/>
              <w:gridCol w:w="2026"/>
              <w:gridCol w:w="2026"/>
            </w:tblGrid>
            <w:tr w:rsidR="00C10532" w:rsidRPr="00C9787B" w:rsidTr="00DD2728">
              <w:trPr>
                <w:trHeight w:val="293"/>
              </w:trPr>
              <w:tc>
                <w:tcPr>
                  <w:tcW w:w="2622" w:type="dxa"/>
                  <w:tcBorders>
                    <w:top w:val="nil"/>
                    <w:left w:val="nil"/>
                    <w:bottom w:val="nil"/>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p>
              </w:tc>
              <w:tc>
                <w:tcPr>
                  <w:tcW w:w="875" w:type="dxa"/>
                  <w:tcBorders>
                    <w:top w:val="single" w:sz="4" w:space="0" w:color="auto"/>
                    <w:left w:val="single" w:sz="4" w:space="0" w:color="auto"/>
                    <w:bottom w:val="single" w:sz="4" w:space="0" w:color="auto"/>
                    <w:right w:val="nil"/>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EA</w:t>
                  </w:r>
                </w:p>
              </w:tc>
              <w:tc>
                <w:tcPr>
                  <w:tcW w:w="144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b/>
                      <w:bCs/>
                      <w:sz w:val="16"/>
                      <w:szCs w:val="16"/>
                    </w:rPr>
                  </w:pPr>
                  <w:r w:rsidRPr="00EC0B92">
                    <w:rPr>
                      <w:rFonts w:ascii="Arial" w:hAnsi="Arial" w:cs="Arial"/>
                      <w:b/>
                      <w:bCs/>
                      <w:sz w:val="16"/>
                      <w:szCs w:val="16"/>
                    </w:rPr>
                    <w:t>% of Grand Total</w:t>
                  </w:r>
                </w:p>
              </w:tc>
              <w:tc>
                <w:tcPr>
                  <w:tcW w:w="1499"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b/>
                      <w:bCs/>
                      <w:sz w:val="16"/>
                      <w:szCs w:val="16"/>
                    </w:rPr>
                  </w:pPr>
                  <w:r w:rsidRPr="00EC0B92">
                    <w:rPr>
                      <w:rFonts w:ascii="Arial" w:hAnsi="Arial" w:cs="Arial"/>
                      <w:b/>
                      <w:bCs/>
                      <w:sz w:val="16"/>
                      <w:szCs w:val="16"/>
                    </w:rPr>
                    <w:t>% of Declared</w:t>
                  </w:r>
                </w:p>
              </w:tc>
              <w:tc>
                <w:tcPr>
                  <w:tcW w:w="1376"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b/>
                      <w:bCs/>
                      <w:sz w:val="16"/>
                      <w:szCs w:val="16"/>
                    </w:rPr>
                  </w:pPr>
                  <w:r w:rsidRPr="00EC0B92">
                    <w:rPr>
                      <w:rFonts w:ascii="Arial" w:hAnsi="Arial" w:cs="Arial"/>
                      <w:b/>
                      <w:bCs/>
                      <w:sz w:val="16"/>
                      <w:szCs w:val="16"/>
                    </w:rPr>
                    <w:t>Total Declared</w:t>
                  </w:r>
                </w:p>
              </w:tc>
            </w:tr>
            <w:tr w:rsidR="00C10532" w:rsidRPr="00C9787B" w:rsidTr="00DD2728">
              <w:trPr>
                <w:trHeight w:val="310"/>
              </w:trPr>
              <w:tc>
                <w:tcPr>
                  <w:tcW w:w="262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White</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21429</w:t>
                  </w:r>
                </w:p>
              </w:tc>
              <w:tc>
                <w:tcPr>
                  <w:tcW w:w="1448"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67.51%</w:t>
                  </w:r>
                </w:p>
              </w:tc>
              <w:tc>
                <w:tcPr>
                  <w:tcW w:w="1499"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99.208%</w:t>
                  </w:r>
                </w:p>
              </w:tc>
              <w:tc>
                <w:tcPr>
                  <w:tcW w:w="1376"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21600</w:t>
                  </w:r>
                </w:p>
              </w:tc>
            </w:tr>
            <w:tr w:rsidR="00C10532" w:rsidRPr="00C9787B" w:rsidTr="00C15DC1">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Chinese</w:t>
                  </w:r>
                </w:p>
              </w:tc>
              <w:tc>
                <w:tcPr>
                  <w:tcW w:w="875"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22</w:t>
                  </w:r>
                </w:p>
              </w:tc>
              <w:tc>
                <w:tcPr>
                  <w:tcW w:w="1448"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0.07%</w:t>
                  </w:r>
                </w:p>
              </w:tc>
              <w:tc>
                <w:tcPr>
                  <w:tcW w:w="1499"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0.102%</w:t>
                  </w:r>
                </w:p>
              </w:tc>
              <w:tc>
                <w:tcPr>
                  <w:tcW w:w="1376"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b/>
                      <w:bCs/>
                      <w:sz w:val="16"/>
                      <w:szCs w:val="16"/>
                    </w:rPr>
                  </w:pPr>
                  <w:r w:rsidRPr="00EC0B92">
                    <w:rPr>
                      <w:rFonts w:ascii="Arial" w:hAnsi="Arial" w:cs="Arial"/>
                      <w:b/>
                      <w:bCs/>
                      <w:sz w:val="16"/>
                      <w:szCs w:val="16"/>
                    </w:rPr>
                    <w:t>% Declared</w:t>
                  </w:r>
                </w:p>
              </w:tc>
            </w:tr>
            <w:tr w:rsidR="00C10532" w:rsidRPr="00C9787B" w:rsidTr="00C15DC1">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Irish Traveller</w:t>
                  </w:r>
                </w:p>
              </w:tc>
              <w:tc>
                <w:tcPr>
                  <w:tcW w:w="875"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w:t>
                  </w:r>
                </w:p>
              </w:tc>
              <w:tc>
                <w:tcPr>
                  <w:tcW w:w="1448"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0.00%</w:t>
                  </w:r>
                </w:p>
              </w:tc>
              <w:tc>
                <w:tcPr>
                  <w:tcW w:w="1499"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0.000%</w:t>
                  </w:r>
                </w:p>
              </w:tc>
              <w:tc>
                <w:tcPr>
                  <w:tcW w:w="1376"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68.05%</w:t>
                  </w:r>
                </w:p>
              </w:tc>
            </w:tr>
            <w:tr w:rsidR="00C10532" w:rsidRPr="00C9787B" w:rsidTr="00C15DC1">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Indian</w:t>
                  </w:r>
                </w:p>
              </w:tc>
              <w:tc>
                <w:tcPr>
                  <w:tcW w:w="875"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27</w:t>
                  </w:r>
                </w:p>
              </w:tc>
              <w:tc>
                <w:tcPr>
                  <w:tcW w:w="1448"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0.09%</w:t>
                  </w:r>
                </w:p>
              </w:tc>
              <w:tc>
                <w:tcPr>
                  <w:tcW w:w="1499"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0.125%</w:t>
                  </w:r>
                </w:p>
              </w:tc>
              <w:tc>
                <w:tcPr>
                  <w:tcW w:w="1376" w:type="dxa"/>
                  <w:tcBorders>
                    <w:top w:val="nil"/>
                    <w:left w:val="nil"/>
                    <w:bottom w:val="nil"/>
                    <w:right w:val="nil"/>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p>
              </w:tc>
            </w:tr>
            <w:tr w:rsidR="00C10532" w:rsidRPr="00C9787B" w:rsidTr="00C15DC1">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Pakistani</w:t>
                  </w:r>
                </w:p>
              </w:tc>
              <w:tc>
                <w:tcPr>
                  <w:tcW w:w="875"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4</w:t>
                  </w:r>
                </w:p>
              </w:tc>
              <w:tc>
                <w:tcPr>
                  <w:tcW w:w="1448"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0.01%</w:t>
                  </w:r>
                </w:p>
              </w:tc>
              <w:tc>
                <w:tcPr>
                  <w:tcW w:w="1499"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0.019%</w:t>
                  </w:r>
                </w:p>
              </w:tc>
              <w:tc>
                <w:tcPr>
                  <w:tcW w:w="1376" w:type="dxa"/>
                  <w:tcBorders>
                    <w:top w:val="nil"/>
                    <w:left w:val="nil"/>
                    <w:bottom w:val="nil"/>
                    <w:right w:val="nil"/>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p>
              </w:tc>
            </w:tr>
            <w:tr w:rsidR="00C10532" w:rsidRPr="00C9787B" w:rsidTr="00C15DC1">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Bangladeshi</w:t>
                  </w:r>
                </w:p>
              </w:tc>
              <w:tc>
                <w:tcPr>
                  <w:tcW w:w="875"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1</w:t>
                  </w:r>
                </w:p>
              </w:tc>
              <w:tc>
                <w:tcPr>
                  <w:tcW w:w="1448"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0.00%</w:t>
                  </w:r>
                </w:p>
              </w:tc>
              <w:tc>
                <w:tcPr>
                  <w:tcW w:w="1499"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0.005%</w:t>
                  </w:r>
                </w:p>
              </w:tc>
              <w:tc>
                <w:tcPr>
                  <w:tcW w:w="1376" w:type="dxa"/>
                  <w:tcBorders>
                    <w:top w:val="nil"/>
                    <w:left w:val="nil"/>
                    <w:bottom w:val="nil"/>
                    <w:right w:val="nil"/>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p>
              </w:tc>
            </w:tr>
            <w:tr w:rsidR="00C10532" w:rsidRPr="00C9787B" w:rsidTr="00C15DC1">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Black African</w:t>
                  </w:r>
                </w:p>
              </w:tc>
              <w:tc>
                <w:tcPr>
                  <w:tcW w:w="875"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14</w:t>
                  </w:r>
                </w:p>
              </w:tc>
              <w:tc>
                <w:tcPr>
                  <w:tcW w:w="1448"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0.04%</w:t>
                  </w:r>
                </w:p>
              </w:tc>
              <w:tc>
                <w:tcPr>
                  <w:tcW w:w="1499"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0.065%</w:t>
                  </w:r>
                </w:p>
              </w:tc>
              <w:tc>
                <w:tcPr>
                  <w:tcW w:w="1376" w:type="dxa"/>
                  <w:tcBorders>
                    <w:top w:val="nil"/>
                    <w:left w:val="nil"/>
                    <w:bottom w:val="nil"/>
                    <w:right w:val="nil"/>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p>
              </w:tc>
            </w:tr>
            <w:tr w:rsidR="00C10532" w:rsidRPr="00C9787B" w:rsidTr="00C15DC1">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Black Caribbean</w:t>
                  </w:r>
                </w:p>
              </w:tc>
              <w:tc>
                <w:tcPr>
                  <w:tcW w:w="875"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3</w:t>
                  </w:r>
                </w:p>
              </w:tc>
              <w:tc>
                <w:tcPr>
                  <w:tcW w:w="1448"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0.01%</w:t>
                  </w:r>
                </w:p>
              </w:tc>
              <w:tc>
                <w:tcPr>
                  <w:tcW w:w="1499"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0.014%</w:t>
                  </w:r>
                </w:p>
              </w:tc>
              <w:tc>
                <w:tcPr>
                  <w:tcW w:w="1376" w:type="dxa"/>
                  <w:tcBorders>
                    <w:top w:val="nil"/>
                    <w:left w:val="nil"/>
                    <w:bottom w:val="nil"/>
                    <w:right w:val="nil"/>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p>
              </w:tc>
            </w:tr>
            <w:tr w:rsidR="00C10532" w:rsidRPr="00C9787B" w:rsidTr="00C15DC1">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Black Other</w:t>
                  </w:r>
                </w:p>
              </w:tc>
              <w:tc>
                <w:tcPr>
                  <w:tcW w:w="875"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4</w:t>
                  </w:r>
                </w:p>
              </w:tc>
              <w:tc>
                <w:tcPr>
                  <w:tcW w:w="1448"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0.01%</w:t>
                  </w:r>
                </w:p>
              </w:tc>
              <w:tc>
                <w:tcPr>
                  <w:tcW w:w="1499"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0.019%</w:t>
                  </w:r>
                </w:p>
              </w:tc>
              <w:tc>
                <w:tcPr>
                  <w:tcW w:w="1376" w:type="dxa"/>
                  <w:tcBorders>
                    <w:top w:val="nil"/>
                    <w:left w:val="nil"/>
                    <w:bottom w:val="nil"/>
                    <w:right w:val="nil"/>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p>
              </w:tc>
            </w:tr>
            <w:tr w:rsidR="00C10532" w:rsidRPr="00C9787B" w:rsidTr="00C15DC1">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Mixed Ethnic Group</w:t>
                  </w:r>
                </w:p>
              </w:tc>
              <w:tc>
                <w:tcPr>
                  <w:tcW w:w="875"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33</w:t>
                  </w:r>
                </w:p>
              </w:tc>
              <w:tc>
                <w:tcPr>
                  <w:tcW w:w="1448"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0.10%</w:t>
                  </w:r>
                </w:p>
              </w:tc>
              <w:tc>
                <w:tcPr>
                  <w:tcW w:w="1499"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0.153%</w:t>
                  </w:r>
                </w:p>
              </w:tc>
              <w:tc>
                <w:tcPr>
                  <w:tcW w:w="1376" w:type="dxa"/>
                  <w:tcBorders>
                    <w:top w:val="nil"/>
                    <w:left w:val="nil"/>
                    <w:bottom w:val="nil"/>
                    <w:right w:val="nil"/>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p>
              </w:tc>
            </w:tr>
            <w:tr w:rsidR="00C10532" w:rsidRPr="00C9787B" w:rsidTr="00C15DC1">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Other</w:t>
                  </w:r>
                </w:p>
              </w:tc>
              <w:tc>
                <w:tcPr>
                  <w:tcW w:w="875"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63</w:t>
                  </w:r>
                </w:p>
              </w:tc>
              <w:tc>
                <w:tcPr>
                  <w:tcW w:w="1448"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0.20%</w:t>
                  </w:r>
                </w:p>
              </w:tc>
              <w:tc>
                <w:tcPr>
                  <w:tcW w:w="1499"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0.292%</w:t>
                  </w:r>
                </w:p>
              </w:tc>
              <w:tc>
                <w:tcPr>
                  <w:tcW w:w="1376" w:type="dxa"/>
                  <w:tcBorders>
                    <w:top w:val="nil"/>
                    <w:left w:val="nil"/>
                    <w:bottom w:val="nil"/>
                    <w:right w:val="nil"/>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p>
              </w:tc>
            </w:tr>
            <w:tr w:rsidR="00C10532" w:rsidRPr="00C9787B" w:rsidTr="00DD2728">
              <w:trPr>
                <w:trHeight w:val="293"/>
              </w:trPr>
              <w:tc>
                <w:tcPr>
                  <w:tcW w:w="2622"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No Declaration</w:t>
                  </w:r>
                </w:p>
              </w:tc>
              <w:tc>
                <w:tcPr>
                  <w:tcW w:w="875"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612</w:t>
                  </w:r>
                </w:p>
              </w:tc>
              <w:tc>
                <w:tcPr>
                  <w:tcW w:w="1448"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1.93%</w:t>
                  </w:r>
                </w:p>
              </w:tc>
              <w:tc>
                <w:tcPr>
                  <w:tcW w:w="1499" w:type="dxa"/>
                  <w:tcBorders>
                    <w:top w:val="nil"/>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 </w:t>
                  </w:r>
                </w:p>
              </w:tc>
              <w:tc>
                <w:tcPr>
                  <w:tcW w:w="1376"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b/>
                      <w:bCs/>
                      <w:sz w:val="16"/>
                      <w:szCs w:val="16"/>
                    </w:rPr>
                  </w:pPr>
                  <w:r w:rsidRPr="00EC0B92">
                    <w:rPr>
                      <w:rFonts w:ascii="Arial" w:hAnsi="Arial" w:cs="Arial"/>
                      <w:b/>
                      <w:bCs/>
                      <w:sz w:val="16"/>
                      <w:szCs w:val="16"/>
                    </w:rPr>
                    <w:t>Grand Total</w:t>
                  </w:r>
                </w:p>
              </w:tc>
            </w:tr>
            <w:tr w:rsidR="00C10532" w:rsidRPr="00C9787B" w:rsidTr="00C15DC1">
              <w:trPr>
                <w:trHeight w:val="293"/>
              </w:trPr>
              <w:tc>
                <w:tcPr>
                  <w:tcW w:w="262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Data Not Yet Gathered</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9530</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30.02%</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 </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C10532" w:rsidRPr="00EC0B92" w:rsidRDefault="00C10532" w:rsidP="00C10532">
                  <w:pPr>
                    <w:spacing w:after="0" w:line="240" w:lineRule="auto"/>
                    <w:ind w:left="1134" w:hanging="1134"/>
                    <w:jc w:val="both"/>
                    <w:rPr>
                      <w:rFonts w:ascii="Arial" w:hAnsi="Arial" w:cs="Arial"/>
                      <w:sz w:val="16"/>
                      <w:szCs w:val="16"/>
                    </w:rPr>
                  </w:pPr>
                  <w:r w:rsidRPr="00EC0B92">
                    <w:rPr>
                      <w:rFonts w:ascii="Arial" w:hAnsi="Arial" w:cs="Arial"/>
                      <w:sz w:val="16"/>
                      <w:szCs w:val="16"/>
                    </w:rPr>
                    <w:t>31742</w:t>
                  </w:r>
                </w:p>
              </w:tc>
            </w:tr>
          </w:tbl>
          <w:p w:rsidR="00C10532" w:rsidRPr="004A2112" w:rsidRDefault="00C10532" w:rsidP="00C10532">
            <w:pPr>
              <w:rPr>
                <w:rFonts w:cs="Arial"/>
              </w:rPr>
            </w:pPr>
          </w:p>
        </w:tc>
      </w:tr>
      <w:tr w:rsidR="0034333A" w:rsidRPr="004A2112" w:rsidTr="00742459">
        <w:tc>
          <w:tcPr>
            <w:tcW w:w="2258" w:type="dxa"/>
            <w:shd w:val="clear" w:color="auto" w:fill="E2EFD9" w:themeFill="accent6" w:themeFillTint="33"/>
          </w:tcPr>
          <w:p w:rsidR="0034333A" w:rsidRPr="004A2112" w:rsidRDefault="0034333A" w:rsidP="002D084A">
            <w:pPr>
              <w:ind w:left="0" w:firstLine="0"/>
              <w:jc w:val="left"/>
              <w:rPr>
                <w:rFonts w:cs="Arial"/>
                <w:b/>
              </w:rPr>
            </w:pPr>
            <w:r w:rsidRPr="004A2112">
              <w:rPr>
                <w:rFonts w:cs="Arial"/>
                <w:b/>
              </w:rPr>
              <w:lastRenderedPageBreak/>
              <w:t xml:space="preserve">Sexual </w:t>
            </w:r>
            <w:r w:rsidR="002D084A" w:rsidRPr="004A2112">
              <w:rPr>
                <w:rFonts w:cs="Arial"/>
                <w:b/>
              </w:rPr>
              <w:t>O</w:t>
            </w:r>
            <w:r w:rsidRPr="004A2112">
              <w:rPr>
                <w:rFonts w:cs="Arial"/>
                <w:b/>
              </w:rPr>
              <w:t>rientation</w:t>
            </w:r>
          </w:p>
          <w:p w:rsidR="0034333A" w:rsidRPr="004A2112" w:rsidRDefault="0034333A" w:rsidP="002D084A">
            <w:pPr>
              <w:jc w:val="left"/>
              <w:rPr>
                <w:rFonts w:cs="Arial"/>
                <w:b/>
              </w:rPr>
            </w:pPr>
          </w:p>
        </w:tc>
        <w:tc>
          <w:tcPr>
            <w:tcW w:w="8085" w:type="dxa"/>
          </w:tcPr>
          <w:p w:rsidR="0034333A" w:rsidRPr="004A2112" w:rsidRDefault="000A1FCC" w:rsidP="00C10532">
            <w:pPr>
              <w:ind w:left="42" w:firstLine="0"/>
              <w:rPr>
                <w:rFonts w:cs="Arial"/>
              </w:rPr>
            </w:pPr>
            <w:r w:rsidRPr="004A2112">
              <w:rPr>
                <w:rFonts w:cs="Arial"/>
              </w:rPr>
              <w:t>Accurate figures are not available on the sexual orientation of</w:t>
            </w:r>
            <w:r w:rsidR="00CC4811">
              <w:rPr>
                <w:rFonts w:cs="Arial"/>
              </w:rPr>
              <w:t xml:space="preserve"> the general </w:t>
            </w:r>
            <w:r w:rsidRPr="004A2112">
              <w:rPr>
                <w:rFonts w:cs="Arial"/>
              </w:rPr>
              <w:t>population, and estimates vary considerably. The</w:t>
            </w:r>
            <w:r w:rsidR="00CC4811">
              <w:rPr>
                <w:rFonts w:cs="Arial"/>
              </w:rPr>
              <w:t xml:space="preserve"> </w:t>
            </w:r>
            <w:r w:rsidRPr="004A2112">
              <w:rPr>
                <w:rFonts w:cs="Arial"/>
              </w:rPr>
              <w:t>Education Authority does not hold data on the sexual</w:t>
            </w:r>
            <w:r w:rsidR="00CC4811">
              <w:rPr>
                <w:rFonts w:cs="Arial"/>
              </w:rPr>
              <w:t xml:space="preserve"> </w:t>
            </w:r>
            <w:r w:rsidRPr="004A2112">
              <w:rPr>
                <w:rFonts w:cs="Arial"/>
              </w:rPr>
              <w:t>orientation of young people</w:t>
            </w:r>
          </w:p>
          <w:p w:rsidR="00D077B2" w:rsidRPr="004A2112" w:rsidRDefault="00D077B2" w:rsidP="00D077B2">
            <w:pPr>
              <w:rPr>
                <w:rFonts w:cs="Arial"/>
                <w:lang w:val="en-GB"/>
              </w:rPr>
            </w:pPr>
          </w:p>
          <w:p w:rsidR="005935CF" w:rsidRPr="00A104B3" w:rsidRDefault="005935CF" w:rsidP="005935CF">
            <w:pPr>
              <w:rPr>
                <w:rFonts w:cs="Arial"/>
              </w:rPr>
            </w:pPr>
            <w:r w:rsidRPr="00A104B3">
              <w:rPr>
                <w:rFonts w:cs="Arial"/>
                <w:u w:val="single"/>
              </w:rPr>
              <w:t xml:space="preserve">NI Population </w:t>
            </w:r>
          </w:p>
          <w:p w:rsidR="005935CF" w:rsidRPr="004A2112" w:rsidRDefault="005935CF" w:rsidP="005935CF">
            <w:pPr>
              <w:rPr>
                <w:rFonts w:cs="Arial"/>
              </w:rPr>
            </w:pPr>
          </w:p>
          <w:p w:rsidR="005935CF" w:rsidRDefault="005935CF" w:rsidP="00C10532">
            <w:pPr>
              <w:ind w:left="5" w:firstLine="0"/>
              <w:rPr>
                <w:rFonts w:cs="Arial"/>
              </w:rPr>
            </w:pPr>
            <w:r w:rsidRPr="004A2112">
              <w:rPr>
                <w:rFonts w:cs="Arial"/>
              </w:rPr>
              <w:t>The Office for National Statistics (ONS) data 2015 (published October 2016) indicates that in NI an estimated 0.8% of the population are Gay or Lesbian; 1.1% Bisexual; 0.3% Other; 3.7% don’t know or refused to answer the question.</w:t>
            </w:r>
          </w:p>
          <w:p w:rsidR="00BD7C0A" w:rsidRDefault="00BD7C0A" w:rsidP="00A104B3">
            <w:pPr>
              <w:ind w:left="-106" w:right="6964" w:firstLine="106"/>
              <w:rPr>
                <w:rFonts w:cs="Arial"/>
              </w:rPr>
            </w:pPr>
          </w:p>
          <w:p w:rsidR="00BD7C0A" w:rsidRPr="004A2112" w:rsidRDefault="00BD7C0A" w:rsidP="00BD7C0A">
            <w:pPr>
              <w:rPr>
                <w:rFonts w:cs="Arial"/>
              </w:rPr>
            </w:pPr>
            <w:r w:rsidRPr="004A2112">
              <w:rPr>
                <w:rFonts w:cs="Arial"/>
              </w:rPr>
              <w:t xml:space="preserve">The Shout Report, published by Rainbow stated that, “an analysis of the </w:t>
            </w:r>
          </w:p>
          <w:p w:rsidR="00BD7C0A" w:rsidRPr="004A2112" w:rsidRDefault="00BD7C0A" w:rsidP="00C10532">
            <w:pPr>
              <w:ind w:left="36" w:right="95" w:hanging="36"/>
              <w:rPr>
                <w:rFonts w:cs="Arial"/>
              </w:rPr>
            </w:pPr>
            <w:r w:rsidRPr="004A2112">
              <w:rPr>
                <w:rFonts w:cs="Arial"/>
              </w:rPr>
              <w:t>2001 Census indicates that between 2% and 10% of the population may be lesbian, gay or bisexual.” As such, from a total EA workforce of 34,713, between 694 and 3,471 may be lesbian, gay or bisexual.</w:t>
            </w:r>
          </w:p>
          <w:p w:rsidR="00BD7C0A" w:rsidRPr="004A2112" w:rsidRDefault="00BD7C0A" w:rsidP="00BD7C0A">
            <w:pPr>
              <w:rPr>
                <w:rFonts w:cs="Arial"/>
              </w:rPr>
            </w:pPr>
          </w:p>
          <w:p w:rsidR="00BD7C0A" w:rsidRPr="004A2112" w:rsidRDefault="00BD7C0A" w:rsidP="00C10532">
            <w:pPr>
              <w:ind w:left="0" w:right="95" w:firstLine="0"/>
              <w:rPr>
                <w:rFonts w:cs="Arial"/>
              </w:rPr>
            </w:pPr>
            <w:r w:rsidRPr="004A2112">
              <w:rPr>
                <w:rFonts w:cs="Arial"/>
              </w:rPr>
              <w:t xml:space="preserve">The 2010 Northern Ireland Life and Times survey (1,205 adults) Reported the figure as only 1%. The Office for National Statistics 2010 Report (450,000 respondents) found that in Northern Ireland 92.5% said they were heterosexual and 0.9% of respondents said they were LGB, although 0.4% reported as ‘other’ and 6.2% said they didn’t know or refused to respond. </w:t>
            </w:r>
          </w:p>
          <w:p w:rsidR="00BD7C0A" w:rsidRPr="004A2112" w:rsidRDefault="00BD7C0A" w:rsidP="00BD7C0A">
            <w:pPr>
              <w:rPr>
                <w:rFonts w:cs="Arial"/>
              </w:rPr>
            </w:pPr>
          </w:p>
          <w:p w:rsidR="00A104B3" w:rsidRPr="004A2112" w:rsidRDefault="00BD7C0A" w:rsidP="00C10532">
            <w:pPr>
              <w:ind w:left="5" w:firstLine="0"/>
              <w:rPr>
                <w:rFonts w:cs="Arial"/>
              </w:rPr>
            </w:pPr>
            <w:r w:rsidRPr="004A2112">
              <w:rPr>
                <w:rFonts w:cs="Arial"/>
              </w:rPr>
              <w:t>Between 2006 and 2012, there were 715 recorded Civil Partnerships regionally. However, this is not indicative of the LGB population. There are no accurate statistics on sexual orientation in the community as a whole, it is however estimated that between 5% and 10% of the population would identify as lesbian, gay or bisexual.</w:t>
            </w:r>
          </w:p>
          <w:p w:rsidR="00A104B3" w:rsidRPr="00A104B3" w:rsidRDefault="00A104B3" w:rsidP="005935CF">
            <w:pPr>
              <w:ind w:left="-106" w:firstLine="106"/>
              <w:rPr>
                <w:rFonts w:cs="Arial"/>
                <w:u w:val="single"/>
              </w:rPr>
            </w:pPr>
          </w:p>
          <w:p w:rsidR="00D077B2" w:rsidRPr="006635B0" w:rsidRDefault="00D077B2" w:rsidP="00D077B2">
            <w:pPr>
              <w:rPr>
                <w:rFonts w:cs="Arial"/>
                <w:u w:val="single"/>
                <w:lang w:val="en-GB"/>
              </w:rPr>
            </w:pPr>
            <w:r w:rsidRPr="006635B0">
              <w:rPr>
                <w:rFonts w:cs="Arial"/>
                <w:u w:val="single"/>
                <w:lang w:val="en-GB"/>
              </w:rPr>
              <w:t>EA workforce profile Jan</w:t>
            </w:r>
            <w:r w:rsidR="00C15DC1">
              <w:rPr>
                <w:rFonts w:cs="Arial"/>
                <w:u w:val="single"/>
                <w:lang w:val="en-GB"/>
              </w:rPr>
              <w:t>uary</w:t>
            </w:r>
            <w:r w:rsidRPr="006635B0">
              <w:rPr>
                <w:rFonts w:cs="Arial"/>
                <w:u w:val="single"/>
                <w:lang w:val="en-GB"/>
              </w:rPr>
              <w:t xml:space="preserve"> 2019</w:t>
            </w:r>
          </w:p>
          <w:p w:rsidR="00D077B2" w:rsidRPr="004A2112" w:rsidRDefault="00D077B2" w:rsidP="00D077B2">
            <w:pPr>
              <w:rPr>
                <w:rFonts w:cs="Arial"/>
                <w:lang w:val="en-GB"/>
              </w:rPr>
            </w:pPr>
          </w:p>
          <w:tbl>
            <w:tblPr>
              <w:tblW w:w="7694" w:type="dxa"/>
              <w:tblLook w:val="04A0" w:firstRow="1" w:lastRow="0" w:firstColumn="1" w:lastColumn="0" w:noHBand="0" w:noVBand="1"/>
            </w:tblPr>
            <w:tblGrid>
              <w:gridCol w:w="2488"/>
              <w:gridCol w:w="673"/>
              <w:gridCol w:w="1795"/>
              <w:gridCol w:w="1991"/>
              <w:gridCol w:w="1991"/>
            </w:tblGrid>
            <w:tr w:rsidR="00D077B2" w:rsidRPr="004A2112" w:rsidTr="00C15DC1">
              <w:trPr>
                <w:trHeight w:val="203"/>
              </w:trPr>
              <w:tc>
                <w:tcPr>
                  <w:tcW w:w="2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p>
              </w:tc>
              <w:tc>
                <w:tcPr>
                  <w:tcW w:w="1461"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4A2112" w:rsidRDefault="00D077B2" w:rsidP="00D077B2">
                  <w:pPr>
                    <w:spacing w:after="0" w:line="240" w:lineRule="auto"/>
                    <w:ind w:left="1134" w:hanging="1134"/>
                    <w:jc w:val="both"/>
                    <w:rPr>
                      <w:rFonts w:ascii="Arial" w:hAnsi="Arial" w:cs="Arial"/>
                      <w:bCs/>
                      <w:sz w:val="16"/>
                      <w:szCs w:val="16"/>
                    </w:rPr>
                  </w:pPr>
                  <w:r w:rsidRPr="004A2112">
                    <w:rPr>
                      <w:rFonts w:ascii="Arial" w:hAnsi="Arial" w:cs="Arial"/>
                      <w:bCs/>
                      <w:sz w:val="16"/>
                      <w:szCs w:val="16"/>
                    </w:rPr>
                    <w:t>% of Grand Total</w:t>
                  </w:r>
                </w:p>
              </w:tc>
              <w:tc>
                <w:tcPr>
                  <w:tcW w:w="16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4A2112" w:rsidRDefault="00D077B2" w:rsidP="00D077B2">
                  <w:pPr>
                    <w:spacing w:after="0" w:line="240" w:lineRule="auto"/>
                    <w:ind w:left="1134" w:hanging="1134"/>
                    <w:jc w:val="both"/>
                    <w:rPr>
                      <w:rFonts w:ascii="Arial" w:hAnsi="Arial" w:cs="Arial"/>
                      <w:bCs/>
                      <w:sz w:val="16"/>
                      <w:szCs w:val="16"/>
                    </w:rPr>
                  </w:pPr>
                  <w:r w:rsidRPr="004A2112">
                    <w:rPr>
                      <w:rFonts w:ascii="Arial" w:hAnsi="Arial" w:cs="Arial"/>
                      <w:bCs/>
                      <w:sz w:val="16"/>
                      <w:szCs w:val="16"/>
                    </w:rPr>
                    <w:t>% of Declared</w:t>
                  </w:r>
                </w:p>
              </w:tc>
              <w:tc>
                <w:tcPr>
                  <w:tcW w:w="167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4A2112" w:rsidRDefault="00D077B2" w:rsidP="00D077B2">
                  <w:pPr>
                    <w:spacing w:after="0" w:line="240" w:lineRule="auto"/>
                    <w:ind w:left="1134" w:hanging="1134"/>
                    <w:jc w:val="both"/>
                    <w:rPr>
                      <w:rFonts w:ascii="Arial" w:hAnsi="Arial" w:cs="Arial"/>
                      <w:bCs/>
                      <w:sz w:val="16"/>
                      <w:szCs w:val="16"/>
                    </w:rPr>
                  </w:pPr>
                  <w:r w:rsidRPr="004A2112">
                    <w:rPr>
                      <w:rFonts w:ascii="Arial" w:hAnsi="Arial" w:cs="Arial"/>
                      <w:bCs/>
                      <w:sz w:val="16"/>
                      <w:szCs w:val="16"/>
                    </w:rPr>
                    <w:t>Total Declared</w:t>
                  </w:r>
                </w:p>
              </w:tc>
            </w:tr>
            <w:tr w:rsidR="00D077B2" w:rsidRPr="004A2112" w:rsidTr="00C15DC1">
              <w:trPr>
                <w:trHeight w:val="221"/>
              </w:trPr>
              <w:tc>
                <w:tcPr>
                  <w:tcW w:w="2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4A2112" w:rsidRDefault="00D077B2" w:rsidP="00D077B2">
                  <w:pPr>
                    <w:spacing w:after="0" w:line="240" w:lineRule="auto"/>
                    <w:ind w:left="1134" w:hanging="1134"/>
                    <w:jc w:val="both"/>
                    <w:rPr>
                      <w:rFonts w:ascii="Arial" w:hAnsi="Arial" w:cs="Arial"/>
                      <w:bCs/>
                      <w:sz w:val="16"/>
                      <w:szCs w:val="16"/>
                    </w:rPr>
                  </w:pPr>
                  <w:r w:rsidRPr="004A2112">
                    <w:rPr>
                      <w:rFonts w:ascii="Arial" w:hAnsi="Arial" w:cs="Arial"/>
                      <w:bCs/>
                      <w:sz w:val="16"/>
                      <w:szCs w:val="16"/>
                    </w:rPr>
                    <w:t>DIFFERENT SEX</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10032</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31.60%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98.71%</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10163</w:t>
                  </w:r>
                </w:p>
              </w:tc>
            </w:tr>
            <w:tr w:rsidR="00D077B2" w:rsidRPr="004A2112" w:rsidTr="00C15DC1">
              <w:trPr>
                <w:trHeight w:val="203"/>
              </w:trPr>
              <w:tc>
                <w:tcPr>
                  <w:tcW w:w="2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4A2112" w:rsidRDefault="00D077B2" w:rsidP="00D077B2">
                  <w:pPr>
                    <w:spacing w:after="0" w:line="240" w:lineRule="auto"/>
                    <w:ind w:left="1134" w:hanging="1134"/>
                    <w:jc w:val="both"/>
                    <w:rPr>
                      <w:rFonts w:ascii="Arial" w:hAnsi="Arial" w:cs="Arial"/>
                      <w:bCs/>
                      <w:sz w:val="16"/>
                      <w:szCs w:val="16"/>
                    </w:rPr>
                  </w:pPr>
                  <w:r w:rsidRPr="004A2112">
                    <w:rPr>
                      <w:rFonts w:ascii="Arial" w:hAnsi="Arial" w:cs="Arial"/>
                      <w:bCs/>
                      <w:sz w:val="16"/>
                      <w:szCs w:val="16"/>
                    </w:rPr>
                    <w:t>SAME SEX</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69</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0.22%</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0.68%</w:t>
                  </w:r>
                </w:p>
              </w:tc>
              <w:tc>
                <w:tcPr>
                  <w:tcW w:w="1673"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rsidR="00D077B2" w:rsidRPr="004A2112" w:rsidRDefault="00D077B2" w:rsidP="00D077B2">
                  <w:pPr>
                    <w:spacing w:after="0" w:line="240" w:lineRule="auto"/>
                    <w:ind w:left="1134" w:hanging="1134"/>
                    <w:jc w:val="both"/>
                    <w:rPr>
                      <w:rFonts w:ascii="Arial" w:hAnsi="Arial" w:cs="Arial"/>
                      <w:bCs/>
                      <w:sz w:val="16"/>
                      <w:szCs w:val="16"/>
                    </w:rPr>
                  </w:pPr>
                  <w:r w:rsidRPr="004A2112">
                    <w:rPr>
                      <w:rFonts w:ascii="Arial" w:hAnsi="Arial" w:cs="Arial"/>
                      <w:bCs/>
                      <w:sz w:val="16"/>
                      <w:szCs w:val="16"/>
                    </w:rPr>
                    <w:t>% Declared</w:t>
                  </w:r>
                </w:p>
              </w:tc>
            </w:tr>
            <w:tr w:rsidR="00D077B2" w:rsidRPr="004A2112" w:rsidTr="00C15DC1">
              <w:trPr>
                <w:trHeight w:val="203"/>
              </w:trPr>
              <w:tc>
                <w:tcPr>
                  <w:tcW w:w="2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4A2112" w:rsidRDefault="00D077B2" w:rsidP="00D077B2">
                  <w:pPr>
                    <w:spacing w:after="0" w:line="240" w:lineRule="auto"/>
                    <w:ind w:left="1134" w:hanging="1134"/>
                    <w:jc w:val="both"/>
                    <w:rPr>
                      <w:rFonts w:ascii="Arial" w:hAnsi="Arial" w:cs="Arial"/>
                      <w:bCs/>
                      <w:sz w:val="16"/>
                      <w:szCs w:val="16"/>
                    </w:rPr>
                  </w:pPr>
                  <w:r w:rsidRPr="004A2112">
                    <w:rPr>
                      <w:rFonts w:ascii="Arial" w:hAnsi="Arial" w:cs="Arial"/>
                      <w:bCs/>
                      <w:sz w:val="16"/>
                      <w:szCs w:val="16"/>
                    </w:rPr>
                    <w:t>BOTH SEXES</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32</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0.10%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0.31%</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32.02%</w:t>
                  </w:r>
                </w:p>
              </w:tc>
            </w:tr>
            <w:tr w:rsidR="00D077B2" w:rsidRPr="004A2112" w:rsidTr="00C15DC1">
              <w:trPr>
                <w:trHeight w:val="203"/>
              </w:trPr>
              <w:tc>
                <w:tcPr>
                  <w:tcW w:w="2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4A2112" w:rsidRDefault="00D077B2" w:rsidP="00D077B2">
                  <w:pPr>
                    <w:spacing w:after="0" w:line="240" w:lineRule="auto"/>
                    <w:ind w:left="1134" w:hanging="1134"/>
                    <w:jc w:val="both"/>
                    <w:rPr>
                      <w:rFonts w:ascii="Arial" w:hAnsi="Arial" w:cs="Arial"/>
                      <w:bCs/>
                      <w:sz w:val="16"/>
                      <w:szCs w:val="16"/>
                    </w:rPr>
                  </w:pPr>
                  <w:r w:rsidRPr="004A2112">
                    <w:rPr>
                      <w:rFonts w:ascii="Arial" w:hAnsi="Arial" w:cs="Arial"/>
                      <w:bCs/>
                      <w:sz w:val="16"/>
                      <w:szCs w:val="16"/>
                    </w:rPr>
                    <w:t>OTHER</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30</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0.09%</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0.30%</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p>
              </w:tc>
            </w:tr>
            <w:tr w:rsidR="00D077B2" w:rsidRPr="004A2112" w:rsidTr="00C15DC1">
              <w:trPr>
                <w:trHeight w:val="203"/>
              </w:trPr>
              <w:tc>
                <w:tcPr>
                  <w:tcW w:w="2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4A2112" w:rsidRDefault="00D077B2" w:rsidP="00D077B2">
                  <w:pPr>
                    <w:spacing w:after="0" w:line="240" w:lineRule="auto"/>
                    <w:ind w:left="1134" w:hanging="1134"/>
                    <w:jc w:val="both"/>
                    <w:rPr>
                      <w:rFonts w:ascii="Arial" w:hAnsi="Arial" w:cs="Arial"/>
                      <w:bCs/>
                      <w:sz w:val="16"/>
                      <w:szCs w:val="16"/>
                    </w:rPr>
                  </w:pPr>
                  <w:r w:rsidRPr="004A2112">
                    <w:rPr>
                      <w:rFonts w:ascii="Arial" w:hAnsi="Arial" w:cs="Arial"/>
                      <w:bCs/>
                      <w:sz w:val="16"/>
                      <w:szCs w:val="16"/>
                    </w:rPr>
                    <w:t>NO DECLARATION</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543</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1.71%</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 </w:t>
                  </w:r>
                </w:p>
              </w:tc>
              <w:tc>
                <w:tcPr>
                  <w:tcW w:w="1673"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rsidR="00D077B2" w:rsidRPr="004A2112" w:rsidRDefault="00D077B2" w:rsidP="00D077B2">
                  <w:pPr>
                    <w:spacing w:after="0" w:line="240" w:lineRule="auto"/>
                    <w:ind w:left="1134" w:hanging="1134"/>
                    <w:jc w:val="both"/>
                    <w:rPr>
                      <w:rFonts w:ascii="Arial" w:hAnsi="Arial" w:cs="Arial"/>
                      <w:bCs/>
                      <w:sz w:val="16"/>
                      <w:szCs w:val="16"/>
                    </w:rPr>
                  </w:pPr>
                  <w:r w:rsidRPr="004A2112">
                    <w:rPr>
                      <w:rFonts w:ascii="Arial" w:hAnsi="Arial" w:cs="Arial"/>
                      <w:bCs/>
                      <w:sz w:val="16"/>
                      <w:szCs w:val="16"/>
                    </w:rPr>
                    <w:t>Grand Total</w:t>
                  </w:r>
                </w:p>
              </w:tc>
            </w:tr>
            <w:tr w:rsidR="00D077B2" w:rsidRPr="004A2112" w:rsidTr="00C15DC1">
              <w:trPr>
                <w:trHeight w:val="203"/>
              </w:trPr>
              <w:tc>
                <w:tcPr>
                  <w:tcW w:w="2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rsidR="00D077B2" w:rsidRPr="004A2112" w:rsidRDefault="00D077B2" w:rsidP="00EC0B92">
                  <w:pPr>
                    <w:spacing w:after="0" w:line="240" w:lineRule="auto"/>
                    <w:ind w:left="72"/>
                    <w:jc w:val="both"/>
                    <w:rPr>
                      <w:rFonts w:ascii="Arial" w:hAnsi="Arial" w:cs="Arial"/>
                      <w:bCs/>
                      <w:sz w:val="16"/>
                      <w:szCs w:val="16"/>
                    </w:rPr>
                  </w:pPr>
                  <w:r w:rsidRPr="004A2112">
                    <w:rPr>
                      <w:rFonts w:ascii="Arial" w:hAnsi="Arial" w:cs="Arial"/>
                      <w:bCs/>
                      <w:sz w:val="16"/>
                      <w:szCs w:val="16"/>
                    </w:rPr>
                    <w:t>DATA NOT YET GATHERED</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21036</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66.27%</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 </w:t>
                  </w:r>
                </w:p>
              </w:tc>
              <w:tc>
                <w:tcPr>
                  <w:tcW w:w="1673" w:type="dxa"/>
                  <w:tcBorders>
                    <w:top w:val="single" w:sz="4" w:space="0" w:color="auto"/>
                    <w:left w:val="nil"/>
                    <w:bottom w:val="single" w:sz="4" w:space="0" w:color="auto"/>
                    <w:right w:val="single" w:sz="4" w:space="0" w:color="auto"/>
                  </w:tcBorders>
                  <w:shd w:val="clear" w:color="auto" w:fill="auto"/>
                  <w:noWrap/>
                  <w:vAlign w:val="bottom"/>
                  <w:hideMark/>
                </w:tcPr>
                <w:p w:rsidR="00D077B2" w:rsidRPr="004A2112" w:rsidRDefault="00D077B2" w:rsidP="00D077B2">
                  <w:pPr>
                    <w:spacing w:after="0" w:line="240" w:lineRule="auto"/>
                    <w:ind w:left="1134" w:hanging="1134"/>
                    <w:jc w:val="both"/>
                    <w:rPr>
                      <w:rFonts w:ascii="Arial" w:hAnsi="Arial" w:cs="Arial"/>
                      <w:sz w:val="16"/>
                      <w:szCs w:val="16"/>
                    </w:rPr>
                  </w:pPr>
                  <w:r w:rsidRPr="004A2112">
                    <w:rPr>
                      <w:rFonts w:ascii="Arial" w:hAnsi="Arial" w:cs="Arial"/>
                      <w:sz w:val="16"/>
                      <w:szCs w:val="16"/>
                    </w:rPr>
                    <w:t>31742</w:t>
                  </w:r>
                </w:p>
              </w:tc>
            </w:tr>
          </w:tbl>
          <w:p w:rsidR="00D077B2" w:rsidRPr="004A2112" w:rsidRDefault="00D077B2" w:rsidP="00D077B2">
            <w:pPr>
              <w:rPr>
                <w:rFonts w:cs="Arial"/>
              </w:rPr>
            </w:pPr>
          </w:p>
          <w:p w:rsidR="00D077B2" w:rsidRPr="004A2112" w:rsidRDefault="00D077B2" w:rsidP="00D077B2">
            <w:pPr>
              <w:rPr>
                <w:rFonts w:cs="Arial"/>
              </w:rPr>
            </w:pPr>
          </w:p>
          <w:p w:rsidR="00D077B2" w:rsidRPr="004A2112" w:rsidRDefault="00D077B2" w:rsidP="00D077B2">
            <w:pPr>
              <w:rPr>
                <w:rFonts w:cs="Arial"/>
              </w:rPr>
            </w:pPr>
          </w:p>
          <w:p w:rsidR="00D077B2" w:rsidRPr="004A2112" w:rsidRDefault="00D077B2" w:rsidP="00A104B3">
            <w:pPr>
              <w:ind w:left="0" w:right="6964" w:firstLine="0"/>
              <w:rPr>
                <w:rFonts w:cs="Arial"/>
              </w:rPr>
            </w:pPr>
            <w:r w:rsidRPr="004A2112">
              <w:rPr>
                <w:rFonts w:cs="Arial"/>
              </w:rPr>
              <w:t xml:space="preserve"> </w:t>
            </w:r>
          </w:p>
        </w:tc>
      </w:tr>
      <w:tr w:rsidR="00313A76" w:rsidRPr="004A2112" w:rsidTr="00742459">
        <w:tc>
          <w:tcPr>
            <w:tcW w:w="2258" w:type="dxa"/>
            <w:shd w:val="clear" w:color="auto" w:fill="E2EFD9" w:themeFill="accent6" w:themeFillTint="33"/>
          </w:tcPr>
          <w:p w:rsidR="00313A76" w:rsidRPr="004A2112" w:rsidRDefault="00313A76" w:rsidP="002D084A">
            <w:pPr>
              <w:rPr>
                <w:rFonts w:cs="Arial"/>
                <w:b/>
              </w:rPr>
            </w:pPr>
            <w:r w:rsidRPr="004A2112">
              <w:rPr>
                <w:rFonts w:cs="Arial"/>
                <w:b/>
              </w:rPr>
              <w:lastRenderedPageBreak/>
              <w:t>Rural Impacts</w:t>
            </w:r>
          </w:p>
        </w:tc>
        <w:tc>
          <w:tcPr>
            <w:tcW w:w="8085" w:type="dxa"/>
          </w:tcPr>
          <w:p w:rsidR="00313A76" w:rsidRPr="004A2112" w:rsidRDefault="000A1FCC" w:rsidP="00C10532">
            <w:pPr>
              <w:ind w:left="0" w:firstLine="0"/>
              <w:rPr>
                <w:rFonts w:cs="Arial"/>
              </w:rPr>
            </w:pPr>
            <w:r w:rsidRPr="004A2112">
              <w:rPr>
                <w:rFonts w:cs="Arial"/>
              </w:rPr>
              <w:t>Census figures for 2011 highlight that more than one third of</w:t>
            </w:r>
            <w:r w:rsidR="00D077B2" w:rsidRPr="004A2112">
              <w:rPr>
                <w:rFonts w:cs="Arial"/>
              </w:rPr>
              <w:t xml:space="preserve"> </w:t>
            </w:r>
            <w:r w:rsidRPr="004A2112">
              <w:rPr>
                <w:rFonts w:cs="Arial"/>
              </w:rPr>
              <w:t>young people from Northern Ireland live in communities that</w:t>
            </w:r>
            <w:r w:rsidR="00D077B2" w:rsidRPr="004A2112">
              <w:rPr>
                <w:rFonts w:cs="Arial"/>
              </w:rPr>
              <w:t xml:space="preserve"> </w:t>
            </w:r>
            <w:r w:rsidRPr="004A2112">
              <w:rPr>
                <w:rFonts w:cs="Arial"/>
              </w:rPr>
              <w:t>have been defined as rural.</w:t>
            </w:r>
          </w:p>
          <w:p w:rsidR="009E779F" w:rsidRPr="004A2112" w:rsidRDefault="009E779F" w:rsidP="00D041FA">
            <w:pPr>
              <w:ind w:left="0" w:firstLine="0"/>
              <w:rPr>
                <w:rFonts w:cs="Arial"/>
              </w:rPr>
            </w:pPr>
          </w:p>
          <w:p w:rsidR="00F246E6" w:rsidRPr="004A2112" w:rsidRDefault="00F246E6" w:rsidP="00C10532">
            <w:pPr>
              <w:ind w:left="0" w:firstLine="0"/>
              <w:rPr>
                <w:rFonts w:cs="Arial"/>
              </w:rPr>
            </w:pPr>
            <w:r w:rsidRPr="004A2112">
              <w:rPr>
                <w:rFonts w:cs="Arial"/>
              </w:rPr>
              <w:t>The</w:t>
            </w:r>
            <w:r w:rsidR="006358FC" w:rsidRPr="004A2112">
              <w:rPr>
                <w:rFonts w:cs="Arial"/>
              </w:rPr>
              <w:t>re</w:t>
            </w:r>
            <w:r w:rsidRPr="004A2112">
              <w:rPr>
                <w:rFonts w:cs="Arial"/>
              </w:rPr>
              <w:t xml:space="preserve"> are two Special Schools, </w:t>
            </w:r>
            <w:r w:rsidR="009E779F" w:rsidRPr="004A2112">
              <w:rPr>
                <w:rFonts w:cs="Arial"/>
              </w:rPr>
              <w:t>Brookfield School and Beechlawn School</w:t>
            </w:r>
            <w:r w:rsidR="006358FC" w:rsidRPr="004A2112">
              <w:rPr>
                <w:rFonts w:cs="Arial"/>
              </w:rPr>
              <w:t xml:space="preserve">, </w:t>
            </w:r>
            <w:r w:rsidR="005B12C8" w:rsidRPr="004A2112">
              <w:rPr>
                <w:rFonts w:cs="Arial"/>
              </w:rPr>
              <w:t>with</w:t>
            </w:r>
            <w:r w:rsidR="006358FC" w:rsidRPr="004A2112">
              <w:rPr>
                <w:rFonts w:cs="Arial"/>
              </w:rPr>
              <w:t>in rural areas.</w:t>
            </w:r>
          </w:p>
          <w:p w:rsidR="006358FC" w:rsidRPr="004A2112" w:rsidRDefault="006358FC" w:rsidP="00D041FA">
            <w:pPr>
              <w:ind w:left="0" w:firstLine="0"/>
              <w:rPr>
                <w:rFonts w:cs="Arial"/>
              </w:rPr>
            </w:pPr>
          </w:p>
          <w:p w:rsidR="006358FC" w:rsidRPr="004A2112" w:rsidRDefault="006358FC" w:rsidP="00C10532">
            <w:pPr>
              <w:ind w:left="0" w:firstLine="0"/>
              <w:rPr>
                <w:rFonts w:cs="Arial"/>
              </w:rPr>
            </w:pPr>
            <w:r w:rsidRPr="004A2112">
              <w:rPr>
                <w:rFonts w:cs="Arial"/>
              </w:rPr>
              <w:lastRenderedPageBreak/>
              <w:t>Special Schools have a</w:t>
            </w:r>
            <w:r w:rsidR="005B12C8" w:rsidRPr="004A2112">
              <w:rPr>
                <w:rFonts w:cs="Arial"/>
              </w:rPr>
              <w:t xml:space="preserve"> much</w:t>
            </w:r>
            <w:r w:rsidRPr="004A2112">
              <w:rPr>
                <w:rFonts w:cs="Arial"/>
              </w:rPr>
              <w:t xml:space="preserve"> wide</w:t>
            </w:r>
            <w:r w:rsidR="005B12C8" w:rsidRPr="004A2112">
              <w:rPr>
                <w:rFonts w:cs="Arial"/>
              </w:rPr>
              <w:t>r</w:t>
            </w:r>
            <w:r w:rsidRPr="004A2112">
              <w:rPr>
                <w:rFonts w:cs="Arial"/>
              </w:rPr>
              <w:t xml:space="preserve"> catchment area</w:t>
            </w:r>
            <w:r w:rsidR="005B12C8" w:rsidRPr="004A2112">
              <w:rPr>
                <w:rFonts w:cs="Arial"/>
              </w:rPr>
              <w:t xml:space="preserve"> than mainstream schools. </w:t>
            </w:r>
            <w:r w:rsidRPr="004A2112">
              <w:rPr>
                <w:rFonts w:cs="Arial"/>
              </w:rPr>
              <w:t xml:space="preserve"> </w:t>
            </w:r>
            <w:r w:rsidR="00D06B87" w:rsidRPr="004A2112">
              <w:rPr>
                <w:rFonts w:cs="Arial"/>
              </w:rPr>
              <w:t xml:space="preserve">Special schools offer </w:t>
            </w:r>
            <w:r w:rsidRPr="004A2112">
              <w:rPr>
                <w:rFonts w:cs="Arial"/>
              </w:rPr>
              <w:t xml:space="preserve">provision to </w:t>
            </w:r>
            <w:r w:rsidR="00D06B87" w:rsidRPr="004A2112">
              <w:rPr>
                <w:rFonts w:cs="Arial"/>
              </w:rPr>
              <w:t>both</w:t>
            </w:r>
            <w:r w:rsidRPr="004A2112">
              <w:rPr>
                <w:rFonts w:cs="Arial"/>
              </w:rPr>
              <w:t xml:space="preserve"> rural</w:t>
            </w:r>
            <w:r w:rsidR="00D06B87" w:rsidRPr="004A2112">
              <w:rPr>
                <w:rFonts w:cs="Arial"/>
              </w:rPr>
              <w:t xml:space="preserve"> and urban</w:t>
            </w:r>
            <w:r w:rsidRPr="004A2112">
              <w:rPr>
                <w:rFonts w:cs="Arial"/>
              </w:rPr>
              <w:t xml:space="preserve"> communities.</w:t>
            </w:r>
          </w:p>
          <w:p w:rsidR="006358FC" w:rsidRPr="004A2112" w:rsidRDefault="006358FC" w:rsidP="00894A8D">
            <w:pPr>
              <w:ind w:left="0" w:firstLine="0"/>
              <w:rPr>
                <w:rFonts w:cs="Arial"/>
              </w:rPr>
            </w:pPr>
          </w:p>
          <w:p w:rsidR="00D077B2" w:rsidRPr="00A104B3" w:rsidRDefault="00D077B2" w:rsidP="00D077B2">
            <w:pPr>
              <w:rPr>
                <w:rFonts w:cs="Arial"/>
                <w:u w:val="single"/>
              </w:rPr>
            </w:pPr>
            <w:r w:rsidRPr="00A104B3">
              <w:rPr>
                <w:rFonts w:cs="Arial"/>
                <w:u w:val="single"/>
              </w:rPr>
              <w:t xml:space="preserve">NI Population </w:t>
            </w:r>
          </w:p>
          <w:p w:rsidR="00D077B2" w:rsidRPr="004A2112" w:rsidRDefault="00D077B2" w:rsidP="00D077B2">
            <w:pPr>
              <w:rPr>
                <w:rFonts w:cs="Arial"/>
              </w:rPr>
            </w:pPr>
          </w:p>
          <w:p w:rsidR="00D077B2" w:rsidRPr="004A2112" w:rsidRDefault="00D077B2" w:rsidP="00C10532">
            <w:pPr>
              <w:ind w:left="0" w:firstLine="0"/>
              <w:rPr>
                <w:rFonts w:cs="Arial"/>
              </w:rPr>
            </w:pPr>
            <w:r w:rsidRPr="004A2112">
              <w:rPr>
                <w:rFonts w:cs="Arial"/>
              </w:rPr>
              <w:t>Census figures for 2011 highlight that more than one third of young people from Northern Ireland live in communities that have been defined as rural.</w:t>
            </w:r>
          </w:p>
          <w:p w:rsidR="00D077B2" w:rsidRPr="004A2112" w:rsidRDefault="00D077B2" w:rsidP="00D077B2">
            <w:pPr>
              <w:ind w:left="0" w:firstLine="0"/>
              <w:rPr>
                <w:rFonts w:cs="Arial"/>
              </w:rPr>
            </w:pPr>
          </w:p>
          <w:p w:rsidR="00D077B2" w:rsidRPr="004A2112" w:rsidRDefault="00D077B2" w:rsidP="00D077B2">
            <w:pPr>
              <w:ind w:left="0" w:firstLine="0"/>
              <w:rPr>
                <w:rFonts w:cs="Arial"/>
              </w:rPr>
            </w:pPr>
            <w:r w:rsidRPr="004A2112">
              <w:rPr>
                <w:rFonts w:cs="Arial"/>
              </w:rPr>
              <w:t>These According to DAERA, 37% of the population lives in a rural setting.</w:t>
            </w:r>
          </w:p>
          <w:p w:rsidR="00D077B2" w:rsidRPr="004A2112" w:rsidRDefault="00D077B2" w:rsidP="00D077B2">
            <w:pPr>
              <w:rPr>
                <w:rFonts w:cs="Arial"/>
              </w:rPr>
            </w:pPr>
          </w:p>
          <w:p w:rsidR="00D077B2" w:rsidRPr="004A2112" w:rsidRDefault="00D077B2" w:rsidP="00C10532">
            <w:pPr>
              <w:ind w:left="0" w:firstLine="0"/>
              <w:rPr>
                <w:rFonts w:cs="Arial"/>
              </w:rPr>
            </w:pPr>
            <w:r w:rsidRPr="004A2112">
              <w:rPr>
                <w:rFonts w:cs="Arial"/>
              </w:rPr>
              <w:t>NI has a lower proportion of geographic data ‘not-spots’ and a greater proportion of its geographic area receiving data coverage from all four operators than the UK as a whole. Geographic not coverage refers to the proportion of an area’s landmass not receiving coverage – 7% in NI and 21% in the UK as a whole.</w:t>
            </w:r>
          </w:p>
          <w:p w:rsidR="00313A76" w:rsidRPr="004A2112" w:rsidRDefault="00313A76">
            <w:pPr>
              <w:rPr>
                <w:rFonts w:cs="Arial"/>
              </w:rPr>
            </w:pPr>
          </w:p>
        </w:tc>
      </w:tr>
    </w:tbl>
    <w:p w:rsidR="00C10532" w:rsidRDefault="00C10532">
      <w:pPr>
        <w:rPr>
          <w:rFonts w:ascii="Arial" w:hAnsi="Arial" w:cs="Arial"/>
          <w:i/>
          <w:sz w:val="24"/>
        </w:rPr>
        <w:sectPr w:rsidR="00C10532" w:rsidSect="00E416D4">
          <w:pgSz w:w="16838" w:h="11906" w:orient="landscape"/>
          <w:pgMar w:top="1440" w:right="1440" w:bottom="1440" w:left="1440" w:header="708" w:footer="708" w:gutter="0"/>
          <w:cols w:space="708"/>
          <w:docGrid w:linePitch="360"/>
        </w:sectPr>
      </w:pPr>
    </w:p>
    <w:p w:rsidR="0034333A" w:rsidRPr="004A2112" w:rsidRDefault="0034333A">
      <w:pPr>
        <w:rPr>
          <w:rFonts w:ascii="Arial" w:hAnsi="Arial" w:cs="Arial"/>
          <w:b/>
          <w:sz w:val="24"/>
        </w:rPr>
      </w:pPr>
      <w:r w:rsidRPr="004A2112">
        <w:rPr>
          <w:rFonts w:ascii="Arial" w:hAnsi="Arial" w:cs="Arial"/>
          <w:b/>
          <w:sz w:val="24"/>
        </w:rPr>
        <w:lastRenderedPageBreak/>
        <w:t>2.3. Qualitative Data</w:t>
      </w:r>
    </w:p>
    <w:p w:rsidR="003F4C68" w:rsidRPr="004A2112" w:rsidRDefault="0034333A">
      <w:pPr>
        <w:rPr>
          <w:rFonts w:ascii="Arial" w:hAnsi="Arial" w:cs="Arial"/>
          <w:i/>
          <w:sz w:val="24"/>
        </w:rPr>
      </w:pPr>
      <w:r w:rsidRPr="004A2112">
        <w:rPr>
          <w:rFonts w:ascii="Arial" w:hAnsi="Arial" w:cs="Arial"/>
          <w:b/>
          <w:sz w:val="24"/>
        </w:rPr>
        <w:t xml:space="preserve">What are the needs and experiences of the groups that are impacted by this policy or decision? </w:t>
      </w:r>
      <w:r w:rsidRPr="004A2112">
        <w:rPr>
          <w:rFonts w:ascii="Arial" w:hAnsi="Arial" w:cs="Arial"/>
          <w:b/>
          <w:sz w:val="24"/>
        </w:rPr>
        <w:br/>
      </w:r>
      <w:r w:rsidR="003F4C68" w:rsidRPr="004A2112">
        <w:rPr>
          <w:rFonts w:ascii="Arial" w:hAnsi="Arial" w:cs="Arial"/>
          <w:i/>
          <w:sz w:val="24"/>
        </w:rPr>
        <w:t>Are there different needs and experiences for any of the equality groups and what eq</w:t>
      </w:r>
      <w:r w:rsidR="00894A8D" w:rsidRPr="004A2112">
        <w:rPr>
          <w:rFonts w:ascii="Arial" w:hAnsi="Arial" w:cs="Arial"/>
          <w:i/>
          <w:sz w:val="24"/>
        </w:rPr>
        <w:t>uality issues emerge from this?</w:t>
      </w:r>
    </w:p>
    <w:tbl>
      <w:tblPr>
        <w:tblStyle w:val="TableGrid"/>
        <w:tblW w:w="9216" w:type="dxa"/>
        <w:tblLook w:val="04A0" w:firstRow="1" w:lastRow="0" w:firstColumn="1" w:lastColumn="0" w:noHBand="0" w:noVBand="1"/>
      </w:tblPr>
      <w:tblGrid>
        <w:gridCol w:w="2631"/>
        <w:gridCol w:w="6585"/>
      </w:tblGrid>
      <w:tr w:rsidR="003F4C68" w:rsidRPr="004A2112" w:rsidTr="002D084A">
        <w:tc>
          <w:tcPr>
            <w:tcW w:w="2376" w:type="dxa"/>
            <w:shd w:val="clear" w:color="auto" w:fill="A8D08D" w:themeFill="accent6" w:themeFillTint="99"/>
          </w:tcPr>
          <w:p w:rsidR="003F4C68" w:rsidRPr="004A2112" w:rsidRDefault="003F4C68" w:rsidP="007910C2">
            <w:pPr>
              <w:jc w:val="left"/>
              <w:rPr>
                <w:rFonts w:cs="Arial"/>
                <w:b/>
              </w:rPr>
            </w:pPr>
            <w:r w:rsidRPr="004A2112">
              <w:rPr>
                <w:rFonts w:cs="Arial"/>
                <w:b/>
              </w:rPr>
              <w:t>Section 75 Group</w:t>
            </w:r>
          </w:p>
          <w:p w:rsidR="003F4C68" w:rsidRPr="004A2112" w:rsidRDefault="003F4C68" w:rsidP="007910C2">
            <w:pPr>
              <w:jc w:val="left"/>
              <w:rPr>
                <w:rFonts w:cs="Arial"/>
                <w:i/>
              </w:rPr>
            </w:pPr>
          </w:p>
        </w:tc>
        <w:tc>
          <w:tcPr>
            <w:tcW w:w="6840" w:type="dxa"/>
            <w:shd w:val="clear" w:color="auto" w:fill="A8D08D" w:themeFill="accent6" w:themeFillTint="99"/>
          </w:tcPr>
          <w:p w:rsidR="002D084A" w:rsidRPr="004A2112" w:rsidRDefault="003F4C68" w:rsidP="003F4C68">
            <w:pPr>
              <w:jc w:val="left"/>
              <w:rPr>
                <w:rFonts w:cs="Arial"/>
                <w:b/>
              </w:rPr>
            </w:pPr>
            <w:r w:rsidRPr="004A2112">
              <w:rPr>
                <w:rFonts w:cs="Arial"/>
                <w:i/>
              </w:rPr>
              <w:t xml:space="preserve"> </w:t>
            </w:r>
            <w:r w:rsidRPr="004A2112">
              <w:rPr>
                <w:rFonts w:cs="Arial"/>
                <w:b/>
              </w:rPr>
              <w:t xml:space="preserve">What are the needs and experiences of the groups as </w:t>
            </w:r>
          </w:p>
          <w:p w:rsidR="003F4C68" w:rsidRPr="004A2112" w:rsidRDefault="002D084A" w:rsidP="003F4C68">
            <w:pPr>
              <w:jc w:val="left"/>
              <w:rPr>
                <w:rFonts w:cs="Arial"/>
                <w:b/>
              </w:rPr>
            </w:pPr>
            <w:r w:rsidRPr="004A2112">
              <w:rPr>
                <w:rFonts w:cs="Arial"/>
                <w:b/>
              </w:rPr>
              <w:t xml:space="preserve"> </w:t>
            </w:r>
            <w:proofErr w:type="gramStart"/>
            <w:r w:rsidR="003F4C68" w:rsidRPr="004A2112">
              <w:rPr>
                <w:rFonts w:cs="Arial"/>
                <w:b/>
              </w:rPr>
              <w:t>they</w:t>
            </w:r>
            <w:proofErr w:type="gramEnd"/>
            <w:r w:rsidR="003F4C68" w:rsidRPr="004A2112">
              <w:rPr>
                <w:rFonts w:cs="Arial"/>
                <w:b/>
              </w:rPr>
              <w:t xml:space="preserve"> relate to the policy or decision?  </w:t>
            </w:r>
          </w:p>
          <w:p w:rsidR="002D084A" w:rsidRPr="004A2112" w:rsidRDefault="002D084A" w:rsidP="003F4C68">
            <w:pPr>
              <w:jc w:val="left"/>
              <w:rPr>
                <w:rFonts w:cs="Arial"/>
                <w:b/>
              </w:rPr>
            </w:pPr>
          </w:p>
        </w:tc>
      </w:tr>
      <w:tr w:rsidR="003F4C68" w:rsidRPr="004A2112" w:rsidTr="002D084A">
        <w:tc>
          <w:tcPr>
            <w:tcW w:w="2376" w:type="dxa"/>
            <w:shd w:val="clear" w:color="auto" w:fill="E2EFD9" w:themeFill="accent6" w:themeFillTint="33"/>
          </w:tcPr>
          <w:p w:rsidR="003F4C68" w:rsidRPr="004A2112" w:rsidRDefault="003F4C68" w:rsidP="007910C2">
            <w:pPr>
              <w:rPr>
                <w:rFonts w:cs="Arial"/>
                <w:b/>
              </w:rPr>
            </w:pPr>
            <w:r w:rsidRPr="004A2112">
              <w:rPr>
                <w:rFonts w:cs="Arial"/>
                <w:b/>
              </w:rPr>
              <w:t>Age</w:t>
            </w:r>
          </w:p>
          <w:p w:rsidR="003F4C68" w:rsidRPr="004A2112" w:rsidRDefault="003F4C68" w:rsidP="007910C2">
            <w:pPr>
              <w:rPr>
                <w:rFonts w:cs="Arial"/>
                <w:b/>
              </w:rPr>
            </w:pPr>
          </w:p>
        </w:tc>
        <w:tc>
          <w:tcPr>
            <w:tcW w:w="6840" w:type="dxa"/>
          </w:tcPr>
          <w:p w:rsidR="003F4C68" w:rsidRPr="004A2112" w:rsidRDefault="0090595D" w:rsidP="00D65070">
            <w:pPr>
              <w:ind w:left="0" w:firstLine="0"/>
              <w:rPr>
                <w:rFonts w:cs="Arial"/>
                <w:i/>
              </w:rPr>
            </w:pPr>
            <w:r w:rsidRPr="004A2112">
              <w:rPr>
                <w:rFonts w:cs="Arial"/>
              </w:rPr>
              <w:t xml:space="preserve">The </w:t>
            </w:r>
            <w:r w:rsidR="00D65070" w:rsidRPr="004A2112">
              <w:rPr>
                <w:rFonts w:cs="Arial"/>
              </w:rPr>
              <w:t>framework</w:t>
            </w:r>
            <w:r w:rsidRPr="004A2112">
              <w:rPr>
                <w:rFonts w:cs="Arial"/>
              </w:rPr>
              <w:t xml:space="preserve"> will provide a positive impact in providing children and young people between the ages of  3-19 with a statement of special educational need who require a special school place to have greater opportunity to access their education in their local area</w:t>
            </w:r>
          </w:p>
        </w:tc>
      </w:tr>
      <w:tr w:rsidR="003F4C68" w:rsidRPr="004A2112" w:rsidTr="002D084A">
        <w:tc>
          <w:tcPr>
            <w:tcW w:w="2376" w:type="dxa"/>
            <w:shd w:val="clear" w:color="auto" w:fill="E2EFD9" w:themeFill="accent6" w:themeFillTint="33"/>
          </w:tcPr>
          <w:p w:rsidR="003F4C68" w:rsidRPr="004A2112" w:rsidRDefault="0090595D" w:rsidP="007910C2">
            <w:pPr>
              <w:rPr>
                <w:rFonts w:cs="Arial"/>
                <w:b/>
              </w:rPr>
            </w:pPr>
            <w:r w:rsidRPr="004A2112">
              <w:rPr>
                <w:rFonts w:cs="Arial"/>
                <w:b/>
              </w:rPr>
              <w:t>Dependents</w:t>
            </w:r>
          </w:p>
          <w:p w:rsidR="003F4C68" w:rsidRPr="004A2112" w:rsidRDefault="003F4C68" w:rsidP="007910C2">
            <w:pPr>
              <w:rPr>
                <w:rFonts w:cs="Arial"/>
                <w:b/>
              </w:rPr>
            </w:pPr>
          </w:p>
        </w:tc>
        <w:tc>
          <w:tcPr>
            <w:tcW w:w="6840" w:type="dxa"/>
          </w:tcPr>
          <w:p w:rsidR="003F4C68" w:rsidRPr="004A2112" w:rsidRDefault="0090595D" w:rsidP="00D4518C">
            <w:pPr>
              <w:ind w:left="0" w:firstLine="0"/>
              <w:rPr>
                <w:rFonts w:cs="Arial"/>
              </w:rPr>
            </w:pPr>
            <w:r w:rsidRPr="004A2112">
              <w:rPr>
                <w:rFonts w:cs="Arial"/>
              </w:rPr>
              <w:t xml:space="preserve">The </w:t>
            </w:r>
            <w:r w:rsidR="00D65070" w:rsidRPr="004A2112">
              <w:rPr>
                <w:rFonts w:cs="Arial"/>
              </w:rPr>
              <w:t>framework</w:t>
            </w:r>
            <w:r w:rsidRPr="004A2112">
              <w:rPr>
                <w:rFonts w:cs="Arial"/>
              </w:rPr>
              <w:t xml:space="preserve"> will provide a positive impact in providing children with Special Educational Needs greater opportunity</w:t>
            </w:r>
            <w:r w:rsidR="00D4518C" w:rsidRPr="004A2112">
              <w:rPr>
                <w:rFonts w:cs="Arial"/>
              </w:rPr>
              <w:t xml:space="preserve"> to access their education in a </w:t>
            </w:r>
            <w:r w:rsidRPr="004A2112">
              <w:rPr>
                <w:rFonts w:cs="Arial"/>
              </w:rPr>
              <w:t>setting in their local area</w:t>
            </w:r>
            <w:r w:rsidR="00D4518C" w:rsidRPr="004A2112">
              <w:rPr>
                <w:rFonts w:cs="Arial"/>
              </w:rPr>
              <w:t xml:space="preserve"> appropriate to their needs.</w:t>
            </w:r>
          </w:p>
        </w:tc>
      </w:tr>
      <w:tr w:rsidR="003F4C68" w:rsidRPr="004A2112" w:rsidTr="002D084A">
        <w:tc>
          <w:tcPr>
            <w:tcW w:w="2376" w:type="dxa"/>
            <w:shd w:val="clear" w:color="auto" w:fill="E2EFD9" w:themeFill="accent6" w:themeFillTint="33"/>
          </w:tcPr>
          <w:p w:rsidR="003F4C68" w:rsidRPr="004A2112" w:rsidRDefault="003F4C68" w:rsidP="007910C2">
            <w:pPr>
              <w:rPr>
                <w:rFonts w:cs="Arial"/>
                <w:b/>
              </w:rPr>
            </w:pPr>
            <w:r w:rsidRPr="004A2112">
              <w:rPr>
                <w:rFonts w:cs="Arial"/>
                <w:b/>
              </w:rPr>
              <w:t>Disability</w:t>
            </w:r>
          </w:p>
          <w:p w:rsidR="003F4C68" w:rsidRPr="004A2112" w:rsidRDefault="003F4C68" w:rsidP="007910C2">
            <w:pPr>
              <w:rPr>
                <w:rFonts w:cs="Arial"/>
                <w:b/>
              </w:rPr>
            </w:pPr>
          </w:p>
        </w:tc>
        <w:tc>
          <w:tcPr>
            <w:tcW w:w="6840" w:type="dxa"/>
          </w:tcPr>
          <w:p w:rsidR="003F4C68" w:rsidRPr="004A2112" w:rsidRDefault="00D65070" w:rsidP="00D65070">
            <w:pPr>
              <w:ind w:left="0" w:firstLine="0"/>
              <w:rPr>
                <w:rFonts w:cs="Arial"/>
              </w:rPr>
            </w:pPr>
            <w:r w:rsidRPr="004A2112">
              <w:rPr>
                <w:rFonts w:cs="Arial"/>
              </w:rPr>
              <w:t>The framework will provide a positive impact in providing children and young people between the ages of 3-19 with a statement of special educational need who require a special school place to have greater opportunity to access their education in their local area.  The framework also proposes a 3-19 model of provision which will reduces parental uncertainty at transition points across a child’s educational journey.  This model also enables academic and pastoral progression from early years through to post 16.</w:t>
            </w:r>
          </w:p>
          <w:p w:rsidR="00D4518C" w:rsidRPr="004A2112" w:rsidRDefault="00D4518C" w:rsidP="00D65070">
            <w:pPr>
              <w:ind w:left="0" w:firstLine="0"/>
              <w:rPr>
                <w:rFonts w:cs="Arial"/>
              </w:rPr>
            </w:pPr>
          </w:p>
          <w:p w:rsidR="00D4518C" w:rsidRPr="004A2112" w:rsidRDefault="00F53B06" w:rsidP="007A06A1">
            <w:pPr>
              <w:ind w:left="0" w:firstLine="0"/>
              <w:rPr>
                <w:rFonts w:cs="Arial"/>
              </w:rPr>
            </w:pPr>
            <w:r w:rsidRPr="004A2112">
              <w:rPr>
                <w:rFonts w:cs="Arial"/>
              </w:rPr>
              <w:t>There will be a phased and managed approach to the implementation</w:t>
            </w:r>
            <w:r w:rsidR="002962BB" w:rsidRPr="004A2112">
              <w:rPr>
                <w:rFonts w:cs="Arial"/>
              </w:rPr>
              <w:t xml:space="preserve"> of the framework. </w:t>
            </w:r>
            <w:r w:rsidR="007A06A1" w:rsidRPr="004A2112">
              <w:rPr>
                <w:rFonts w:cs="Arial"/>
              </w:rPr>
              <w:t>The Education Authority</w:t>
            </w:r>
            <w:r w:rsidR="00D4518C" w:rsidRPr="004A2112">
              <w:rPr>
                <w:rFonts w:cs="Arial"/>
              </w:rPr>
              <w:t xml:space="preserve"> will endeavor to ensure that no pupils will be disadvantaged by this framework.</w:t>
            </w:r>
            <w:r w:rsidR="002962BB" w:rsidRPr="004A2112">
              <w:rPr>
                <w:rFonts w:cs="Arial"/>
              </w:rPr>
              <w:t xml:space="preserve"> The phased and managed approach to the implementation </w:t>
            </w:r>
            <w:r w:rsidR="001C6473" w:rsidRPr="004A2112">
              <w:rPr>
                <w:rFonts w:cs="Arial"/>
              </w:rPr>
              <w:t>will</w:t>
            </w:r>
            <w:r w:rsidR="002962BB" w:rsidRPr="004A2112">
              <w:rPr>
                <w:rFonts w:cs="Arial"/>
              </w:rPr>
              <w:t xml:space="preserve"> include ensuring that there is an appropriate continuum of provision across mainstream and special schools for local children with a range of special educational needs.  </w:t>
            </w:r>
            <w:r w:rsidR="001C6473" w:rsidRPr="004A2112">
              <w:rPr>
                <w:rFonts w:cs="Arial"/>
              </w:rPr>
              <w:t>The Education Authority will continue to make meeting the assessed needs of children and young people its priority and no change to provision will be proposed without the required engagement of all concerned.</w:t>
            </w:r>
          </w:p>
        </w:tc>
      </w:tr>
      <w:tr w:rsidR="003F4C68" w:rsidRPr="004A2112" w:rsidTr="002D084A">
        <w:tc>
          <w:tcPr>
            <w:tcW w:w="2376" w:type="dxa"/>
            <w:shd w:val="clear" w:color="auto" w:fill="E2EFD9" w:themeFill="accent6" w:themeFillTint="33"/>
          </w:tcPr>
          <w:p w:rsidR="003F4C68" w:rsidRPr="004A2112" w:rsidRDefault="003F4C68" w:rsidP="007910C2">
            <w:pPr>
              <w:rPr>
                <w:rFonts w:cs="Arial"/>
                <w:b/>
              </w:rPr>
            </w:pPr>
            <w:r w:rsidRPr="004A2112">
              <w:rPr>
                <w:rFonts w:cs="Arial"/>
                <w:b/>
              </w:rPr>
              <w:t xml:space="preserve">Religious Belief </w:t>
            </w:r>
          </w:p>
          <w:p w:rsidR="003F4C68" w:rsidRPr="004A2112" w:rsidRDefault="003F4C68" w:rsidP="007910C2">
            <w:pPr>
              <w:ind w:left="0" w:firstLine="0"/>
              <w:rPr>
                <w:rFonts w:cs="Arial"/>
                <w:b/>
              </w:rPr>
            </w:pPr>
          </w:p>
        </w:tc>
        <w:tc>
          <w:tcPr>
            <w:tcW w:w="6840" w:type="dxa"/>
          </w:tcPr>
          <w:p w:rsidR="003F4C68" w:rsidRPr="004A2112" w:rsidRDefault="0090595D" w:rsidP="0090595D">
            <w:pPr>
              <w:ind w:left="0" w:firstLine="0"/>
              <w:rPr>
                <w:rFonts w:cs="Arial"/>
              </w:rPr>
            </w:pPr>
            <w:r w:rsidRPr="004A2112">
              <w:rPr>
                <w:rFonts w:cs="Arial"/>
              </w:rPr>
              <w:t>The policy is applied to all pupils regardless of religious belief. There is no evidence at this stage to indicate different needs, experiences or priorities</w:t>
            </w:r>
          </w:p>
        </w:tc>
      </w:tr>
      <w:tr w:rsidR="003F4C68" w:rsidRPr="004A2112" w:rsidTr="002D084A">
        <w:tc>
          <w:tcPr>
            <w:tcW w:w="2376" w:type="dxa"/>
            <w:shd w:val="clear" w:color="auto" w:fill="E2EFD9" w:themeFill="accent6" w:themeFillTint="33"/>
          </w:tcPr>
          <w:p w:rsidR="003F4C68" w:rsidRPr="004A2112" w:rsidRDefault="003F4C68" w:rsidP="007910C2">
            <w:pPr>
              <w:rPr>
                <w:rFonts w:cs="Arial"/>
                <w:b/>
              </w:rPr>
            </w:pPr>
            <w:r w:rsidRPr="004A2112">
              <w:rPr>
                <w:rFonts w:cs="Arial"/>
                <w:b/>
              </w:rPr>
              <w:t>Gender</w:t>
            </w:r>
          </w:p>
          <w:p w:rsidR="003F4C68" w:rsidRPr="004A2112" w:rsidRDefault="003F4C68" w:rsidP="007910C2">
            <w:pPr>
              <w:rPr>
                <w:rFonts w:cs="Arial"/>
                <w:b/>
              </w:rPr>
            </w:pPr>
          </w:p>
        </w:tc>
        <w:tc>
          <w:tcPr>
            <w:tcW w:w="6840" w:type="dxa"/>
          </w:tcPr>
          <w:p w:rsidR="003F4C68" w:rsidRPr="004A2112" w:rsidRDefault="00D4518C" w:rsidP="00D4518C">
            <w:pPr>
              <w:ind w:left="0" w:firstLine="0"/>
              <w:rPr>
                <w:rFonts w:cs="Arial"/>
              </w:rPr>
            </w:pPr>
            <w:r w:rsidRPr="004A2112">
              <w:rPr>
                <w:rFonts w:cs="Arial"/>
              </w:rPr>
              <w:t>The framework will provide a positive impact in providing children with Special Educational Needs greater opportunity to access their education in a setting in their local area appropriate to their needs.  All special schools are coeducational and the framework will have no negative impacts on gender.</w:t>
            </w:r>
          </w:p>
        </w:tc>
      </w:tr>
      <w:tr w:rsidR="003F4C68" w:rsidRPr="004A2112" w:rsidTr="002D084A">
        <w:tc>
          <w:tcPr>
            <w:tcW w:w="2376" w:type="dxa"/>
            <w:shd w:val="clear" w:color="auto" w:fill="E2EFD9" w:themeFill="accent6" w:themeFillTint="33"/>
          </w:tcPr>
          <w:p w:rsidR="003F4C68" w:rsidRPr="004A2112" w:rsidRDefault="003F4C68" w:rsidP="007910C2">
            <w:pPr>
              <w:rPr>
                <w:rFonts w:cs="Arial"/>
                <w:b/>
              </w:rPr>
            </w:pPr>
            <w:r w:rsidRPr="004A2112">
              <w:rPr>
                <w:rFonts w:cs="Arial"/>
                <w:b/>
              </w:rPr>
              <w:lastRenderedPageBreak/>
              <w:t>Marital Status</w:t>
            </w:r>
          </w:p>
          <w:p w:rsidR="003F4C68" w:rsidRPr="004A2112" w:rsidRDefault="003F4C68" w:rsidP="007910C2">
            <w:pPr>
              <w:rPr>
                <w:rFonts w:cs="Arial"/>
                <w:b/>
              </w:rPr>
            </w:pPr>
          </w:p>
        </w:tc>
        <w:tc>
          <w:tcPr>
            <w:tcW w:w="6840" w:type="dxa"/>
          </w:tcPr>
          <w:p w:rsidR="003F4C68" w:rsidRPr="004A2112" w:rsidRDefault="00D65070" w:rsidP="00D65070">
            <w:pPr>
              <w:ind w:left="0" w:firstLine="0"/>
              <w:rPr>
                <w:rFonts w:cs="Arial"/>
              </w:rPr>
            </w:pPr>
            <w:r w:rsidRPr="004A2112">
              <w:rPr>
                <w:rFonts w:cs="Arial"/>
              </w:rPr>
              <w:t>There is no evidence at this stage to indicate different needs, experiences or priorities.</w:t>
            </w:r>
          </w:p>
        </w:tc>
      </w:tr>
      <w:tr w:rsidR="003F4C68" w:rsidRPr="004A2112" w:rsidTr="002D084A">
        <w:tc>
          <w:tcPr>
            <w:tcW w:w="2376" w:type="dxa"/>
            <w:shd w:val="clear" w:color="auto" w:fill="E2EFD9" w:themeFill="accent6" w:themeFillTint="33"/>
          </w:tcPr>
          <w:p w:rsidR="003F4C68" w:rsidRPr="004A2112" w:rsidRDefault="003F4C68" w:rsidP="007910C2">
            <w:pPr>
              <w:rPr>
                <w:rFonts w:cs="Arial"/>
                <w:b/>
              </w:rPr>
            </w:pPr>
            <w:r w:rsidRPr="004A2112">
              <w:rPr>
                <w:rFonts w:cs="Arial"/>
                <w:b/>
              </w:rPr>
              <w:t>Political Opinion</w:t>
            </w:r>
          </w:p>
          <w:p w:rsidR="003F4C68" w:rsidRPr="004A2112" w:rsidRDefault="003F4C68" w:rsidP="007910C2">
            <w:pPr>
              <w:rPr>
                <w:rFonts w:cs="Arial"/>
                <w:b/>
              </w:rPr>
            </w:pPr>
          </w:p>
        </w:tc>
        <w:tc>
          <w:tcPr>
            <w:tcW w:w="6840" w:type="dxa"/>
          </w:tcPr>
          <w:p w:rsidR="003F4C68" w:rsidRPr="004A2112" w:rsidRDefault="00D077B2" w:rsidP="00D077B2">
            <w:pPr>
              <w:ind w:left="0" w:firstLine="0"/>
              <w:rPr>
                <w:rFonts w:cs="Arial"/>
              </w:rPr>
            </w:pPr>
            <w:r w:rsidRPr="004A2112">
              <w:rPr>
                <w:rFonts w:cs="Arial"/>
              </w:rPr>
              <w:t>There is no evidence at this stage to indicate different needs, experiences or priorities for this group.</w:t>
            </w:r>
          </w:p>
        </w:tc>
      </w:tr>
      <w:tr w:rsidR="003F4C68" w:rsidRPr="004A2112" w:rsidTr="002D084A">
        <w:tc>
          <w:tcPr>
            <w:tcW w:w="2376" w:type="dxa"/>
            <w:shd w:val="clear" w:color="auto" w:fill="E2EFD9" w:themeFill="accent6" w:themeFillTint="33"/>
          </w:tcPr>
          <w:p w:rsidR="003F4C68" w:rsidRPr="004A2112" w:rsidRDefault="003F4C68" w:rsidP="007910C2">
            <w:pPr>
              <w:rPr>
                <w:rFonts w:cs="Arial"/>
                <w:b/>
              </w:rPr>
            </w:pPr>
            <w:r w:rsidRPr="004A2112">
              <w:rPr>
                <w:rFonts w:cs="Arial"/>
                <w:b/>
              </w:rPr>
              <w:t xml:space="preserve">Ethnicity </w:t>
            </w:r>
          </w:p>
          <w:p w:rsidR="003F4C68" w:rsidRPr="004A2112" w:rsidRDefault="003F4C68" w:rsidP="007910C2">
            <w:pPr>
              <w:rPr>
                <w:rFonts w:cs="Arial"/>
                <w:b/>
              </w:rPr>
            </w:pPr>
          </w:p>
        </w:tc>
        <w:tc>
          <w:tcPr>
            <w:tcW w:w="6840" w:type="dxa"/>
          </w:tcPr>
          <w:p w:rsidR="003F4C68" w:rsidRPr="004A2112" w:rsidRDefault="00D077B2" w:rsidP="000B607D">
            <w:pPr>
              <w:ind w:left="-47" w:firstLine="0"/>
              <w:rPr>
                <w:rFonts w:cs="Arial"/>
              </w:rPr>
            </w:pPr>
            <w:r w:rsidRPr="004A2112">
              <w:rPr>
                <w:rFonts w:cs="Arial"/>
              </w:rPr>
              <w:t>As diversity in school i</w:t>
            </w:r>
            <w:r w:rsidR="000B607D" w:rsidRPr="004A2112">
              <w:rPr>
                <w:rFonts w:cs="Arial"/>
              </w:rPr>
              <w:t xml:space="preserve">ncreases with newcomer children </w:t>
            </w:r>
            <w:r w:rsidRPr="004A2112">
              <w:rPr>
                <w:rFonts w:cs="Arial"/>
              </w:rPr>
              <w:t xml:space="preserve">and children from a minority </w:t>
            </w:r>
            <w:r w:rsidR="000B607D" w:rsidRPr="004A2112">
              <w:rPr>
                <w:rFonts w:cs="Arial"/>
              </w:rPr>
              <w:t xml:space="preserve">ethnic background there will be </w:t>
            </w:r>
            <w:r w:rsidRPr="004A2112">
              <w:rPr>
                <w:rFonts w:cs="Arial"/>
              </w:rPr>
              <w:t>no negative impact on th</w:t>
            </w:r>
            <w:r w:rsidR="000B607D" w:rsidRPr="004A2112">
              <w:rPr>
                <w:rFonts w:cs="Arial"/>
              </w:rPr>
              <w:t xml:space="preserve">is grouping with regards to the </w:t>
            </w:r>
            <w:r w:rsidRPr="004A2112">
              <w:rPr>
                <w:rFonts w:cs="Arial"/>
              </w:rPr>
              <w:t>provision in the proposed f</w:t>
            </w:r>
            <w:r w:rsidR="000B607D" w:rsidRPr="004A2112">
              <w:rPr>
                <w:rFonts w:cs="Arial"/>
              </w:rPr>
              <w:t xml:space="preserve">ramework but it is acknowledged </w:t>
            </w:r>
            <w:r w:rsidRPr="004A2112">
              <w:rPr>
                <w:rFonts w:cs="Arial"/>
              </w:rPr>
              <w:t>that during the consultation and engagement pha</w:t>
            </w:r>
            <w:r w:rsidR="000B607D" w:rsidRPr="004A2112">
              <w:rPr>
                <w:rFonts w:cs="Arial"/>
              </w:rPr>
              <w:t xml:space="preserve">se there will </w:t>
            </w:r>
            <w:r w:rsidRPr="004A2112">
              <w:rPr>
                <w:rFonts w:cs="Arial"/>
              </w:rPr>
              <w:t>need to be partnership working with EIS to ensure information reaches these families in an accessible way.</w:t>
            </w:r>
          </w:p>
        </w:tc>
      </w:tr>
      <w:tr w:rsidR="003F4C68" w:rsidRPr="004A2112" w:rsidTr="002D084A">
        <w:tc>
          <w:tcPr>
            <w:tcW w:w="2376" w:type="dxa"/>
            <w:shd w:val="clear" w:color="auto" w:fill="E2EFD9" w:themeFill="accent6" w:themeFillTint="33"/>
          </w:tcPr>
          <w:p w:rsidR="003F4C68" w:rsidRPr="004A2112" w:rsidRDefault="003F4C68" w:rsidP="007910C2">
            <w:pPr>
              <w:rPr>
                <w:rFonts w:cs="Arial"/>
                <w:b/>
              </w:rPr>
            </w:pPr>
            <w:r w:rsidRPr="004A2112">
              <w:rPr>
                <w:rFonts w:cs="Arial"/>
                <w:b/>
              </w:rPr>
              <w:t xml:space="preserve">Sexual </w:t>
            </w:r>
            <w:r w:rsidR="002D084A" w:rsidRPr="004A2112">
              <w:rPr>
                <w:rFonts w:cs="Arial"/>
                <w:b/>
              </w:rPr>
              <w:t>O</w:t>
            </w:r>
            <w:r w:rsidRPr="004A2112">
              <w:rPr>
                <w:rFonts w:cs="Arial"/>
                <w:b/>
              </w:rPr>
              <w:t>rientation</w:t>
            </w:r>
          </w:p>
          <w:p w:rsidR="003F4C68" w:rsidRPr="004A2112" w:rsidRDefault="003F4C68" w:rsidP="007910C2">
            <w:pPr>
              <w:rPr>
                <w:rFonts w:cs="Arial"/>
                <w:b/>
              </w:rPr>
            </w:pPr>
          </w:p>
        </w:tc>
        <w:tc>
          <w:tcPr>
            <w:tcW w:w="6840" w:type="dxa"/>
          </w:tcPr>
          <w:p w:rsidR="003F4C68" w:rsidRPr="004A2112" w:rsidRDefault="000B607D" w:rsidP="000B607D">
            <w:pPr>
              <w:ind w:left="0" w:firstLine="0"/>
              <w:rPr>
                <w:rFonts w:cs="Arial"/>
              </w:rPr>
            </w:pPr>
            <w:r w:rsidRPr="004A2112">
              <w:rPr>
                <w:rFonts w:cs="Arial"/>
              </w:rPr>
              <w:t>There is no evidence at this stage to indicate different needs, experiences or priorities for this group.</w:t>
            </w:r>
          </w:p>
        </w:tc>
      </w:tr>
    </w:tbl>
    <w:p w:rsidR="00747447" w:rsidRPr="004A2112" w:rsidRDefault="00747447">
      <w:pPr>
        <w:rPr>
          <w:rFonts w:ascii="Arial" w:hAnsi="Arial" w:cs="Arial"/>
          <w:b/>
          <w:sz w:val="24"/>
        </w:rPr>
      </w:pPr>
    </w:p>
    <w:p w:rsidR="00313A76" w:rsidRPr="004A2112" w:rsidRDefault="00313A76">
      <w:pPr>
        <w:rPr>
          <w:rFonts w:ascii="Arial" w:hAnsi="Arial" w:cs="Arial"/>
          <w:sz w:val="24"/>
        </w:rPr>
      </w:pPr>
      <w:r w:rsidRPr="004A2112">
        <w:rPr>
          <w:rFonts w:ascii="Arial" w:hAnsi="Arial" w:cs="Arial"/>
          <w:b/>
          <w:sz w:val="24"/>
        </w:rPr>
        <w:t xml:space="preserve">What are the social and economic impacts of the policy of people living in rural areas? </w:t>
      </w:r>
      <w:r w:rsidRPr="004A2112">
        <w:rPr>
          <w:rFonts w:ascii="Arial" w:hAnsi="Arial" w:cs="Arial"/>
          <w:b/>
          <w:sz w:val="24"/>
        </w:rPr>
        <w:br/>
      </w:r>
      <w:r w:rsidRPr="004A2112">
        <w:rPr>
          <w:rFonts w:ascii="Arial" w:hAnsi="Arial" w:cs="Arial"/>
          <w:sz w:val="24"/>
        </w:rPr>
        <w:t>Please consider positive and negative impacts around issues such as access to education or youth provision, transport, broadband accessibility and employment impacts</w:t>
      </w:r>
    </w:p>
    <w:tbl>
      <w:tblPr>
        <w:tblStyle w:val="TableGrid"/>
        <w:tblW w:w="0" w:type="auto"/>
        <w:tblLook w:val="04A0" w:firstRow="1" w:lastRow="0" w:firstColumn="1" w:lastColumn="0" w:noHBand="0" w:noVBand="1"/>
      </w:tblPr>
      <w:tblGrid>
        <w:gridCol w:w="2689"/>
        <w:gridCol w:w="6327"/>
      </w:tblGrid>
      <w:tr w:rsidR="00313A76" w:rsidRPr="004A2112" w:rsidTr="00313A76">
        <w:tc>
          <w:tcPr>
            <w:tcW w:w="2689" w:type="dxa"/>
            <w:shd w:val="clear" w:color="auto" w:fill="33CCCC"/>
          </w:tcPr>
          <w:p w:rsidR="00313A76" w:rsidRPr="004A2112" w:rsidRDefault="00313A76">
            <w:pPr>
              <w:rPr>
                <w:rFonts w:cs="Arial"/>
                <w:b/>
              </w:rPr>
            </w:pPr>
            <w:r w:rsidRPr="004A2112">
              <w:rPr>
                <w:rFonts w:cs="Arial"/>
                <w:b/>
              </w:rPr>
              <w:t xml:space="preserve">Rural Impacts </w:t>
            </w:r>
          </w:p>
          <w:p w:rsidR="00313A76" w:rsidRPr="004A2112" w:rsidRDefault="00313A76" w:rsidP="00313A76">
            <w:pPr>
              <w:rPr>
                <w:rFonts w:cs="Arial"/>
              </w:rPr>
            </w:pPr>
          </w:p>
          <w:p w:rsidR="00313A76" w:rsidRPr="004A2112" w:rsidRDefault="00313A76" w:rsidP="00313A76">
            <w:pPr>
              <w:rPr>
                <w:rFonts w:cs="Arial"/>
              </w:rPr>
            </w:pPr>
          </w:p>
          <w:p w:rsidR="00313A76" w:rsidRPr="004A2112" w:rsidRDefault="00313A76" w:rsidP="00313A76">
            <w:pPr>
              <w:rPr>
                <w:rFonts w:cs="Arial"/>
              </w:rPr>
            </w:pPr>
          </w:p>
          <w:p w:rsidR="00313A76" w:rsidRPr="004A2112" w:rsidRDefault="00313A76" w:rsidP="00313A76">
            <w:pPr>
              <w:rPr>
                <w:rFonts w:cs="Arial"/>
              </w:rPr>
            </w:pPr>
          </w:p>
        </w:tc>
        <w:tc>
          <w:tcPr>
            <w:tcW w:w="6327" w:type="dxa"/>
          </w:tcPr>
          <w:p w:rsidR="00313A76" w:rsidRPr="004A2112" w:rsidRDefault="00D65070" w:rsidP="00880378">
            <w:pPr>
              <w:ind w:left="0" w:firstLine="0"/>
              <w:rPr>
                <w:rFonts w:cs="Arial"/>
                <w:b/>
              </w:rPr>
            </w:pPr>
            <w:r w:rsidRPr="004A2112">
              <w:rPr>
                <w:rFonts w:cs="Arial"/>
              </w:rPr>
              <w:t xml:space="preserve">The proposal will provide a positive impact in providing children with </w:t>
            </w:r>
            <w:r w:rsidRPr="004A2112">
              <w:rPr>
                <w:rFonts w:cs="Arial"/>
                <w:i/>
              </w:rPr>
              <w:t>Special Educational Needs</w:t>
            </w:r>
            <w:r w:rsidRPr="004A2112">
              <w:rPr>
                <w:rFonts w:cs="Arial"/>
              </w:rPr>
              <w:t xml:space="preserve"> greater opportunity to access their education in a special school in their local area and will reduces parental uncertainty at transition points across a child’s educational journey.</w:t>
            </w:r>
            <w:r w:rsidR="008B3951" w:rsidRPr="004A2112">
              <w:rPr>
                <w:rFonts w:cs="Arial"/>
              </w:rPr>
              <w:t xml:space="preserve">  </w:t>
            </w:r>
          </w:p>
          <w:p w:rsidR="00313A76" w:rsidRPr="004A2112" w:rsidRDefault="00313A76" w:rsidP="00894A8D">
            <w:pPr>
              <w:ind w:left="0" w:firstLine="0"/>
              <w:rPr>
                <w:rFonts w:cs="Arial"/>
                <w:b/>
              </w:rPr>
            </w:pPr>
          </w:p>
        </w:tc>
      </w:tr>
    </w:tbl>
    <w:p w:rsidR="00313A76" w:rsidRPr="004A2112" w:rsidRDefault="00313A76">
      <w:pPr>
        <w:rPr>
          <w:rFonts w:ascii="Arial" w:hAnsi="Arial" w:cs="Arial"/>
          <w:b/>
          <w:sz w:val="24"/>
        </w:rPr>
      </w:pPr>
    </w:p>
    <w:p w:rsidR="0032440A" w:rsidRPr="004A2112" w:rsidRDefault="0032440A" w:rsidP="0032440A">
      <w:pPr>
        <w:rPr>
          <w:rFonts w:ascii="Arial" w:hAnsi="Arial" w:cs="Arial"/>
          <w:b/>
          <w:sz w:val="24"/>
        </w:rPr>
      </w:pPr>
      <w:r w:rsidRPr="004A2112">
        <w:rPr>
          <w:rFonts w:ascii="Arial" w:hAnsi="Arial" w:cs="Arial"/>
          <w:b/>
          <w:sz w:val="24"/>
        </w:rPr>
        <w:t>2.4. Policy / Decision changes</w:t>
      </w:r>
    </w:p>
    <w:p w:rsidR="0032440A" w:rsidRPr="004A2112" w:rsidRDefault="0032440A" w:rsidP="0032440A">
      <w:pPr>
        <w:rPr>
          <w:rFonts w:ascii="Arial" w:hAnsi="Arial" w:cs="Arial"/>
          <w:b/>
          <w:sz w:val="24"/>
        </w:rPr>
      </w:pPr>
      <w:r w:rsidRPr="004A2112">
        <w:rPr>
          <w:rFonts w:ascii="Arial" w:hAnsi="Arial" w:cs="Arial"/>
          <w:b/>
          <w:sz w:val="24"/>
        </w:rPr>
        <w:t xml:space="preserve">Based on the equality issues that have been identified, what changes (mitigation) can you make to the policy in order to better promote equality of opportunity? </w:t>
      </w:r>
    </w:p>
    <w:tbl>
      <w:tblPr>
        <w:tblStyle w:val="TableGrid"/>
        <w:tblW w:w="0" w:type="auto"/>
        <w:tblLook w:val="04A0" w:firstRow="1" w:lastRow="0" w:firstColumn="1" w:lastColumn="0" w:noHBand="0" w:noVBand="1"/>
      </w:tblPr>
      <w:tblGrid>
        <w:gridCol w:w="9016"/>
      </w:tblGrid>
      <w:tr w:rsidR="0032440A" w:rsidRPr="004A2112" w:rsidTr="00B60EC0">
        <w:trPr>
          <w:trHeight w:val="2807"/>
        </w:trPr>
        <w:tc>
          <w:tcPr>
            <w:tcW w:w="9016" w:type="dxa"/>
          </w:tcPr>
          <w:p w:rsidR="0032440A" w:rsidRPr="004A2112" w:rsidRDefault="0032440A" w:rsidP="00B60EC0">
            <w:pPr>
              <w:jc w:val="left"/>
              <w:rPr>
                <w:rFonts w:cs="Arial"/>
                <w:i/>
              </w:rPr>
            </w:pPr>
            <w:r w:rsidRPr="004A2112">
              <w:rPr>
                <w:rFonts w:cs="Arial"/>
                <w:i/>
              </w:rPr>
              <w:t>In developing the policy or decision, what changes did you make, or do you intend</w:t>
            </w:r>
          </w:p>
          <w:p w:rsidR="0032440A" w:rsidRPr="004A2112" w:rsidRDefault="0032440A" w:rsidP="00B60EC0">
            <w:pPr>
              <w:jc w:val="left"/>
              <w:rPr>
                <w:rFonts w:cs="Arial"/>
                <w:i/>
              </w:rPr>
            </w:pPr>
            <w:proofErr w:type="gramStart"/>
            <w:r w:rsidRPr="004A2112">
              <w:rPr>
                <w:rFonts w:cs="Arial"/>
                <w:i/>
              </w:rPr>
              <w:t>to</w:t>
            </w:r>
            <w:proofErr w:type="gramEnd"/>
            <w:r w:rsidRPr="004A2112">
              <w:rPr>
                <w:rFonts w:cs="Arial"/>
                <w:i/>
              </w:rPr>
              <w:t xml:space="preserve"> make to address any equality issues that you identified? </w:t>
            </w:r>
          </w:p>
          <w:p w:rsidR="0032440A" w:rsidRPr="004A2112" w:rsidRDefault="0032440A" w:rsidP="00B60EC0">
            <w:pPr>
              <w:ind w:left="0" w:firstLine="0"/>
              <w:rPr>
                <w:rFonts w:cs="Arial"/>
                <w:b/>
              </w:rPr>
            </w:pPr>
          </w:p>
          <w:p w:rsidR="0032440A" w:rsidRPr="004A2112" w:rsidRDefault="00512F19" w:rsidP="005007A3">
            <w:pPr>
              <w:ind w:left="29" w:hanging="29"/>
              <w:rPr>
                <w:rFonts w:cs="Arial"/>
              </w:rPr>
            </w:pPr>
            <w:r w:rsidRPr="004A2112">
              <w:rPr>
                <w:rFonts w:cs="Arial"/>
              </w:rPr>
              <w:t>For pupils with a statement of</w:t>
            </w:r>
            <w:r w:rsidR="005007A3" w:rsidRPr="004A2112">
              <w:rPr>
                <w:rFonts w:cs="Arial"/>
              </w:rPr>
              <w:t xml:space="preserve"> </w:t>
            </w:r>
            <w:r w:rsidRPr="004A2112">
              <w:rPr>
                <w:rFonts w:cs="Arial"/>
              </w:rPr>
              <w:t>special educational needs the Framework</w:t>
            </w:r>
            <w:r w:rsidR="005007A3" w:rsidRPr="004A2112">
              <w:rPr>
                <w:rFonts w:cs="Arial"/>
              </w:rPr>
              <w:t xml:space="preserve"> will work towards enhancing provision in terms of young people in the age range 3 – 19 in their closest special school and offer more opportunities for children to attend mainstream schools.</w:t>
            </w:r>
          </w:p>
          <w:p w:rsidR="0032440A" w:rsidRPr="004A2112" w:rsidRDefault="0032440A" w:rsidP="005007A3">
            <w:pPr>
              <w:ind w:left="29" w:hanging="29"/>
              <w:rPr>
                <w:rFonts w:cs="Arial"/>
              </w:rPr>
            </w:pPr>
          </w:p>
          <w:p w:rsidR="0032440A" w:rsidRPr="004A2112" w:rsidRDefault="000B607D" w:rsidP="00B60EC0">
            <w:pPr>
              <w:ind w:left="0" w:firstLine="0"/>
              <w:rPr>
                <w:rFonts w:cs="Arial"/>
                <w:b/>
              </w:rPr>
            </w:pPr>
            <w:r w:rsidRPr="004A2112">
              <w:rPr>
                <w:rFonts w:cs="Arial"/>
              </w:rPr>
              <w:t>Information on the proposed framework will be provided in accessible formats for those with a disability and for newcomer children parents.</w:t>
            </w:r>
          </w:p>
        </w:tc>
      </w:tr>
    </w:tbl>
    <w:p w:rsidR="00313A76" w:rsidRDefault="00313A76">
      <w:pPr>
        <w:rPr>
          <w:rFonts w:ascii="Arial" w:hAnsi="Arial" w:cs="Arial"/>
          <w:b/>
          <w:sz w:val="24"/>
        </w:rPr>
      </w:pPr>
    </w:p>
    <w:p w:rsidR="00C15DC1" w:rsidRPr="004A2112" w:rsidRDefault="00C15DC1">
      <w:pPr>
        <w:rPr>
          <w:rFonts w:ascii="Arial" w:hAnsi="Arial" w:cs="Arial"/>
          <w:b/>
          <w:sz w:val="24"/>
        </w:rPr>
      </w:pPr>
    </w:p>
    <w:p w:rsidR="00313A76" w:rsidRPr="004A2112" w:rsidRDefault="00313A76">
      <w:pPr>
        <w:rPr>
          <w:rFonts w:ascii="Arial" w:hAnsi="Arial" w:cs="Arial"/>
          <w:b/>
          <w:sz w:val="24"/>
        </w:rPr>
      </w:pPr>
      <w:r w:rsidRPr="004A2112">
        <w:rPr>
          <w:rFonts w:ascii="Arial" w:hAnsi="Arial" w:cs="Arial"/>
          <w:b/>
          <w:sz w:val="24"/>
        </w:rPr>
        <w:lastRenderedPageBreak/>
        <w:t xml:space="preserve">Based on the rural impacts that you have identified, what changes (mitigation) can you make to the policy? </w:t>
      </w:r>
    </w:p>
    <w:tbl>
      <w:tblPr>
        <w:tblStyle w:val="TableGrid"/>
        <w:tblW w:w="0" w:type="auto"/>
        <w:tblLook w:val="04A0" w:firstRow="1" w:lastRow="0" w:firstColumn="1" w:lastColumn="0" w:noHBand="0" w:noVBand="1"/>
      </w:tblPr>
      <w:tblGrid>
        <w:gridCol w:w="9016"/>
      </w:tblGrid>
      <w:tr w:rsidR="00313A76" w:rsidRPr="004A2112" w:rsidTr="00894A8D">
        <w:trPr>
          <w:trHeight w:val="1898"/>
        </w:trPr>
        <w:tc>
          <w:tcPr>
            <w:tcW w:w="9016" w:type="dxa"/>
          </w:tcPr>
          <w:p w:rsidR="00313A76" w:rsidRPr="004A2112" w:rsidRDefault="00880378" w:rsidP="00894A8D">
            <w:pPr>
              <w:ind w:left="32" w:firstLine="0"/>
              <w:rPr>
                <w:rFonts w:cs="Arial"/>
              </w:rPr>
            </w:pPr>
            <w:r w:rsidRPr="004A2112">
              <w:rPr>
                <w:rFonts w:cs="Arial"/>
              </w:rPr>
              <w:t>The proposal will provide a positive impact in providing children with</w:t>
            </w:r>
            <w:r w:rsidR="00512F19" w:rsidRPr="004A2112">
              <w:rPr>
                <w:rFonts w:cs="Arial"/>
              </w:rPr>
              <w:t xml:space="preserve"> a Statement of</w:t>
            </w:r>
            <w:r w:rsidRPr="004A2112">
              <w:rPr>
                <w:rFonts w:cs="Arial"/>
              </w:rPr>
              <w:t xml:space="preserve"> Special Educational Needs greater opportunity to access their education in a special school in their local area and will reduce parental uncertainty at transition points across a child’s educational journey.  There will be no negative impact on transport arrangements. For some pupils the framework will have a positive impact in substantially reducing transport times. There will be no reduction in local services.</w:t>
            </w:r>
          </w:p>
          <w:p w:rsidR="00313A76" w:rsidRPr="004A2112" w:rsidRDefault="00313A76">
            <w:pPr>
              <w:rPr>
                <w:rFonts w:cs="Arial"/>
                <w:b/>
              </w:rPr>
            </w:pPr>
          </w:p>
        </w:tc>
      </w:tr>
    </w:tbl>
    <w:p w:rsidR="00BE6709" w:rsidRPr="004A2112" w:rsidRDefault="00BE6709">
      <w:pPr>
        <w:rPr>
          <w:rFonts w:ascii="Arial" w:hAnsi="Arial" w:cs="Arial"/>
          <w:b/>
          <w:sz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5"/>
      </w:tblGrid>
      <w:tr w:rsidR="003F4C68" w:rsidRPr="004A2112" w:rsidTr="007910C2">
        <w:trPr>
          <w:trHeight w:val="454"/>
          <w:jc w:val="center"/>
        </w:trPr>
        <w:tc>
          <w:tcPr>
            <w:tcW w:w="10635" w:type="dxa"/>
            <w:shd w:val="clear" w:color="auto" w:fill="000000" w:themeFill="text1"/>
            <w:vAlign w:val="center"/>
          </w:tcPr>
          <w:p w:rsidR="003F4C68" w:rsidRPr="004A2112" w:rsidRDefault="003F4C68" w:rsidP="007910C2">
            <w:pPr>
              <w:jc w:val="center"/>
              <w:rPr>
                <w:rFonts w:cs="Arial"/>
                <w:b/>
                <w:color w:val="FFFFFF" w:themeColor="background1"/>
                <w:szCs w:val="24"/>
              </w:rPr>
            </w:pPr>
            <w:r w:rsidRPr="004A2112">
              <w:rPr>
                <w:rFonts w:cs="Arial"/>
                <w:b/>
                <w:color w:val="FFFFFF" w:themeColor="background1"/>
                <w:szCs w:val="24"/>
              </w:rPr>
              <w:t xml:space="preserve">PART 3 – GOOD RELATIONS </w:t>
            </w:r>
          </w:p>
        </w:tc>
      </w:tr>
    </w:tbl>
    <w:p w:rsidR="003F4C68" w:rsidRPr="004A2112" w:rsidRDefault="003F4C68">
      <w:pPr>
        <w:rPr>
          <w:rFonts w:ascii="Arial" w:hAnsi="Arial" w:cs="Arial"/>
          <w:b/>
          <w:sz w:val="24"/>
        </w:rPr>
      </w:pPr>
    </w:p>
    <w:p w:rsidR="008A6542" w:rsidRPr="004A2112" w:rsidRDefault="008A6542">
      <w:pPr>
        <w:rPr>
          <w:rFonts w:ascii="Arial" w:hAnsi="Arial" w:cs="Arial"/>
          <w:b/>
          <w:sz w:val="24"/>
        </w:rPr>
      </w:pPr>
      <w:r w:rsidRPr="004A2112">
        <w:rPr>
          <w:rFonts w:ascii="Arial" w:hAnsi="Arial" w:cs="Arial"/>
          <w:b/>
          <w:sz w:val="24"/>
        </w:rPr>
        <w:t xml:space="preserve">3.1. Are there any changes to the policy or decision that you would make to better promote good relations? </w:t>
      </w:r>
    </w:p>
    <w:tbl>
      <w:tblPr>
        <w:tblStyle w:val="TableGrid"/>
        <w:tblW w:w="0" w:type="auto"/>
        <w:tblLook w:val="04A0" w:firstRow="1" w:lastRow="0" w:firstColumn="1" w:lastColumn="0" w:noHBand="0" w:noVBand="1"/>
      </w:tblPr>
      <w:tblGrid>
        <w:gridCol w:w="2263"/>
        <w:gridCol w:w="3747"/>
        <w:gridCol w:w="3006"/>
      </w:tblGrid>
      <w:tr w:rsidR="008A6542" w:rsidRPr="004A2112" w:rsidTr="008A6542">
        <w:tc>
          <w:tcPr>
            <w:tcW w:w="2263" w:type="dxa"/>
            <w:shd w:val="clear" w:color="auto" w:fill="A8D08D" w:themeFill="accent6" w:themeFillTint="99"/>
          </w:tcPr>
          <w:p w:rsidR="008A6542" w:rsidRPr="004A2112" w:rsidRDefault="008A6542">
            <w:pPr>
              <w:rPr>
                <w:rFonts w:cs="Arial"/>
                <w:b/>
              </w:rPr>
            </w:pPr>
            <w:r w:rsidRPr="004A2112">
              <w:rPr>
                <w:rFonts w:cs="Arial"/>
                <w:b/>
              </w:rPr>
              <w:t>GROUP</w:t>
            </w:r>
          </w:p>
        </w:tc>
        <w:tc>
          <w:tcPr>
            <w:tcW w:w="3747" w:type="dxa"/>
            <w:shd w:val="clear" w:color="auto" w:fill="A8D08D" w:themeFill="accent6" w:themeFillTint="99"/>
          </w:tcPr>
          <w:p w:rsidR="008A6542" w:rsidRPr="004A2112" w:rsidRDefault="008A6542" w:rsidP="008A6542">
            <w:pPr>
              <w:jc w:val="left"/>
              <w:rPr>
                <w:rFonts w:cs="Arial"/>
                <w:b/>
              </w:rPr>
            </w:pPr>
            <w:r w:rsidRPr="004A2112">
              <w:rPr>
                <w:rFonts w:cs="Arial"/>
                <w:b/>
              </w:rPr>
              <w:t>Impact on Good Relations</w:t>
            </w:r>
          </w:p>
          <w:p w:rsidR="008A6542" w:rsidRPr="004A2112" w:rsidRDefault="008A6542" w:rsidP="008A6542">
            <w:pPr>
              <w:jc w:val="left"/>
              <w:rPr>
                <w:rFonts w:cs="Arial"/>
                <w:b/>
              </w:rPr>
            </w:pPr>
          </w:p>
        </w:tc>
        <w:tc>
          <w:tcPr>
            <w:tcW w:w="3006" w:type="dxa"/>
            <w:shd w:val="clear" w:color="auto" w:fill="A8D08D" w:themeFill="accent6" w:themeFillTint="99"/>
          </w:tcPr>
          <w:p w:rsidR="002D084A" w:rsidRPr="004A2112" w:rsidRDefault="008A6542" w:rsidP="008A6542">
            <w:pPr>
              <w:jc w:val="left"/>
              <w:rPr>
                <w:rFonts w:cs="Arial"/>
                <w:b/>
              </w:rPr>
            </w:pPr>
            <w:r w:rsidRPr="004A2112">
              <w:rPr>
                <w:rFonts w:cs="Arial"/>
                <w:b/>
              </w:rPr>
              <w:t xml:space="preserve">Policy / Decision </w:t>
            </w:r>
          </w:p>
          <w:p w:rsidR="008A6542" w:rsidRPr="004A2112" w:rsidRDefault="008A6542" w:rsidP="008A6542">
            <w:pPr>
              <w:jc w:val="left"/>
              <w:rPr>
                <w:rFonts w:cs="Arial"/>
                <w:b/>
              </w:rPr>
            </w:pPr>
            <w:r w:rsidRPr="004A2112">
              <w:rPr>
                <w:rFonts w:cs="Arial"/>
                <w:b/>
              </w:rPr>
              <w:t>Changes</w:t>
            </w:r>
          </w:p>
        </w:tc>
      </w:tr>
      <w:tr w:rsidR="008A6542" w:rsidRPr="004A2112" w:rsidTr="00894A8D">
        <w:trPr>
          <w:trHeight w:val="503"/>
        </w:trPr>
        <w:tc>
          <w:tcPr>
            <w:tcW w:w="2263" w:type="dxa"/>
            <w:shd w:val="clear" w:color="auto" w:fill="E2EFD9" w:themeFill="accent6" w:themeFillTint="33"/>
          </w:tcPr>
          <w:p w:rsidR="008A6542" w:rsidRPr="004A2112" w:rsidRDefault="008A6542">
            <w:pPr>
              <w:rPr>
                <w:rFonts w:cs="Arial"/>
                <w:b/>
              </w:rPr>
            </w:pPr>
            <w:r w:rsidRPr="004A2112">
              <w:rPr>
                <w:rFonts w:cs="Arial"/>
                <w:b/>
              </w:rPr>
              <w:t>Religion</w:t>
            </w:r>
          </w:p>
          <w:p w:rsidR="008A6542" w:rsidRPr="004A2112" w:rsidRDefault="008A6542" w:rsidP="00894A8D">
            <w:pPr>
              <w:ind w:left="0" w:firstLine="0"/>
              <w:rPr>
                <w:rFonts w:cs="Arial"/>
                <w:b/>
              </w:rPr>
            </w:pPr>
          </w:p>
        </w:tc>
        <w:tc>
          <w:tcPr>
            <w:tcW w:w="3747" w:type="dxa"/>
          </w:tcPr>
          <w:p w:rsidR="008A6542" w:rsidRPr="004A2112" w:rsidRDefault="00894A8D">
            <w:pPr>
              <w:rPr>
                <w:rFonts w:cs="Arial"/>
              </w:rPr>
            </w:pPr>
            <w:r w:rsidRPr="004A2112">
              <w:rPr>
                <w:rFonts w:cs="Arial"/>
              </w:rPr>
              <w:t>Not applicable</w:t>
            </w:r>
          </w:p>
        </w:tc>
        <w:tc>
          <w:tcPr>
            <w:tcW w:w="3006" w:type="dxa"/>
          </w:tcPr>
          <w:p w:rsidR="008A6542" w:rsidRPr="004A2112" w:rsidRDefault="00BE6709">
            <w:pPr>
              <w:rPr>
                <w:rFonts w:cs="Arial"/>
                <w:b/>
              </w:rPr>
            </w:pPr>
            <w:r w:rsidRPr="004A2112">
              <w:rPr>
                <w:rFonts w:cs="Arial"/>
              </w:rPr>
              <w:t>Not applicable</w:t>
            </w:r>
          </w:p>
        </w:tc>
      </w:tr>
      <w:tr w:rsidR="008A6542" w:rsidRPr="004A2112" w:rsidTr="008A6542">
        <w:tc>
          <w:tcPr>
            <w:tcW w:w="2263" w:type="dxa"/>
            <w:shd w:val="clear" w:color="auto" w:fill="E2EFD9" w:themeFill="accent6" w:themeFillTint="33"/>
          </w:tcPr>
          <w:p w:rsidR="008A6542" w:rsidRPr="004A2112" w:rsidRDefault="008A6542">
            <w:pPr>
              <w:rPr>
                <w:rFonts w:cs="Arial"/>
                <w:b/>
              </w:rPr>
            </w:pPr>
            <w:r w:rsidRPr="004A2112">
              <w:rPr>
                <w:rFonts w:cs="Arial"/>
                <w:b/>
              </w:rPr>
              <w:t>Ethnicity</w:t>
            </w:r>
          </w:p>
          <w:p w:rsidR="008A6542" w:rsidRPr="004A2112" w:rsidRDefault="008A6542" w:rsidP="00894A8D">
            <w:pPr>
              <w:ind w:left="0" w:firstLine="0"/>
              <w:rPr>
                <w:rFonts w:cs="Arial"/>
                <w:b/>
              </w:rPr>
            </w:pPr>
          </w:p>
        </w:tc>
        <w:tc>
          <w:tcPr>
            <w:tcW w:w="3747" w:type="dxa"/>
          </w:tcPr>
          <w:p w:rsidR="008A6542" w:rsidRPr="004A2112" w:rsidRDefault="00BE6709">
            <w:pPr>
              <w:rPr>
                <w:rFonts w:cs="Arial"/>
                <w:b/>
              </w:rPr>
            </w:pPr>
            <w:r w:rsidRPr="004A2112">
              <w:rPr>
                <w:rFonts w:cs="Arial"/>
              </w:rPr>
              <w:t>Not applicable</w:t>
            </w:r>
          </w:p>
        </w:tc>
        <w:tc>
          <w:tcPr>
            <w:tcW w:w="3006" w:type="dxa"/>
          </w:tcPr>
          <w:p w:rsidR="008A6542" w:rsidRPr="004A2112" w:rsidRDefault="00BE6709">
            <w:pPr>
              <w:rPr>
                <w:rFonts w:cs="Arial"/>
                <w:b/>
              </w:rPr>
            </w:pPr>
            <w:r w:rsidRPr="004A2112">
              <w:rPr>
                <w:rFonts w:cs="Arial"/>
              </w:rPr>
              <w:t>Not applicable</w:t>
            </w:r>
          </w:p>
        </w:tc>
      </w:tr>
      <w:tr w:rsidR="008A6542" w:rsidRPr="004A2112" w:rsidTr="008A6542">
        <w:tc>
          <w:tcPr>
            <w:tcW w:w="2263" w:type="dxa"/>
            <w:shd w:val="clear" w:color="auto" w:fill="E2EFD9" w:themeFill="accent6" w:themeFillTint="33"/>
          </w:tcPr>
          <w:p w:rsidR="008A6542" w:rsidRPr="004A2112" w:rsidRDefault="008A6542" w:rsidP="008A6542">
            <w:pPr>
              <w:rPr>
                <w:rFonts w:cs="Arial"/>
                <w:b/>
              </w:rPr>
            </w:pPr>
            <w:r w:rsidRPr="004A2112">
              <w:rPr>
                <w:rFonts w:cs="Arial"/>
                <w:b/>
              </w:rPr>
              <w:t>Political Opinion</w:t>
            </w:r>
          </w:p>
          <w:p w:rsidR="008A6542" w:rsidRPr="004A2112" w:rsidRDefault="008A6542" w:rsidP="008A6542">
            <w:pPr>
              <w:rPr>
                <w:rFonts w:cs="Arial"/>
                <w:b/>
              </w:rPr>
            </w:pPr>
          </w:p>
          <w:p w:rsidR="008A6542" w:rsidRPr="004A2112" w:rsidRDefault="008A6542" w:rsidP="008A6542">
            <w:pPr>
              <w:rPr>
                <w:rFonts w:cs="Arial"/>
                <w:b/>
              </w:rPr>
            </w:pPr>
          </w:p>
        </w:tc>
        <w:tc>
          <w:tcPr>
            <w:tcW w:w="3747" w:type="dxa"/>
          </w:tcPr>
          <w:p w:rsidR="008A6542" w:rsidRPr="004A2112" w:rsidRDefault="00BE6709">
            <w:pPr>
              <w:rPr>
                <w:rFonts w:cs="Arial"/>
                <w:b/>
              </w:rPr>
            </w:pPr>
            <w:r w:rsidRPr="004A2112">
              <w:rPr>
                <w:rFonts w:cs="Arial"/>
              </w:rPr>
              <w:t>Not applicable</w:t>
            </w:r>
          </w:p>
        </w:tc>
        <w:tc>
          <w:tcPr>
            <w:tcW w:w="3006" w:type="dxa"/>
          </w:tcPr>
          <w:p w:rsidR="008A6542" w:rsidRPr="004A2112" w:rsidRDefault="00BE6709">
            <w:pPr>
              <w:rPr>
                <w:rFonts w:cs="Arial"/>
                <w:b/>
              </w:rPr>
            </w:pPr>
            <w:r w:rsidRPr="004A2112">
              <w:rPr>
                <w:rFonts w:cs="Arial"/>
              </w:rPr>
              <w:t>Not applicable</w:t>
            </w:r>
          </w:p>
        </w:tc>
      </w:tr>
    </w:tbl>
    <w:p w:rsidR="0032440A" w:rsidRPr="004A2112" w:rsidRDefault="0032440A">
      <w:pPr>
        <w:rPr>
          <w:rFonts w:ascii="Arial" w:hAnsi="Arial" w:cs="Arial"/>
          <w:b/>
          <w:sz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5"/>
      </w:tblGrid>
      <w:tr w:rsidR="008A6542" w:rsidRPr="004A2112" w:rsidTr="007910C2">
        <w:trPr>
          <w:trHeight w:val="454"/>
          <w:jc w:val="center"/>
        </w:trPr>
        <w:tc>
          <w:tcPr>
            <w:tcW w:w="10635" w:type="dxa"/>
            <w:shd w:val="clear" w:color="auto" w:fill="000000" w:themeFill="text1"/>
            <w:vAlign w:val="center"/>
          </w:tcPr>
          <w:p w:rsidR="008A6542" w:rsidRPr="004A2112" w:rsidRDefault="008A6542" w:rsidP="008A6542">
            <w:pPr>
              <w:jc w:val="center"/>
              <w:rPr>
                <w:rFonts w:cs="Arial"/>
                <w:b/>
                <w:color w:val="FFFFFF" w:themeColor="background1"/>
                <w:szCs w:val="24"/>
              </w:rPr>
            </w:pPr>
            <w:r w:rsidRPr="004A2112">
              <w:rPr>
                <w:rFonts w:cs="Arial"/>
                <w:b/>
                <w:color w:val="FFFFFF" w:themeColor="background1"/>
                <w:szCs w:val="24"/>
              </w:rPr>
              <w:t xml:space="preserve">PART 4 – </w:t>
            </w:r>
            <w:r w:rsidR="00FC0125" w:rsidRPr="004A2112">
              <w:rPr>
                <w:rFonts w:cs="Arial"/>
                <w:b/>
                <w:color w:val="FFFFFF" w:themeColor="background1"/>
                <w:szCs w:val="24"/>
              </w:rPr>
              <w:t xml:space="preserve">SEC 75 EQUALITY </w:t>
            </w:r>
            <w:r w:rsidRPr="004A2112">
              <w:rPr>
                <w:rFonts w:cs="Arial"/>
                <w:b/>
                <w:color w:val="FFFFFF" w:themeColor="background1"/>
                <w:szCs w:val="24"/>
              </w:rPr>
              <w:t xml:space="preserve">SCREENING DECISION </w:t>
            </w:r>
          </w:p>
        </w:tc>
      </w:tr>
    </w:tbl>
    <w:p w:rsidR="008A6542" w:rsidRPr="004A2112" w:rsidRDefault="008A6542" w:rsidP="00FC0125">
      <w:pPr>
        <w:jc w:val="center"/>
        <w:rPr>
          <w:rFonts w:ascii="Arial" w:hAnsi="Arial" w:cs="Arial"/>
          <w:b/>
          <w:sz w:val="32"/>
        </w:rPr>
      </w:pPr>
    </w:p>
    <w:p w:rsidR="00FC0125" w:rsidRPr="004A2112" w:rsidRDefault="00FC0125" w:rsidP="00FC0125">
      <w:pPr>
        <w:jc w:val="center"/>
        <w:rPr>
          <w:rFonts w:ascii="Arial" w:hAnsi="Arial" w:cs="Arial"/>
          <w:b/>
          <w:sz w:val="32"/>
        </w:rPr>
      </w:pPr>
      <w:r w:rsidRPr="004A2112">
        <w:rPr>
          <w:rFonts w:ascii="Arial" w:hAnsi="Arial" w:cs="Arial"/>
          <w:b/>
          <w:sz w:val="32"/>
        </w:rPr>
        <w:t>This section is only relevant to the Section 75 Equality Duties</w:t>
      </w:r>
    </w:p>
    <w:p w:rsidR="008A6542" w:rsidRPr="004A2112" w:rsidRDefault="008A6542">
      <w:pPr>
        <w:rPr>
          <w:rFonts w:ascii="Arial" w:hAnsi="Arial" w:cs="Arial"/>
          <w:i/>
          <w:sz w:val="24"/>
        </w:rPr>
      </w:pPr>
      <w:r w:rsidRPr="004A2112">
        <w:rPr>
          <w:rFonts w:ascii="Arial" w:hAnsi="Arial" w:cs="Arial"/>
          <w:b/>
          <w:sz w:val="24"/>
        </w:rPr>
        <w:t xml:space="preserve">4.1. How would you categorise the impacts of the policy or decision? </w:t>
      </w:r>
      <w:r w:rsidRPr="004A2112">
        <w:rPr>
          <w:rFonts w:ascii="Arial" w:hAnsi="Arial" w:cs="Arial"/>
          <w:b/>
          <w:sz w:val="24"/>
        </w:rPr>
        <w:br/>
      </w:r>
      <w:r w:rsidRPr="004A2112">
        <w:rPr>
          <w:rFonts w:ascii="Arial" w:hAnsi="Arial" w:cs="Arial"/>
          <w:i/>
          <w:sz w:val="24"/>
        </w:rPr>
        <w:t>Please refer to guidance notes on categorising impacts</w:t>
      </w:r>
    </w:p>
    <w:p w:rsidR="008A6542" w:rsidRPr="004A2112" w:rsidRDefault="008A6542">
      <w:pPr>
        <w:rPr>
          <w:rFonts w:ascii="Arial" w:hAnsi="Arial" w:cs="Arial"/>
          <w:b/>
          <w:i/>
          <w:sz w:val="24"/>
        </w:rPr>
      </w:pPr>
      <w:r w:rsidRPr="004A2112">
        <w:rPr>
          <w:rFonts w:ascii="Arial" w:hAnsi="Arial" w:cs="Arial"/>
          <w:b/>
          <w:i/>
          <w:sz w:val="24"/>
        </w:rPr>
        <w:t xml:space="preserve">Please select: </w:t>
      </w:r>
    </w:p>
    <w:tbl>
      <w:tblPr>
        <w:tblStyle w:val="TableGrid"/>
        <w:tblW w:w="0" w:type="auto"/>
        <w:tblLook w:val="04A0" w:firstRow="1" w:lastRow="0" w:firstColumn="1" w:lastColumn="0" w:noHBand="0" w:noVBand="1"/>
      </w:tblPr>
      <w:tblGrid>
        <w:gridCol w:w="2547"/>
        <w:gridCol w:w="1134"/>
        <w:gridCol w:w="4144"/>
      </w:tblGrid>
      <w:tr w:rsidR="00FD5BEB" w:rsidRPr="004A2112" w:rsidTr="00FD5BEB">
        <w:tc>
          <w:tcPr>
            <w:tcW w:w="2547" w:type="dxa"/>
          </w:tcPr>
          <w:p w:rsidR="00FD5BEB" w:rsidRPr="004A2112" w:rsidRDefault="00FD5BEB" w:rsidP="00747447">
            <w:pPr>
              <w:jc w:val="left"/>
              <w:rPr>
                <w:rFonts w:cs="Arial"/>
              </w:rPr>
            </w:pPr>
            <w:r w:rsidRPr="004A2112">
              <w:rPr>
                <w:rFonts w:cs="Arial"/>
              </w:rPr>
              <w:t>Major Impact</w:t>
            </w:r>
          </w:p>
          <w:p w:rsidR="00FD5BEB" w:rsidRPr="004A2112" w:rsidRDefault="00FD5BEB" w:rsidP="00747447">
            <w:pPr>
              <w:jc w:val="left"/>
              <w:rPr>
                <w:rFonts w:cs="Arial"/>
              </w:rPr>
            </w:pPr>
          </w:p>
        </w:tc>
        <w:tc>
          <w:tcPr>
            <w:tcW w:w="1134" w:type="dxa"/>
          </w:tcPr>
          <w:p w:rsidR="00FD5BEB" w:rsidRPr="004A2112" w:rsidRDefault="00FD5BEB">
            <w:pPr>
              <w:rPr>
                <w:rFonts w:cs="Arial"/>
              </w:rPr>
            </w:pPr>
          </w:p>
        </w:tc>
        <w:tc>
          <w:tcPr>
            <w:tcW w:w="4144" w:type="dxa"/>
          </w:tcPr>
          <w:p w:rsidR="00FD5BEB" w:rsidRPr="004A2112" w:rsidRDefault="00FD5BEB">
            <w:pPr>
              <w:rPr>
                <w:rFonts w:cs="Arial"/>
              </w:rPr>
            </w:pPr>
          </w:p>
        </w:tc>
      </w:tr>
      <w:tr w:rsidR="00FD5BEB" w:rsidRPr="004A2112" w:rsidTr="00FD5BEB">
        <w:tc>
          <w:tcPr>
            <w:tcW w:w="2547" w:type="dxa"/>
          </w:tcPr>
          <w:p w:rsidR="00FD5BEB" w:rsidRPr="004A2112" w:rsidRDefault="00FD5BEB" w:rsidP="00747447">
            <w:pPr>
              <w:jc w:val="left"/>
              <w:rPr>
                <w:rFonts w:cs="Arial"/>
              </w:rPr>
            </w:pPr>
            <w:r w:rsidRPr="004A2112">
              <w:rPr>
                <w:rFonts w:cs="Arial"/>
              </w:rPr>
              <w:t xml:space="preserve">Minor Impact </w:t>
            </w:r>
          </w:p>
          <w:p w:rsidR="00FD5BEB" w:rsidRPr="004A2112" w:rsidRDefault="00FD5BEB" w:rsidP="00747447">
            <w:pPr>
              <w:jc w:val="left"/>
              <w:rPr>
                <w:rFonts w:cs="Arial"/>
              </w:rPr>
            </w:pPr>
          </w:p>
        </w:tc>
        <w:tc>
          <w:tcPr>
            <w:tcW w:w="1134" w:type="dxa"/>
          </w:tcPr>
          <w:p w:rsidR="00FD5BEB" w:rsidRPr="004A2112" w:rsidRDefault="00FD5BEB">
            <w:pPr>
              <w:rPr>
                <w:rFonts w:cs="Arial"/>
              </w:rPr>
            </w:pPr>
            <w:r w:rsidRPr="004A2112">
              <w:rPr>
                <w:rFonts w:cs="Arial"/>
              </w:rPr>
              <w:t>X</w:t>
            </w:r>
          </w:p>
        </w:tc>
        <w:tc>
          <w:tcPr>
            <w:tcW w:w="4144" w:type="dxa"/>
          </w:tcPr>
          <w:p w:rsidR="00FD5BEB" w:rsidRPr="004A2112" w:rsidRDefault="00FD5BEB">
            <w:pPr>
              <w:rPr>
                <w:rFonts w:cs="Arial"/>
              </w:rPr>
            </w:pPr>
            <w:r w:rsidRPr="004A2112">
              <w:rPr>
                <w:rFonts w:cs="Arial"/>
              </w:rPr>
              <w:t>Beneficial Impact for SEN children</w:t>
            </w:r>
          </w:p>
          <w:p w:rsidR="00FD5BEB" w:rsidRPr="004A2112" w:rsidRDefault="00FD5BEB">
            <w:pPr>
              <w:rPr>
                <w:rFonts w:cs="Arial"/>
              </w:rPr>
            </w:pPr>
            <w:r w:rsidRPr="004A2112">
              <w:rPr>
                <w:rFonts w:cs="Arial"/>
              </w:rPr>
              <w:t xml:space="preserve">and their families (see 4.2 below) </w:t>
            </w:r>
          </w:p>
        </w:tc>
      </w:tr>
      <w:tr w:rsidR="00FD5BEB" w:rsidRPr="004A2112" w:rsidTr="00FD5BEB">
        <w:tc>
          <w:tcPr>
            <w:tcW w:w="2547" w:type="dxa"/>
          </w:tcPr>
          <w:p w:rsidR="00FD5BEB" w:rsidRPr="004A2112" w:rsidRDefault="00FD5BEB" w:rsidP="00747447">
            <w:pPr>
              <w:jc w:val="left"/>
              <w:rPr>
                <w:rFonts w:cs="Arial"/>
              </w:rPr>
            </w:pPr>
            <w:r w:rsidRPr="004A2112">
              <w:rPr>
                <w:rFonts w:cs="Arial"/>
              </w:rPr>
              <w:t>No Impact</w:t>
            </w:r>
          </w:p>
          <w:p w:rsidR="00FD5BEB" w:rsidRPr="004A2112" w:rsidRDefault="00FD5BEB" w:rsidP="00747447">
            <w:pPr>
              <w:jc w:val="left"/>
              <w:rPr>
                <w:rFonts w:cs="Arial"/>
              </w:rPr>
            </w:pPr>
          </w:p>
        </w:tc>
        <w:tc>
          <w:tcPr>
            <w:tcW w:w="1134" w:type="dxa"/>
          </w:tcPr>
          <w:p w:rsidR="00FD5BEB" w:rsidRPr="004A2112" w:rsidRDefault="00FD5BEB">
            <w:pPr>
              <w:rPr>
                <w:rFonts w:cs="Arial"/>
              </w:rPr>
            </w:pPr>
          </w:p>
        </w:tc>
        <w:tc>
          <w:tcPr>
            <w:tcW w:w="4144" w:type="dxa"/>
          </w:tcPr>
          <w:p w:rsidR="00FD5BEB" w:rsidRPr="004A2112" w:rsidRDefault="00FD5BEB">
            <w:pPr>
              <w:rPr>
                <w:rFonts w:cs="Arial"/>
              </w:rPr>
            </w:pPr>
          </w:p>
        </w:tc>
      </w:tr>
    </w:tbl>
    <w:p w:rsidR="003D5A3E" w:rsidRDefault="003D5A3E">
      <w:pPr>
        <w:rPr>
          <w:rFonts w:ascii="Arial" w:hAnsi="Arial" w:cs="Arial"/>
          <w:b/>
          <w:sz w:val="24"/>
        </w:rPr>
      </w:pPr>
    </w:p>
    <w:p w:rsidR="00C10532" w:rsidRDefault="00C10532">
      <w:pPr>
        <w:rPr>
          <w:rFonts w:ascii="Arial" w:hAnsi="Arial" w:cs="Arial"/>
          <w:b/>
          <w:sz w:val="24"/>
        </w:rPr>
      </w:pPr>
    </w:p>
    <w:p w:rsidR="008A6542" w:rsidRPr="004A2112" w:rsidRDefault="008A6542">
      <w:pPr>
        <w:rPr>
          <w:rFonts w:ascii="Arial" w:hAnsi="Arial" w:cs="Arial"/>
          <w:b/>
          <w:sz w:val="24"/>
        </w:rPr>
      </w:pPr>
      <w:r w:rsidRPr="004A2112">
        <w:rPr>
          <w:rFonts w:ascii="Arial" w:hAnsi="Arial" w:cs="Arial"/>
          <w:b/>
          <w:sz w:val="24"/>
        </w:rPr>
        <w:lastRenderedPageBreak/>
        <w:t xml:space="preserve">4.2. Does the policy or decision require a full Equality Impact Assessment? </w:t>
      </w:r>
    </w:p>
    <w:p w:rsidR="008A6542" w:rsidRPr="004A2112" w:rsidRDefault="008A6542" w:rsidP="008A6542">
      <w:pPr>
        <w:rPr>
          <w:rFonts w:ascii="Arial" w:hAnsi="Arial" w:cs="Arial"/>
          <w:b/>
          <w:i/>
          <w:sz w:val="24"/>
        </w:rPr>
      </w:pPr>
      <w:r w:rsidRPr="004A2112">
        <w:rPr>
          <w:rFonts w:ascii="Arial" w:hAnsi="Arial" w:cs="Arial"/>
          <w:b/>
          <w:i/>
          <w:sz w:val="24"/>
        </w:rPr>
        <w:t xml:space="preserve">Please select: </w:t>
      </w:r>
    </w:p>
    <w:tbl>
      <w:tblPr>
        <w:tblStyle w:val="TableGrid"/>
        <w:tblW w:w="0" w:type="auto"/>
        <w:tblLook w:val="04A0" w:firstRow="1" w:lastRow="0" w:firstColumn="1" w:lastColumn="0" w:noHBand="0" w:noVBand="1"/>
      </w:tblPr>
      <w:tblGrid>
        <w:gridCol w:w="2547"/>
        <w:gridCol w:w="1134"/>
      </w:tblGrid>
      <w:tr w:rsidR="008A6542" w:rsidRPr="004A2112" w:rsidTr="007910C2">
        <w:tc>
          <w:tcPr>
            <w:tcW w:w="2547" w:type="dxa"/>
          </w:tcPr>
          <w:p w:rsidR="008A6542" w:rsidRPr="004A2112" w:rsidRDefault="008A6542" w:rsidP="007910C2">
            <w:pPr>
              <w:rPr>
                <w:rFonts w:cs="Arial"/>
              </w:rPr>
            </w:pPr>
            <w:r w:rsidRPr="004A2112">
              <w:rPr>
                <w:rFonts w:cs="Arial"/>
              </w:rPr>
              <w:t>Yes</w:t>
            </w:r>
          </w:p>
          <w:p w:rsidR="008A6542" w:rsidRPr="004A2112" w:rsidRDefault="008A6542" w:rsidP="007910C2">
            <w:pPr>
              <w:rPr>
                <w:rFonts w:cs="Arial"/>
              </w:rPr>
            </w:pPr>
          </w:p>
        </w:tc>
        <w:tc>
          <w:tcPr>
            <w:tcW w:w="1134" w:type="dxa"/>
          </w:tcPr>
          <w:p w:rsidR="008A6542" w:rsidRPr="004A2112" w:rsidRDefault="008A6542" w:rsidP="007910C2">
            <w:pPr>
              <w:rPr>
                <w:rFonts w:cs="Arial"/>
              </w:rPr>
            </w:pPr>
          </w:p>
        </w:tc>
      </w:tr>
      <w:tr w:rsidR="008A6542" w:rsidRPr="004A2112" w:rsidTr="007910C2">
        <w:tc>
          <w:tcPr>
            <w:tcW w:w="2547" w:type="dxa"/>
          </w:tcPr>
          <w:p w:rsidR="008A6542" w:rsidRPr="004A2112" w:rsidRDefault="008A6542" w:rsidP="007910C2">
            <w:pPr>
              <w:rPr>
                <w:rFonts w:cs="Arial"/>
              </w:rPr>
            </w:pPr>
            <w:r w:rsidRPr="004A2112">
              <w:rPr>
                <w:rFonts w:cs="Arial"/>
              </w:rPr>
              <w:t>No</w:t>
            </w:r>
          </w:p>
          <w:p w:rsidR="008A6542" w:rsidRPr="004A2112" w:rsidRDefault="008A6542" w:rsidP="007910C2">
            <w:pPr>
              <w:rPr>
                <w:rFonts w:cs="Arial"/>
              </w:rPr>
            </w:pPr>
          </w:p>
        </w:tc>
        <w:tc>
          <w:tcPr>
            <w:tcW w:w="1134" w:type="dxa"/>
          </w:tcPr>
          <w:p w:rsidR="008A6542" w:rsidRPr="004A2112" w:rsidRDefault="00BE6709" w:rsidP="007910C2">
            <w:pPr>
              <w:rPr>
                <w:rFonts w:cs="Arial"/>
              </w:rPr>
            </w:pPr>
            <w:r w:rsidRPr="004A2112">
              <w:rPr>
                <w:rFonts w:cs="Arial"/>
              </w:rPr>
              <w:t>X</w:t>
            </w:r>
          </w:p>
        </w:tc>
      </w:tr>
    </w:tbl>
    <w:p w:rsidR="008A6542" w:rsidRPr="004A2112" w:rsidRDefault="008A6542">
      <w:pPr>
        <w:rPr>
          <w:rFonts w:ascii="Arial" w:hAnsi="Arial" w:cs="Arial"/>
          <w:b/>
          <w:sz w:val="24"/>
        </w:rPr>
      </w:pPr>
    </w:p>
    <w:tbl>
      <w:tblPr>
        <w:tblStyle w:val="TableGrid"/>
        <w:tblW w:w="0" w:type="auto"/>
        <w:tblLook w:val="04A0" w:firstRow="1" w:lastRow="0" w:firstColumn="1" w:lastColumn="0" w:noHBand="0" w:noVBand="1"/>
      </w:tblPr>
      <w:tblGrid>
        <w:gridCol w:w="9016"/>
      </w:tblGrid>
      <w:tr w:rsidR="008A6542" w:rsidRPr="004A2112" w:rsidTr="002D084A">
        <w:trPr>
          <w:trHeight w:val="3130"/>
        </w:trPr>
        <w:tc>
          <w:tcPr>
            <w:tcW w:w="9016" w:type="dxa"/>
          </w:tcPr>
          <w:p w:rsidR="008A6542" w:rsidRPr="004A2112" w:rsidRDefault="008A6542">
            <w:pPr>
              <w:rPr>
                <w:rFonts w:cs="Arial"/>
                <w:i/>
              </w:rPr>
            </w:pPr>
            <w:r w:rsidRPr="004A2112">
              <w:rPr>
                <w:rFonts w:cs="Arial"/>
                <w:i/>
              </w:rPr>
              <w:t>Please provide reasons for your decision</w:t>
            </w:r>
          </w:p>
          <w:p w:rsidR="00B55D61" w:rsidRPr="004A2112" w:rsidRDefault="00B55D61" w:rsidP="00BE6709">
            <w:pPr>
              <w:ind w:left="29" w:hanging="29"/>
              <w:rPr>
                <w:rFonts w:cs="Arial"/>
                <w:color w:val="FF0000"/>
              </w:rPr>
            </w:pPr>
          </w:p>
          <w:p w:rsidR="00BE6709" w:rsidRPr="004A2112" w:rsidRDefault="00B55D61" w:rsidP="00BE6709">
            <w:pPr>
              <w:ind w:left="29" w:hanging="29"/>
              <w:rPr>
                <w:rFonts w:cs="Arial"/>
              </w:rPr>
            </w:pPr>
            <w:r w:rsidRPr="004A2112">
              <w:rPr>
                <w:rFonts w:cs="Arial"/>
              </w:rPr>
              <w:t>The Special Schools Area Plan Framework</w:t>
            </w:r>
            <w:r w:rsidR="00512F19" w:rsidRPr="004A2112">
              <w:rPr>
                <w:rFonts w:cs="Arial"/>
              </w:rPr>
              <w:t xml:space="preserve"> </w:t>
            </w:r>
            <w:r w:rsidRPr="004A2112">
              <w:rPr>
                <w:rFonts w:cs="Arial"/>
              </w:rPr>
              <w:t>is a high level strategic overarching policy which sets out the EA’s vision, rationale and delivery framework with regards to area planning for special schools across Northern Ireland.  It sets out the rationale for why change is needed along with the vision and guiding principles for special school provision in the future.</w:t>
            </w:r>
          </w:p>
          <w:p w:rsidR="00B55D61" w:rsidRPr="004A2112" w:rsidRDefault="00B55D61" w:rsidP="00BE6709">
            <w:pPr>
              <w:ind w:left="29" w:hanging="29"/>
              <w:rPr>
                <w:rFonts w:cs="Arial"/>
              </w:rPr>
            </w:pPr>
          </w:p>
          <w:p w:rsidR="00BE6709" w:rsidRPr="004A2112" w:rsidRDefault="00BE6709" w:rsidP="00BE6709">
            <w:pPr>
              <w:ind w:left="29" w:hanging="29"/>
              <w:rPr>
                <w:rFonts w:cs="Arial"/>
              </w:rPr>
            </w:pPr>
            <w:r w:rsidRPr="004A2112">
              <w:rPr>
                <w:rFonts w:cs="Arial"/>
              </w:rPr>
              <w:t>In light of the available evidence on a NI wide basis, there are no obvious adverse impacts</w:t>
            </w:r>
            <w:r w:rsidR="00512F19" w:rsidRPr="004A2112">
              <w:rPr>
                <w:rFonts w:cs="Arial"/>
              </w:rPr>
              <w:t xml:space="preserve"> on any Section 75 category. In</w:t>
            </w:r>
            <w:r w:rsidRPr="004A2112">
              <w:rPr>
                <w:rFonts w:cs="Arial"/>
              </w:rPr>
              <w:t xml:space="preserve">deed there is potentially a positive impact </w:t>
            </w:r>
            <w:r w:rsidR="00B55D61" w:rsidRPr="004A2112">
              <w:rPr>
                <w:rFonts w:cs="Arial"/>
              </w:rPr>
              <w:t>in providing children with Special Educational Needs greater opportunity to access their education in a special school in their local area and will reduces parental uncertainty at transition points across a child’s educational journey.</w:t>
            </w:r>
          </w:p>
          <w:p w:rsidR="00B55D61" w:rsidRPr="004A2112" w:rsidRDefault="00B55D61" w:rsidP="00BE6709">
            <w:pPr>
              <w:ind w:left="29" w:hanging="29"/>
              <w:rPr>
                <w:rFonts w:cs="Arial"/>
              </w:rPr>
            </w:pPr>
          </w:p>
          <w:p w:rsidR="008A6542" w:rsidRPr="004A2112" w:rsidRDefault="00BE6709" w:rsidP="007E0D8E">
            <w:pPr>
              <w:ind w:left="29" w:hanging="29"/>
              <w:rPr>
                <w:rFonts w:cs="Arial"/>
              </w:rPr>
            </w:pPr>
            <w:r w:rsidRPr="004A2112">
              <w:rPr>
                <w:rFonts w:cs="Arial"/>
              </w:rPr>
              <w:t xml:space="preserve">This policy is screened out for an EQIA, however ongoing consultation may produce further evidence which will be reviewed and taken in to account. </w:t>
            </w:r>
            <w:r w:rsidR="00307271" w:rsidRPr="00307271">
              <w:rPr>
                <w:rFonts w:cs="Arial"/>
              </w:rPr>
              <w:t xml:space="preserve">The outworking’s of this framework will lead to more detailed </w:t>
            </w:r>
            <w:proofErr w:type="spellStart"/>
            <w:r w:rsidR="00307271" w:rsidRPr="00307271">
              <w:rPr>
                <w:rFonts w:cs="Arial"/>
              </w:rPr>
              <w:t>localised</w:t>
            </w:r>
            <w:proofErr w:type="spellEnd"/>
            <w:r w:rsidR="00307271" w:rsidRPr="00307271">
              <w:rPr>
                <w:rFonts w:cs="Arial"/>
              </w:rPr>
              <w:t xml:space="preserve"> annual plans.</w:t>
            </w:r>
          </w:p>
        </w:tc>
      </w:tr>
    </w:tbl>
    <w:p w:rsidR="00EC765A" w:rsidRPr="004A2112" w:rsidRDefault="00EC765A">
      <w:pPr>
        <w:rPr>
          <w:rFonts w:ascii="Arial" w:hAnsi="Arial" w:cs="Arial"/>
          <w:b/>
          <w:sz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5"/>
      </w:tblGrid>
      <w:tr w:rsidR="008A6542" w:rsidRPr="004A2112" w:rsidTr="007910C2">
        <w:trPr>
          <w:trHeight w:val="454"/>
          <w:jc w:val="center"/>
        </w:trPr>
        <w:tc>
          <w:tcPr>
            <w:tcW w:w="10635" w:type="dxa"/>
            <w:shd w:val="clear" w:color="auto" w:fill="000000" w:themeFill="text1"/>
            <w:vAlign w:val="center"/>
          </w:tcPr>
          <w:p w:rsidR="008A6542" w:rsidRPr="004A2112" w:rsidRDefault="008A6542" w:rsidP="008A6542">
            <w:pPr>
              <w:jc w:val="center"/>
              <w:rPr>
                <w:rFonts w:cs="Arial"/>
                <w:b/>
                <w:color w:val="FFFFFF" w:themeColor="background1"/>
                <w:szCs w:val="24"/>
              </w:rPr>
            </w:pPr>
            <w:r w:rsidRPr="004A2112">
              <w:rPr>
                <w:rFonts w:cs="Arial"/>
                <w:b/>
                <w:color w:val="FFFFFF" w:themeColor="background1"/>
                <w:szCs w:val="24"/>
              </w:rPr>
              <w:t xml:space="preserve">PART 5 – DISABILITY DUTIES </w:t>
            </w:r>
          </w:p>
        </w:tc>
      </w:tr>
    </w:tbl>
    <w:p w:rsidR="008A6542" w:rsidRPr="004A2112" w:rsidRDefault="008A6542">
      <w:pPr>
        <w:rPr>
          <w:rFonts w:ascii="Arial" w:hAnsi="Arial" w:cs="Arial"/>
          <w:b/>
          <w:sz w:val="24"/>
        </w:rPr>
      </w:pPr>
    </w:p>
    <w:p w:rsidR="008A6542" w:rsidRPr="004A2112" w:rsidRDefault="008A6542">
      <w:pPr>
        <w:rPr>
          <w:rFonts w:ascii="Arial" w:hAnsi="Arial" w:cs="Arial"/>
          <w:b/>
          <w:sz w:val="24"/>
        </w:rPr>
      </w:pPr>
      <w:r w:rsidRPr="004A2112">
        <w:rPr>
          <w:rFonts w:ascii="Arial" w:hAnsi="Arial" w:cs="Arial"/>
          <w:b/>
          <w:sz w:val="24"/>
        </w:rPr>
        <w:t xml:space="preserve">5.1. Does the </w:t>
      </w:r>
      <w:r w:rsidR="00147F63" w:rsidRPr="004A2112">
        <w:rPr>
          <w:rFonts w:ascii="Arial" w:hAnsi="Arial" w:cs="Arial"/>
          <w:b/>
          <w:sz w:val="24"/>
        </w:rPr>
        <w:t xml:space="preserve">policy or decision encourage the participation of disabled people in public life? Or is there anything you can do within the policy or decision to encourage participation of disabled people in public life? </w:t>
      </w:r>
    </w:p>
    <w:p w:rsidR="00147F63" w:rsidRPr="004A2112" w:rsidRDefault="00147F63">
      <w:pPr>
        <w:rPr>
          <w:rFonts w:ascii="Arial" w:hAnsi="Arial" w:cs="Arial"/>
          <w:b/>
          <w:sz w:val="24"/>
        </w:rPr>
      </w:pPr>
    </w:p>
    <w:tbl>
      <w:tblPr>
        <w:tblStyle w:val="TableGrid"/>
        <w:tblW w:w="0" w:type="auto"/>
        <w:tblLook w:val="04A0" w:firstRow="1" w:lastRow="0" w:firstColumn="1" w:lastColumn="0" w:noHBand="0" w:noVBand="1"/>
      </w:tblPr>
      <w:tblGrid>
        <w:gridCol w:w="4508"/>
        <w:gridCol w:w="4508"/>
      </w:tblGrid>
      <w:tr w:rsidR="00147F63" w:rsidRPr="004A2112" w:rsidTr="00147F63">
        <w:tc>
          <w:tcPr>
            <w:tcW w:w="4508" w:type="dxa"/>
            <w:shd w:val="clear" w:color="auto" w:fill="E2EFD9" w:themeFill="accent6" w:themeFillTint="33"/>
          </w:tcPr>
          <w:p w:rsidR="002D084A" w:rsidRPr="004A2112" w:rsidRDefault="00147F63" w:rsidP="00147F63">
            <w:pPr>
              <w:jc w:val="left"/>
              <w:rPr>
                <w:rFonts w:cs="Arial"/>
                <w:b/>
                <w:i/>
              </w:rPr>
            </w:pPr>
            <w:r w:rsidRPr="004A2112">
              <w:rPr>
                <w:rFonts w:cs="Arial"/>
                <w:b/>
                <w:i/>
              </w:rPr>
              <w:t>How does the policy encourage the</w:t>
            </w:r>
          </w:p>
          <w:p w:rsidR="002D084A" w:rsidRPr="004A2112" w:rsidRDefault="00147F63" w:rsidP="00147F63">
            <w:pPr>
              <w:jc w:val="left"/>
              <w:rPr>
                <w:rFonts w:cs="Arial"/>
                <w:b/>
                <w:i/>
              </w:rPr>
            </w:pPr>
            <w:r w:rsidRPr="004A2112">
              <w:rPr>
                <w:rFonts w:cs="Arial"/>
                <w:b/>
                <w:i/>
              </w:rPr>
              <w:t xml:space="preserve">participation of disabled people in </w:t>
            </w:r>
          </w:p>
          <w:p w:rsidR="00147F63" w:rsidRPr="004A2112" w:rsidRDefault="00147F63" w:rsidP="00147F63">
            <w:pPr>
              <w:jc w:val="left"/>
              <w:rPr>
                <w:rFonts w:cs="Arial"/>
                <w:b/>
                <w:i/>
              </w:rPr>
            </w:pPr>
            <w:proofErr w:type="gramStart"/>
            <w:r w:rsidRPr="004A2112">
              <w:rPr>
                <w:rFonts w:cs="Arial"/>
                <w:b/>
                <w:i/>
              </w:rPr>
              <w:t>public</w:t>
            </w:r>
            <w:proofErr w:type="gramEnd"/>
            <w:r w:rsidRPr="004A2112">
              <w:rPr>
                <w:rFonts w:cs="Arial"/>
                <w:b/>
                <w:i/>
              </w:rPr>
              <w:t xml:space="preserve"> life? </w:t>
            </w:r>
          </w:p>
          <w:p w:rsidR="002D084A" w:rsidRPr="004A2112" w:rsidRDefault="002D084A" w:rsidP="00147F63">
            <w:pPr>
              <w:jc w:val="left"/>
              <w:rPr>
                <w:rFonts w:cs="Arial"/>
                <w:b/>
                <w:i/>
              </w:rPr>
            </w:pPr>
          </w:p>
        </w:tc>
        <w:tc>
          <w:tcPr>
            <w:tcW w:w="4508" w:type="dxa"/>
            <w:shd w:val="clear" w:color="auto" w:fill="E2EFD9" w:themeFill="accent6" w:themeFillTint="33"/>
          </w:tcPr>
          <w:p w:rsidR="002D084A" w:rsidRPr="004A2112" w:rsidRDefault="00147F63" w:rsidP="00147F63">
            <w:pPr>
              <w:jc w:val="left"/>
              <w:rPr>
                <w:rFonts w:cs="Arial"/>
                <w:b/>
                <w:i/>
              </w:rPr>
            </w:pPr>
            <w:r w:rsidRPr="004A2112">
              <w:rPr>
                <w:rFonts w:cs="Arial"/>
                <w:b/>
                <w:i/>
              </w:rPr>
              <w:t>Is there anything further you can do</w:t>
            </w:r>
          </w:p>
          <w:p w:rsidR="002D084A" w:rsidRPr="004A2112" w:rsidRDefault="00147F63" w:rsidP="00147F63">
            <w:pPr>
              <w:jc w:val="left"/>
              <w:rPr>
                <w:rFonts w:cs="Arial"/>
                <w:b/>
                <w:i/>
              </w:rPr>
            </w:pPr>
            <w:r w:rsidRPr="004A2112">
              <w:rPr>
                <w:rFonts w:cs="Arial"/>
                <w:b/>
                <w:i/>
              </w:rPr>
              <w:t xml:space="preserve">to encourage the participation of </w:t>
            </w:r>
          </w:p>
          <w:p w:rsidR="00147F63" w:rsidRPr="004A2112" w:rsidRDefault="00147F63" w:rsidP="00147F63">
            <w:pPr>
              <w:jc w:val="left"/>
              <w:rPr>
                <w:rFonts w:cs="Arial"/>
                <w:b/>
                <w:i/>
              </w:rPr>
            </w:pPr>
            <w:proofErr w:type="gramStart"/>
            <w:r w:rsidRPr="004A2112">
              <w:rPr>
                <w:rFonts w:cs="Arial"/>
                <w:b/>
                <w:i/>
              </w:rPr>
              <w:t>disabled</w:t>
            </w:r>
            <w:proofErr w:type="gramEnd"/>
            <w:r w:rsidRPr="004A2112">
              <w:rPr>
                <w:rFonts w:cs="Arial"/>
                <w:b/>
                <w:i/>
              </w:rPr>
              <w:t xml:space="preserve"> people in public life? </w:t>
            </w:r>
          </w:p>
        </w:tc>
      </w:tr>
      <w:tr w:rsidR="000B607D" w:rsidRPr="004A2112" w:rsidTr="002D084A">
        <w:trPr>
          <w:trHeight w:val="2050"/>
        </w:trPr>
        <w:tc>
          <w:tcPr>
            <w:tcW w:w="4508" w:type="dxa"/>
          </w:tcPr>
          <w:p w:rsidR="000B607D" w:rsidRPr="004A2112" w:rsidRDefault="000B607D" w:rsidP="000B607D">
            <w:pPr>
              <w:ind w:left="29" w:hanging="29"/>
              <w:rPr>
                <w:rFonts w:cs="Arial"/>
              </w:rPr>
            </w:pPr>
            <w:r w:rsidRPr="004A2112">
              <w:rPr>
                <w:rFonts w:cs="Arial"/>
              </w:rPr>
              <w:t xml:space="preserve">The framework aims to offer broader choice and improved provision across NI for children and young people with a disability. </w:t>
            </w:r>
          </w:p>
          <w:p w:rsidR="000B607D" w:rsidRPr="004A2112" w:rsidRDefault="000B607D" w:rsidP="000B607D">
            <w:pPr>
              <w:rPr>
                <w:rFonts w:cs="Arial"/>
              </w:rPr>
            </w:pPr>
          </w:p>
        </w:tc>
        <w:tc>
          <w:tcPr>
            <w:tcW w:w="4508" w:type="dxa"/>
          </w:tcPr>
          <w:p w:rsidR="000B607D" w:rsidRPr="004A2112" w:rsidRDefault="000B607D" w:rsidP="000B607D">
            <w:pPr>
              <w:rPr>
                <w:rFonts w:cs="Arial"/>
                <w:b/>
              </w:rPr>
            </w:pPr>
            <w:r w:rsidRPr="004A2112">
              <w:rPr>
                <w:rFonts w:cs="Arial"/>
              </w:rPr>
              <w:t>NA</w:t>
            </w:r>
          </w:p>
          <w:p w:rsidR="000B607D" w:rsidRPr="004A2112" w:rsidRDefault="000B607D" w:rsidP="000B607D">
            <w:pPr>
              <w:rPr>
                <w:rFonts w:cs="Arial"/>
                <w:b/>
              </w:rPr>
            </w:pPr>
          </w:p>
          <w:p w:rsidR="000B607D" w:rsidRPr="004A2112" w:rsidRDefault="000B607D" w:rsidP="000B607D">
            <w:pPr>
              <w:rPr>
                <w:rFonts w:cs="Arial"/>
                <w:b/>
              </w:rPr>
            </w:pPr>
          </w:p>
          <w:p w:rsidR="000B607D" w:rsidRPr="004A2112" w:rsidRDefault="000B607D" w:rsidP="000B607D">
            <w:pPr>
              <w:rPr>
                <w:rFonts w:cs="Arial"/>
                <w:b/>
              </w:rPr>
            </w:pPr>
          </w:p>
          <w:p w:rsidR="000B607D" w:rsidRPr="004A2112" w:rsidRDefault="000B607D" w:rsidP="000B607D">
            <w:pPr>
              <w:rPr>
                <w:rFonts w:cs="Arial"/>
                <w:b/>
              </w:rPr>
            </w:pPr>
          </w:p>
        </w:tc>
      </w:tr>
    </w:tbl>
    <w:p w:rsidR="00147F63" w:rsidRPr="004A2112" w:rsidRDefault="00147F63">
      <w:pPr>
        <w:rPr>
          <w:rFonts w:ascii="Arial" w:hAnsi="Arial" w:cs="Arial"/>
          <w:b/>
          <w:sz w:val="24"/>
        </w:rPr>
      </w:pPr>
    </w:p>
    <w:p w:rsidR="00147F63" w:rsidRPr="004A2112" w:rsidRDefault="00147F63">
      <w:pPr>
        <w:rPr>
          <w:rFonts w:ascii="Arial" w:hAnsi="Arial" w:cs="Arial"/>
          <w:b/>
          <w:sz w:val="24"/>
        </w:rPr>
      </w:pPr>
    </w:p>
    <w:p w:rsidR="00147F63" w:rsidRPr="004A2112" w:rsidRDefault="00147F63" w:rsidP="00147F63">
      <w:pPr>
        <w:rPr>
          <w:rFonts w:ascii="Arial" w:hAnsi="Arial" w:cs="Arial"/>
          <w:b/>
          <w:sz w:val="24"/>
        </w:rPr>
      </w:pPr>
      <w:r w:rsidRPr="004A2112">
        <w:rPr>
          <w:rFonts w:ascii="Arial" w:hAnsi="Arial" w:cs="Arial"/>
          <w:b/>
          <w:sz w:val="24"/>
        </w:rPr>
        <w:t xml:space="preserve">5.2. Does the policy or decision promote positive attitudes towards disabled people? Or is there anything you can do within the policy or decision to promote positive attitudes towards disabled people? </w:t>
      </w:r>
    </w:p>
    <w:p w:rsidR="00147F63" w:rsidRPr="004A2112" w:rsidRDefault="00147F63" w:rsidP="00147F63">
      <w:pPr>
        <w:rPr>
          <w:rFonts w:ascii="Arial" w:hAnsi="Arial" w:cs="Arial"/>
          <w:b/>
          <w:sz w:val="24"/>
        </w:rPr>
      </w:pPr>
    </w:p>
    <w:tbl>
      <w:tblPr>
        <w:tblStyle w:val="TableGrid"/>
        <w:tblW w:w="0" w:type="auto"/>
        <w:tblLook w:val="04A0" w:firstRow="1" w:lastRow="0" w:firstColumn="1" w:lastColumn="0" w:noHBand="0" w:noVBand="1"/>
      </w:tblPr>
      <w:tblGrid>
        <w:gridCol w:w="4508"/>
        <w:gridCol w:w="4508"/>
      </w:tblGrid>
      <w:tr w:rsidR="00147F63" w:rsidRPr="004A2112" w:rsidTr="007910C2">
        <w:tc>
          <w:tcPr>
            <w:tcW w:w="4508" w:type="dxa"/>
            <w:shd w:val="clear" w:color="auto" w:fill="E2EFD9" w:themeFill="accent6" w:themeFillTint="33"/>
          </w:tcPr>
          <w:p w:rsidR="002D084A" w:rsidRPr="004A2112" w:rsidRDefault="00147F63" w:rsidP="00147F63">
            <w:pPr>
              <w:jc w:val="left"/>
              <w:rPr>
                <w:rFonts w:cs="Arial"/>
                <w:b/>
              </w:rPr>
            </w:pPr>
            <w:r w:rsidRPr="004A2112">
              <w:rPr>
                <w:rFonts w:cs="Arial"/>
                <w:b/>
                <w:i/>
              </w:rPr>
              <w:t xml:space="preserve">How does the policy </w:t>
            </w:r>
            <w:r w:rsidRPr="004A2112">
              <w:rPr>
                <w:rFonts w:cs="Arial"/>
                <w:b/>
              </w:rPr>
              <w:t xml:space="preserve">promote </w:t>
            </w:r>
          </w:p>
          <w:p w:rsidR="002D084A" w:rsidRPr="004A2112" w:rsidRDefault="00147F63" w:rsidP="00147F63">
            <w:pPr>
              <w:jc w:val="left"/>
              <w:rPr>
                <w:rFonts w:cs="Arial"/>
                <w:b/>
                <w:i/>
              </w:rPr>
            </w:pPr>
            <w:r w:rsidRPr="004A2112">
              <w:rPr>
                <w:rFonts w:cs="Arial"/>
                <w:b/>
              </w:rPr>
              <w:t>positive attitudes towards</w:t>
            </w:r>
            <w:r w:rsidRPr="004A2112">
              <w:rPr>
                <w:rFonts w:cs="Arial"/>
                <w:b/>
                <w:i/>
              </w:rPr>
              <w:t xml:space="preserve"> disabled </w:t>
            </w:r>
          </w:p>
          <w:p w:rsidR="00147F63" w:rsidRPr="004A2112" w:rsidRDefault="00147F63" w:rsidP="00147F63">
            <w:pPr>
              <w:jc w:val="left"/>
              <w:rPr>
                <w:rFonts w:cs="Arial"/>
                <w:b/>
                <w:i/>
              </w:rPr>
            </w:pPr>
            <w:proofErr w:type="gramStart"/>
            <w:r w:rsidRPr="004A2112">
              <w:rPr>
                <w:rFonts w:cs="Arial"/>
                <w:b/>
                <w:i/>
              </w:rPr>
              <w:t>people</w:t>
            </w:r>
            <w:proofErr w:type="gramEnd"/>
            <w:r w:rsidRPr="004A2112">
              <w:rPr>
                <w:rFonts w:cs="Arial"/>
                <w:b/>
                <w:i/>
              </w:rPr>
              <w:t xml:space="preserve">? </w:t>
            </w:r>
          </w:p>
          <w:p w:rsidR="002D084A" w:rsidRPr="004A2112" w:rsidRDefault="002D084A" w:rsidP="00147F63">
            <w:pPr>
              <w:jc w:val="left"/>
              <w:rPr>
                <w:rFonts w:cs="Arial"/>
                <w:b/>
                <w:i/>
              </w:rPr>
            </w:pPr>
          </w:p>
        </w:tc>
        <w:tc>
          <w:tcPr>
            <w:tcW w:w="4508" w:type="dxa"/>
            <w:shd w:val="clear" w:color="auto" w:fill="E2EFD9" w:themeFill="accent6" w:themeFillTint="33"/>
          </w:tcPr>
          <w:p w:rsidR="002D084A" w:rsidRPr="004A2112" w:rsidRDefault="00147F63" w:rsidP="00147F63">
            <w:pPr>
              <w:jc w:val="left"/>
              <w:rPr>
                <w:rFonts w:cs="Arial"/>
                <w:b/>
                <w:i/>
              </w:rPr>
            </w:pPr>
            <w:r w:rsidRPr="004A2112">
              <w:rPr>
                <w:rFonts w:cs="Arial"/>
                <w:b/>
                <w:i/>
              </w:rPr>
              <w:t>Is there anything further you can do</w:t>
            </w:r>
          </w:p>
          <w:p w:rsidR="002D084A" w:rsidRPr="004A2112" w:rsidRDefault="00147F63" w:rsidP="00147F63">
            <w:pPr>
              <w:jc w:val="left"/>
              <w:rPr>
                <w:rFonts w:cs="Arial"/>
                <w:b/>
              </w:rPr>
            </w:pPr>
            <w:r w:rsidRPr="004A2112">
              <w:rPr>
                <w:rFonts w:cs="Arial"/>
                <w:b/>
                <w:i/>
              </w:rPr>
              <w:t xml:space="preserve"> </w:t>
            </w:r>
            <w:r w:rsidRPr="004A2112">
              <w:rPr>
                <w:rFonts w:cs="Arial"/>
                <w:b/>
              </w:rPr>
              <w:t>promote positive attitudes towards</w:t>
            </w:r>
          </w:p>
          <w:p w:rsidR="00147F63" w:rsidRPr="004A2112" w:rsidRDefault="00147F63" w:rsidP="00147F63">
            <w:pPr>
              <w:jc w:val="left"/>
              <w:rPr>
                <w:rFonts w:cs="Arial"/>
                <w:b/>
                <w:i/>
              </w:rPr>
            </w:pPr>
            <w:r w:rsidRPr="004A2112">
              <w:rPr>
                <w:rFonts w:cs="Arial"/>
                <w:b/>
                <w:i/>
              </w:rPr>
              <w:t xml:space="preserve"> </w:t>
            </w:r>
            <w:proofErr w:type="gramStart"/>
            <w:r w:rsidRPr="004A2112">
              <w:rPr>
                <w:rFonts w:cs="Arial"/>
                <w:b/>
                <w:i/>
              </w:rPr>
              <w:t>disabled</w:t>
            </w:r>
            <w:proofErr w:type="gramEnd"/>
            <w:r w:rsidRPr="004A2112">
              <w:rPr>
                <w:rFonts w:cs="Arial"/>
                <w:b/>
                <w:i/>
              </w:rPr>
              <w:t xml:space="preserve">? </w:t>
            </w:r>
          </w:p>
        </w:tc>
      </w:tr>
      <w:tr w:rsidR="00147F63" w:rsidRPr="004A2112" w:rsidTr="002D084A">
        <w:trPr>
          <w:trHeight w:val="2115"/>
        </w:trPr>
        <w:tc>
          <w:tcPr>
            <w:tcW w:w="4508" w:type="dxa"/>
          </w:tcPr>
          <w:p w:rsidR="00147F63" w:rsidRPr="004A2112" w:rsidRDefault="000B607D" w:rsidP="007910C2">
            <w:pPr>
              <w:rPr>
                <w:rFonts w:cs="Arial"/>
                <w:b/>
              </w:rPr>
            </w:pPr>
            <w:r w:rsidRPr="004A2112">
              <w:rPr>
                <w:rFonts w:cs="Arial"/>
              </w:rPr>
              <w:t>NA</w:t>
            </w:r>
          </w:p>
        </w:tc>
        <w:tc>
          <w:tcPr>
            <w:tcW w:w="4508" w:type="dxa"/>
          </w:tcPr>
          <w:p w:rsidR="00147F63" w:rsidRPr="004A2112" w:rsidRDefault="000B607D" w:rsidP="007910C2">
            <w:pPr>
              <w:rPr>
                <w:rFonts w:cs="Arial"/>
                <w:b/>
              </w:rPr>
            </w:pPr>
            <w:r w:rsidRPr="004A2112">
              <w:rPr>
                <w:rFonts w:cs="Arial"/>
              </w:rPr>
              <w:t>NA</w:t>
            </w:r>
          </w:p>
          <w:p w:rsidR="00147F63" w:rsidRPr="004A2112" w:rsidRDefault="00147F63" w:rsidP="007910C2">
            <w:pPr>
              <w:rPr>
                <w:rFonts w:cs="Arial"/>
                <w:b/>
              </w:rPr>
            </w:pPr>
          </w:p>
        </w:tc>
      </w:tr>
    </w:tbl>
    <w:p w:rsidR="00147F63" w:rsidRPr="004A2112" w:rsidRDefault="00147F63">
      <w:pPr>
        <w:rPr>
          <w:rFonts w:ascii="Arial" w:hAnsi="Arial" w:cs="Arial"/>
          <w:b/>
          <w:sz w:val="24"/>
        </w:rPr>
      </w:pPr>
    </w:p>
    <w:p w:rsidR="00147F63" w:rsidRPr="004A2112" w:rsidRDefault="00147F63">
      <w:pPr>
        <w:rPr>
          <w:rFonts w:ascii="Arial" w:hAnsi="Arial" w:cs="Arial"/>
          <w:b/>
          <w:sz w:val="24"/>
        </w:rPr>
      </w:pPr>
    </w:p>
    <w:p w:rsidR="003C051E" w:rsidRPr="004A2112" w:rsidRDefault="003C051E" w:rsidP="00147F63">
      <w:pPr>
        <w:rPr>
          <w:rFonts w:ascii="Arial" w:hAnsi="Arial" w:cs="Arial"/>
          <w:b/>
          <w:sz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5"/>
      </w:tblGrid>
      <w:tr w:rsidR="00147F63" w:rsidRPr="004A2112" w:rsidTr="007910C2">
        <w:trPr>
          <w:trHeight w:val="454"/>
          <w:jc w:val="center"/>
        </w:trPr>
        <w:tc>
          <w:tcPr>
            <w:tcW w:w="10635" w:type="dxa"/>
            <w:shd w:val="clear" w:color="auto" w:fill="000000" w:themeFill="text1"/>
            <w:vAlign w:val="center"/>
          </w:tcPr>
          <w:p w:rsidR="00147F63" w:rsidRPr="004A2112" w:rsidRDefault="00147F63" w:rsidP="00147F63">
            <w:pPr>
              <w:jc w:val="center"/>
              <w:rPr>
                <w:rFonts w:cs="Arial"/>
                <w:b/>
                <w:color w:val="FFFFFF" w:themeColor="background1"/>
                <w:szCs w:val="24"/>
              </w:rPr>
            </w:pPr>
            <w:r w:rsidRPr="004A2112">
              <w:rPr>
                <w:rFonts w:cs="Arial"/>
                <w:b/>
                <w:color w:val="FFFFFF" w:themeColor="background1"/>
                <w:szCs w:val="24"/>
              </w:rPr>
              <w:t xml:space="preserve">PART 6 – HUMAN RIGHTS </w:t>
            </w:r>
          </w:p>
        </w:tc>
      </w:tr>
    </w:tbl>
    <w:p w:rsidR="00147F63" w:rsidRPr="004A2112" w:rsidRDefault="00147F63">
      <w:pPr>
        <w:rPr>
          <w:rFonts w:ascii="Arial" w:hAnsi="Arial" w:cs="Arial"/>
          <w:b/>
          <w:sz w:val="24"/>
        </w:rPr>
      </w:pPr>
    </w:p>
    <w:p w:rsidR="00147F63" w:rsidRPr="004A2112" w:rsidRDefault="00147F63">
      <w:pPr>
        <w:rPr>
          <w:rFonts w:ascii="Arial" w:hAnsi="Arial" w:cs="Arial"/>
          <w:b/>
          <w:sz w:val="24"/>
        </w:rPr>
      </w:pPr>
      <w:r w:rsidRPr="004A2112">
        <w:rPr>
          <w:rFonts w:ascii="Arial" w:hAnsi="Arial" w:cs="Arial"/>
          <w:b/>
          <w:sz w:val="24"/>
        </w:rPr>
        <w:t xml:space="preserve">6.1. Are Human Rights Relevant? </w:t>
      </w:r>
    </w:p>
    <w:tbl>
      <w:tblPr>
        <w:tblStyle w:val="TableGrid"/>
        <w:tblW w:w="0" w:type="auto"/>
        <w:tblInd w:w="108" w:type="dxa"/>
        <w:tblLook w:val="04A0" w:firstRow="1" w:lastRow="0" w:firstColumn="1" w:lastColumn="0" w:noHBand="0" w:noVBand="1"/>
      </w:tblPr>
      <w:tblGrid>
        <w:gridCol w:w="1458"/>
        <w:gridCol w:w="6015"/>
        <w:gridCol w:w="1435"/>
      </w:tblGrid>
      <w:tr w:rsidR="00147F63" w:rsidRPr="004A2112" w:rsidTr="00477250">
        <w:trPr>
          <w:trHeight w:val="454"/>
        </w:trPr>
        <w:tc>
          <w:tcPr>
            <w:tcW w:w="7473" w:type="dxa"/>
            <w:gridSpan w:val="2"/>
            <w:shd w:val="clear" w:color="auto" w:fill="C5E0B3" w:themeFill="accent6" w:themeFillTint="66"/>
            <w:vAlign w:val="center"/>
          </w:tcPr>
          <w:p w:rsidR="00147F63" w:rsidRPr="004A2112" w:rsidRDefault="00147F63" w:rsidP="007910C2">
            <w:pPr>
              <w:ind w:left="0" w:firstLine="0"/>
              <w:jc w:val="center"/>
              <w:rPr>
                <w:rFonts w:cs="Arial"/>
                <w:b/>
                <w:szCs w:val="24"/>
                <w:lang w:val="en-GB"/>
              </w:rPr>
            </w:pPr>
            <w:r w:rsidRPr="004A2112">
              <w:rPr>
                <w:rFonts w:cs="Arial"/>
                <w:b/>
                <w:szCs w:val="24"/>
                <w:lang w:val="en-GB"/>
              </w:rPr>
              <w:t>Article</w:t>
            </w:r>
          </w:p>
        </w:tc>
        <w:tc>
          <w:tcPr>
            <w:tcW w:w="1435" w:type="dxa"/>
            <w:shd w:val="clear" w:color="auto" w:fill="C5E0B3" w:themeFill="accent6" w:themeFillTint="66"/>
            <w:vAlign w:val="center"/>
          </w:tcPr>
          <w:p w:rsidR="00147F63" w:rsidRPr="004A2112" w:rsidRDefault="00147F63" w:rsidP="007910C2">
            <w:pPr>
              <w:ind w:left="0" w:firstLine="0"/>
              <w:jc w:val="center"/>
              <w:rPr>
                <w:rFonts w:cs="Arial"/>
                <w:b/>
                <w:szCs w:val="24"/>
                <w:lang w:val="en-GB"/>
              </w:rPr>
            </w:pPr>
            <w:r w:rsidRPr="004A2112">
              <w:rPr>
                <w:rFonts w:cs="Arial"/>
                <w:b/>
                <w:szCs w:val="24"/>
                <w:lang w:val="en-GB"/>
              </w:rPr>
              <w:t>Relevant</w:t>
            </w:r>
          </w:p>
          <w:p w:rsidR="00147F63" w:rsidRPr="004A2112" w:rsidRDefault="00147F63" w:rsidP="007910C2">
            <w:pPr>
              <w:ind w:left="0" w:firstLine="0"/>
              <w:jc w:val="center"/>
              <w:rPr>
                <w:rFonts w:cs="Arial"/>
                <w:b/>
                <w:szCs w:val="24"/>
                <w:lang w:val="en-GB"/>
              </w:rPr>
            </w:pPr>
            <w:r w:rsidRPr="004A2112">
              <w:rPr>
                <w:rFonts w:cs="Arial"/>
                <w:b/>
                <w:szCs w:val="24"/>
                <w:lang w:val="en-GB"/>
              </w:rPr>
              <w:t>Yes/No</w:t>
            </w:r>
          </w:p>
        </w:tc>
      </w:tr>
      <w:tr w:rsidR="00147F63" w:rsidRPr="004A2112" w:rsidTr="00477250">
        <w:trPr>
          <w:trHeight w:val="510"/>
        </w:trPr>
        <w:tc>
          <w:tcPr>
            <w:tcW w:w="1458" w:type="dxa"/>
            <w:shd w:val="clear" w:color="auto" w:fill="C5E0B3" w:themeFill="accent6" w:themeFillTint="66"/>
            <w:vAlign w:val="center"/>
          </w:tcPr>
          <w:p w:rsidR="00147F63" w:rsidRPr="004A2112" w:rsidRDefault="00147F63" w:rsidP="007910C2">
            <w:pPr>
              <w:ind w:left="0" w:firstLine="0"/>
              <w:jc w:val="left"/>
              <w:rPr>
                <w:rFonts w:cs="Arial"/>
                <w:b/>
                <w:szCs w:val="24"/>
                <w:lang w:val="en-GB"/>
              </w:rPr>
            </w:pPr>
            <w:r w:rsidRPr="004A2112">
              <w:rPr>
                <w:rFonts w:cs="Arial"/>
                <w:b/>
                <w:szCs w:val="24"/>
                <w:lang w:val="en-GB"/>
              </w:rPr>
              <w:t>Article 2:</w:t>
            </w:r>
          </w:p>
        </w:tc>
        <w:tc>
          <w:tcPr>
            <w:tcW w:w="6015" w:type="dxa"/>
            <w:vAlign w:val="center"/>
          </w:tcPr>
          <w:p w:rsidR="00147F63" w:rsidRPr="004A2112" w:rsidRDefault="00147F63" w:rsidP="007910C2">
            <w:pPr>
              <w:ind w:left="0" w:firstLine="0"/>
              <w:jc w:val="left"/>
              <w:rPr>
                <w:rFonts w:cs="Arial"/>
                <w:b/>
                <w:szCs w:val="24"/>
                <w:lang w:val="en-GB"/>
              </w:rPr>
            </w:pPr>
            <w:r w:rsidRPr="004A2112">
              <w:rPr>
                <w:rFonts w:cs="Arial"/>
                <w:szCs w:val="24"/>
                <w:lang w:val="en-GB"/>
              </w:rPr>
              <w:t>Right to Life</w:t>
            </w:r>
          </w:p>
        </w:tc>
        <w:tc>
          <w:tcPr>
            <w:tcW w:w="1435" w:type="dxa"/>
            <w:vAlign w:val="center"/>
          </w:tcPr>
          <w:p w:rsidR="00147F63" w:rsidRPr="004A2112" w:rsidRDefault="00147F63" w:rsidP="007910C2">
            <w:pPr>
              <w:ind w:left="0" w:firstLine="0"/>
              <w:jc w:val="left"/>
              <w:rPr>
                <w:rFonts w:cs="Arial"/>
                <w:b/>
                <w:szCs w:val="24"/>
                <w:lang w:val="en-GB"/>
              </w:rPr>
            </w:pPr>
          </w:p>
        </w:tc>
      </w:tr>
      <w:tr w:rsidR="00147F63" w:rsidRPr="004A2112" w:rsidTr="00477250">
        <w:trPr>
          <w:trHeight w:val="510"/>
        </w:trPr>
        <w:tc>
          <w:tcPr>
            <w:tcW w:w="1458" w:type="dxa"/>
            <w:shd w:val="clear" w:color="auto" w:fill="C5E0B3" w:themeFill="accent6" w:themeFillTint="66"/>
            <w:vAlign w:val="center"/>
          </w:tcPr>
          <w:p w:rsidR="00147F63" w:rsidRPr="004A2112" w:rsidRDefault="00147F63" w:rsidP="007910C2">
            <w:pPr>
              <w:ind w:left="0" w:firstLine="0"/>
              <w:jc w:val="left"/>
              <w:rPr>
                <w:rFonts w:cs="Arial"/>
                <w:b/>
                <w:szCs w:val="24"/>
                <w:lang w:val="en-GB"/>
              </w:rPr>
            </w:pPr>
            <w:r w:rsidRPr="004A2112">
              <w:rPr>
                <w:rFonts w:cs="Arial"/>
                <w:b/>
                <w:szCs w:val="24"/>
                <w:lang w:val="en-GB"/>
              </w:rPr>
              <w:t>Article 3:</w:t>
            </w:r>
          </w:p>
        </w:tc>
        <w:tc>
          <w:tcPr>
            <w:tcW w:w="6015" w:type="dxa"/>
            <w:vAlign w:val="center"/>
          </w:tcPr>
          <w:p w:rsidR="00147F63" w:rsidRPr="004A2112" w:rsidRDefault="00147F63" w:rsidP="00147F63">
            <w:pPr>
              <w:ind w:left="0" w:firstLine="0"/>
              <w:jc w:val="left"/>
              <w:rPr>
                <w:rFonts w:cs="Arial"/>
                <w:b/>
                <w:szCs w:val="24"/>
                <w:lang w:val="en-GB"/>
              </w:rPr>
            </w:pPr>
            <w:r w:rsidRPr="004A2112">
              <w:rPr>
                <w:rFonts w:cs="Arial"/>
                <w:szCs w:val="24"/>
                <w:lang w:val="en-GB"/>
              </w:rPr>
              <w:t xml:space="preserve">Right to freedom from torture, inhuman or degrading treatment or punishment </w:t>
            </w:r>
          </w:p>
        </w:tc>
        <w:tc>
          <w:tcPr>
            <w:tcW w:w="1435" w:type="dxa"/>
            <w:vAlign w:val="center"/>
          </w:tcPr>
          <w:p w:rsidR="00147F63" w:rsidRPr="004A2112" w:rsidRDefault="00147F63" w:rsidP="007910C2">
            <w:pPr>
              <w:ind w:left="0" w:firstLine="0"/>
              <w:jc w:val="left"/>
              <w:rPr>
                <w:rFonts w:cs="Arial"/>
                <w:b/>
                <w:szCs w:val="24"/>
                <w:lang w:val="en-GB"/>
              </w:rPr>
            </w:pPr>
          </w:p>
        </w:tc>
      </w:tr>
      <w:tr w:rsidR="00147F63" w:rsidRPr="004A2112" w:rsidTr="00477250">
        <w:trPr>
          <w:trHeight w:val="510"/>
        </w:trPr>
        <w:tc>
          <w:tcPr>
            <w:tcW w:w="1458" w:type="dxa"/>
            <w:shd w:val="clear" w:color="auto" w:fill="C5E0B3" w:themeFill="accent6" w:themeFillTint="66"/>
            <w:vAlign w:val="center"/>
          </w:tcPr>
          <w:p w:rsidR="00147F63" w:rsidRPr="004A2112" w:rsidRDefault="00147F63" w:rsidP="007910C2">
            <w:pPr>
              <w:ind w:left="0" w:firstLine="0"/>
              <w:jc w:val="left"/>
              <w:rPr>
                <w:rFonts w:cs="Arial"/>
                <w:b/>
                <w:szCs w:val="24"/>
                <w:lang w:val="en-GB"/>
              </w:rPr>
            </w:pPr>
            <w:r w:rsidRPr="004A2112">
              <w:rPr>
                <w:rFonts w:cs="Arial"/>
                <w:b/>
                <w:szCs w:val="24"/>
                <w:lang w:val="en-GB"/>
              </w:rPr>
              <w:t>Article 4:</w:t>
            </w:r>
          </w:p>
        </w:tc>
        <w:tc>
          <w:tcPr>
            <w:tcW w:w="6015" w:type="dxa"/>
            <w:vAlign w:val="center"/>
          </w:tcPr>
          <w:p w:rsidR="00147F63" w:rsidRPr="004A2112" w:rsidRDefault="00147F63" w:rsidP="00147F63">
            <w:pPr>
              <w:ind w:left="0" w:firstLine="0"/>
              <w:jc w:val="left"/>
              <w:rPr>
                <w:rFonts w:cs="Arial"/>
                <w:b/>
                <w:szCs w:val="24"/>
                <w:lang w:val="en-GB"/>
              </w:rPr>
            </w:pPr>
            <w:r w:rsidRPr="004A2112">
              <w:rPr>
                <w:rFonts w:cs="Arial"/>
                <w:szCs w:val="24"/>
                <w:lang w:val="en-GB"/>
              </w:rPr>
              <w:t>Right to freedom from slavery, servitude &amp; forced compulsory labour.</w:t>
            </w:r>
          </w:p>
        </w:tc>
        <w:tc>
          <w:tcPr>
            <w:tcW w:w="1435" w:type="dxa"/>
            <w:vAlign w:val="center"/>
          </w:tcPr>
          <w:p w:rsidR="00147F63" w:rsidRPr="004A2112" w:rsidRDefault="00147F63" w:rsidP="007910C2">
            <w:pPr>
              <w:ind w:left="0" w:firstLine="0"/>
              <w:jc w:val="left"/>
              <w:rPr>
                <w:rFonts w:cs="Arial"/>
                <w:b/>
                <w:szCs w:val="24"/>
                <w:lang w:val="en-GB"/>
              </w:rPr>
            </w:pPr>
          </w:p>
        </w:tc>
      </w:tr>
      <w:tr w:rsidR="00147F63" w:rsidRPr="004A2112" w:rsidTr="00477250">
        <w:trPr>
          <w:trHeight w:val="510"/>
        </w:trPr>
        <w:tc>
          <w:tcPr>
            <w:tcW w:w="1458" w:type="dxa"/>
            <w:shd w:val="clear" w:color="auto" w:fill="C5E0B3" w:themeFill="accent6" w:themeFillTint="66"/>
            <w:vAlign w:val="center"/>
          </w:tcPr>
          <w:p w:rsidR="00147F63" w:rsidRPr="004A2112" w:rsidRDefault="00147F63" w:rsidP="007910C2">
            <w:pPr>
              <w:ind w:left="0" w:firstLine="0"/>
              <w:jc w:val="left"/>
              <w:rPr>
                <w:rFonts w:cs="Arial"/>
                <w:b/>
                <w:szCs w:val="24"/>
                <w:lang w:val="en-GB"/>
              </w:rPr>
            </w:pPr>
            <w:r w:rsidRPr="004A2112">
              <w:rPr>
                <w:rFonts w:cs="Arial"/>
                <w:b/>
                <w:szCs w:val="24"/>
                <w:lang w:val="en-GB"/>
              </w:rPr>
              <w:t>Article 5:</w:t>
            </w:r>
          </w:p>
        </w:tc>
        <w:tc>
          <w:tcPr>
            <w:tcW w:w="6015" w:type="dxa"/>
            <w:vAlign w:val="center"/>
          </w:tcPr>
          <w:p w:rsidR="00147F63" w:rsidRPr="004A2112" w:rsidRDefault="00147F63" w:rsidP="007910C2">
            <w:pPr>
              <w:ind w:left="0" w:firstLine="0"/>
              <w:jc w:val="left"/>
              <w:rPr>
                <w:rFonts w:cs="Arial"/>
                <w:b/>
                <w:szCs w:val="24"/>
                <w:lang w:val="en-GB"/>
              </w:rPr>
            </w:pPr>
            <w:r w:rsidRPr="004A2112">
              <w:rPr>
                <w:rFonts w:cs="Arial"/>
                <w:szCs w:val="24"/>
                <w:lang w:val="en-GB"/>
              </w:rPr>
              <w:t>Right to liberty and security of person.</w:t>
            </w:r>
          </w:p>
        </w:tc>
        <w:tc>
          <w:tcPr>
            <w:tcW w:w="1435" w:type="dxa"/>
            <w:vAlign w:val="center"/>
          </w:tcPr>
          <w:p w:rsidR="00147F63" w:rsidRPr="004A2112" w:rsidRDefault="00147F63" w:rsidP="007910C2">
            <w:pPr>
              <w:ind w:left="0" w:firstLine="0"/>
              <w:jc w:val="left"/>
              <w:rPr>
                <w:rFonts w:cs="Arial"/>
                <w:b/>
                <w:szCs w:val="24"/>
                <w:lang w:val="en-GB"/>
              </w:rPr>
            </w:pPr>
          </w:p>
        </w:tc>
      </w:tr>
      <w:tr w:rsidR="00147F63" w:rsidRPr="004A2112" w:rsidTr="00477250">
        <w:trPr>
          <w:trHeight w:val="510"/>
        </w:trPr>
        <w:tc>
          <w:tcPr>
            <w:tcW w:w="1458" w:type="dxa"/>
            <w:shd w:val="clear" w:color="auto" w:fill="C5E0B3" w:themeFill="accent6" w:themeFillTint="66"/>
            <w:vAlign w:val="center"/>
          </w:tcPr>
          <w:p w:rsidR="00147F63" w:rsidRPr="004A2112" w:rsidRDefault="00147F63" w:rsidP="007910C2">
            <w:pPr>
              <w:ind w:left="0" w:firstLine="0"/>
              <w:jc w:val="left"/>
              <w:rPr>
                <w:rFonts w:cs="Arial"/>
                <w:b/>
                <w:szCs w:val="24"/>
                <w:lang w:val="en-GB"/>
              </w:rPr>
            </w:pPr>
            <w:r w:rsidRPr="004A2112">
              <w:rPr>
                <w:rFonts w:cs="Arial"/>
                <w:b/>
                <w:szCs w:val="24"/>
                <w:lang w:val="en-GB"/>
              </w:rPr>
              <w:t>Article 6:</w:t>
            </w:r>
          </w:p>
        </w:tc>
        <w:tc>
          <w:tcPr>
            <w:tcW w:w="6015" w:type="dxa"/>
            <w:vAlign w:val="center"/>
          </w:tcPr>
          <w:p w:rsidR="00147F63" w:rsidRPr="004A2112" w:rsidRDefault="00147F63" w:rsidP="007910C2">
            <w:pPr>
              <w:ind w:left="0" w:firstLine="0"/>
              <w:jc w:val="left"/>
              <w:rPr>
                <w:rFonts w:cs="Arial"/>
                <w:b/>
                <w:szCs w:val="24"/>
                <w:lang w:val="en-GB"/>
              </w:rPr>
            </w:pPr>
            <w:r w:rsidRPr="004A2112">
              <w:rPr>
                <w:rFonts w:cs="Arial"/>
                <w:szCs w:val="24"/>
                <w:lang w:val="en-GB"/>
              </w:rPr>
              <w:t>Right to a fair &amp; public trail in a reasonable time</w:t>
            </w:r>
          </w:p>
        </w:tc>
        <w:tc>
          <w:tcPr>
            <w:tcW w:w="1435" w:type="dxa"/>
            <w:vAlign w:val="center"/>
          </w:tcPr>
          <w:p w:rsidR="00147F63" w:rsidRPr="004A2112" w:rsidRDefault="00147F63" w:rsidP="007910C2">
            <w:pPr>
              <w:ind w:left="0" w:firstLine="0"/>
              <w:jc w:val="left"/>
              <w:rPr>
                <w:rFonts w:cs="Arial"/>
                <w:b/>
                <w:szCs w:val="24"/>
                <w:lang w:val="en-GB"/>
              </w:rPr>
            </w:pPr>
          </w:p>
        </w:tc>
      </w:tr>
      <w:tr w:rsidR="00147F63" w:rsidRPr="004A2112" w:rsidTr="00477250">
        <w:trPr>
          <w:trHeight w:val="510"/>
        </w:trPr>
        <w:tc>
          <w:tcPr>
            <w:tcW w:w="1458" w:type="dxa"/>
            <w:shd w:val="clear" w:color="auto" w:fill="C5E0B3" w:themeFill="accent6" w:themeFillTint="66"/>
            <w:vAlign w:val="center"/>
          </w:tcPr>
          <w:p w:rsidR="00147F63" w:rsidRPr="004A2112" w:rsidRDefault="00147F63" w:rsidP="007910C2">
            <w:pPr>
              <w:ind w:left="0" w:firstLine="0"/>
              <w:jc w:val="left"/>
              <w:rPr>
                <w:rFonts w:cs="Arial"/>
                <w:b/>
                <w:szCs w:val="24"/>
                <w:lang w:val="en-GB"/>
              </w:rPr>
            </w:pPr>
            <w:r w:rsidRPr="004A2112">
              <w:rPr>
                <w:rFonts w:cs="Arial"/>
                <w:b/>
                <w:szCs w:val="24"/>
                <w:lang w:val="en-GB"/>
              </w:rPr>
              <w:t>Article 7:</w:t>
            </w:r>
          </w:p>
        </w:tc>
        <w:tc>
          <w:tcPr>
            <w:tcW w:w="6015" w:type="dxa"/>
            <w:vAlign w:val="center"/>
          </w:tcPr>
          <w:p w:rsidR="00147F63" w:rsidRPr="004A2112" w:rsidRDefault="00147F63" w:rsidP="007910C2">
            <w:pPr>
              <w:ind w:left="0" w:firstLine="0"/>
              <w:jc w:val="left"/>
              <w:rPr>
                <w:rFonts w:cs="Arial"/>
                <w:b/>
                <w:szCs w:val="24"/>
                <w:lang w:val="en-GB"/>
              </w:rPr>
            </w:pPr>
            <w:r w:rsidRPr="004A2112">
              <w:rPr>
                <w:rFonts w:cs="Arial"/>
                <w:szCs w:val="24"/>
                <w:lang w:val="en-GB"/>
              </w:rPr>
              <w:t>Right to freedom from retrospective criminal law &amp; no punishment without law</w:t>
            </w:r>
          </w:p>
        </w:tc>
        <w:tc>
          <w:tcPr>
            <w:tcW w:w="1435" w:type="dxa"/>
            <w:vAlign w:val="center"/>
          </w:tcPr>
          <w:p w:rsidR="00147F63" w:rsidRPr="004A2112" w:rsidRDefault="00147F63" w:rsidP="007910C2">
            <w:pPr>
              <w:ind w:left="0" w:firstLine="0"/>
              <w:jc w:val="left"/>
              <w:rPr>
                <w:rFonts w:cs="Arial"/>
                <w:b/>
                <w:szCs w:val="24"/>
                <w:lang w:val="en-GB"/>
              </w:rPr>
            </w:pPr>
          </w:p>
        </w:tc>
      </w:tr>
      <w:tr w:rsidR="00147F63" w:rsidRPr="004A2112" w:rsidTr="00477250">
        <w:trPr>
          <w:trHeight w:val="510"/>
        </w:trPr>
        <w:tc>
          <w:tcPr>
            <w:tcW w:w="1458" w:type="dxa"/>
            <w:shd w:val="clear" w:color="auto" w:fill="C5E0B3" w:themeFill="accent6" w:themeFillTint="66"/>
            <w:vAlign w:val="center"/>
          </w:tcPr>
          <w:p w:rsidR="00147F63" w:rsidRPr="004A2112" w:rsidRDefault="00147F63" w:rsidP="007910C2">
            <w:pPr>
              <w:ind w:left="0" w:firstLine="0"/>
              <w:jc w:val="left"/>
              <w:rPr>
                <w:rFonts w:cs="Arial"/>
                <w:b/>
                <w:szCs w:val="24"/>
                <w:lang w:val="en-GB"/>
              </w:rPr>
            </w:pPr>
            <w:r w:rsidRPr="004A2112">
              <w:rPr>
                <w:rFonts w:cs="Arial"/>
                <w:b/>
                <w:szCs w:val="24"/>
                <w:lang w:val="en-GB"/>
              </w:rPr>
              <w:t>Article 8:</w:t>
            </w:r>
          </w:p>
        </w:tc>
        <w:tc>
          <w:tcPr>
            <w:tcW w:w="6015" w:type="dxa"/>
            <w:vAlign w:val="center"/>
          </w:tcPr>
          <w:p w:rsidR="00147F63" w:rsidRPr="004A2112" w:rsidRDefault="00147F63" w:rsidP="00147F63">
            <w:pPr>
              <w:ind w:left="0" w:firstLine="0"/>
              <w:jc w:val="left"/>
              <w:rPr>
                <w:rFonts w:cs="Arial"/>
                <w:b/>
                <w:szCs w:val="24"/>
                <w:lang w:val="en-GB"/>
              </w:rPr>
            </w:pPr>
            <w:r w:rsidRPr="004A2112">
              <w:rPr>
                <w:rFonts w:cs="Arial"/>
                <w:szCs w:val="24"/>
                <w:lang w:val="en-GB"/>
              </w:rPr>
              <w:t>Right to respect for private &amp; family life, home &amp; correspondence.</w:t>
            </w:r>
          </w:p>
        </w:tc>
        <w:tc>
          <w:tcPr>
            <w:tcW w:w="1435" w:type="dxa"/>
            <w:vAlign w:val="center"/>
          </w:tcPr>
          <w:p w:rsidR="00147F63" w:rsidRPr="004A2112" w:rsidRDefault="00147F63" w:rsidP="007910C2">
            <w:pPr>
              <w:ind w:left="0" w:firstLine="0"/>
              <w:jc w:val="left"/>
              <w:rPr>
                <w:rFonts w:cs="Arial"/>
                <w:b/>
                <w:szCs w:val="24"/>
                <w:lang w:val="en-GB"/>
              </w:rPr>
            </w:pPr>
          </w:p>
        </w:tc>
      </w:tr>
      <w:tr w:rsidR="00147F63" w:rsidRPr="004A2112" w:rsidTr="00477250">
        <w:trPr>
          <w:trHeight w:val="510"/>
        </w:trPr>
        <w:tc>
          <w:tcPr>
            <w:tcW w:w="1458" w:type="dxa"/>
            <w:shd w:val="clear" w:color="auto" w:fill="C5E0B3" w:themeFill="accent6" w:themeFillTint="66"/>
            <w:vAlign w:val="center"/>
          </w:tcPr>
          <w:p w:rsidR="00147F63" w:rsidRPr="004A2112" w:rsidRDefault="00147F63" w:rsidP="007910C2">
            <w:pPr>
              <w:ind w:left="0" w:firstLine="0"/>
              <w:jc w:val="left"/>
              <w:rPr>
                <w:rFonts w:cs="Arial"/>
                <w:b/>
                <w:szCs w:val="24"/>
                <w:lang w:val="en-GB"/>
              </w:rPr>
            </w:pPr>
            <w:r w:rsidRPr="004A2112">
              <w:rPr>
                <w:rFonts w:cs="Arial"/>
                <w:b/>
                <w:szCs w:val="24"/>
                <w:lang w:val="en-GB"/>
              </w:rPr>
              <w:t>Article 9:</w:t>
            </w:r>
          </w:p>
        </w:tc>
        <w:tc>
          <w:tcPr>
            <w:tcW w:w="6015" w:type="dxa"/>
            <w:vAlign w:val="center"/>
          </w:tcPr>
          <w:p w:rsidR="00147F63" w:rsidRPr="004A2112" w:rsidRDefault="00147F63" w:rsidP="007910C2">
            <w:pPr>
              <w:ind w:left="0" w:firstLine="0"/>
              <w:jc w:val="left"/>
              <w:rPr>
                <w:rFonts w:cs="Arial"/>
                <w:b/>
                <w:szCs w:val="24"/>
                <w:lang w:val="en-GB"/>
              </w:rPr>
            </w:pPr>
            <w:r w:rsidRPr="004A2112">
              <w:rPr>
                <w:rFonts w:cs="Arial"/>
                <w:szCs w:val="24"/>
                <w:lang w:val="en-GB"/>
              </w:rPr>
              <w:t>Right to freedom of thought, conscience &amp; religion.</w:t>
            </w:r>
          </w:p>
        </w:tc>
        <w:tc>
          <w:tcPr>
            <w:tcW w:w="1435" w:type="dxa"/>
            <w:vAlign w:val="center"/>
          </w:tcPr>
          <w:p w:rsidR="00147F63" w:rsidRPr="004A2112" w:rsidRDefault="00147F63" w:rsidP="007910C2">
            <w:pPr>
              <w:ind w:left="0" w:firstLine="0"/>
              <w:jc w:val="left"/>
              <w:rPr>
                <w:rFonts w:cs="Arial"/>
                <w:b/>
                <w:szCs w:val="24"/>
                <w:lang w:val="en-GB"/>
              </w:rPr>
            </w:pPr>
          </w:p>
        </w:tc>
      </w:tr>
      <w:tr w:rsidR="00147F63" w:rsidRPr="004A2112" w:rsidTr="00477250">
        <w:trPr>
          <w:trHeight w:val="510"/>
        </w:trPr>
        <w:tc>
          <w:tcPr>
            <w:tcW w:w="1458" w:type="dxa"/>
            <w:shd w:val="clear" w:color="auto" w:fill="C5E0B3" w:themeFill="accent6" w:themeFillTint="66"/>
            <w:vAlign w:val="center"/>
          </w:tcPr>
          <w:p w:rsidR="00147F63" w:rsidRPr="004A2112" w:rsidRDefault="00147F63" w:rsidP="007910C2">
            <w:pPr>
              <w:ind w:left="0" w:firstLine="0"/>
              <w:jc w:val="left"/>
              <w:rPr>
                <w:rFonts w:cs="Arial"/>
                <w:b/>
                <w:szCs w:val="24"/>
                <w:lang w:val="en-GB"/>
              </w:rPr>
            </w:pPr>
            <w:r w:rsidRPr="004A2112">
              <w:rPr>
                <w:rFonts w:cs="Arial"/>
                <w:b/>
                <w:szCs w:val="24"/>
                <w:lang w:val="en-GB"/>
              </w:rPr>
              <w:t>Article 10:</w:t>
            </w:r>
          </w:p>
        </w:tc>
        <w:tc>
          <w:tcPr>
            <w:tcW w:w="6015" w:type="dxa"/>
            <w:vAlign w:val="center"/>
          </w:tcPr>
          <w:p w:rsidR="00147F63" w:rsidRPr="004A2112" w:rsidRDefault="00147F63" w:rsidP="007910C2">
            <w:pPr>
              <w:ind w:left="0" w:firstLine="0"/>
              <w:jc w:val="left"/>
              <w:rPr>
                <w:rFonts w:cs="Arial"/>
                <w:szCs w:val="24"/>
                <w:lang w:val="en-GB"/>
              </w:rPr>
            </w:pPr>
            <w:r w:rsidRPr="004A2112">
              <w:rPr>
                <w:rFonts w:cs="Arial"/>
                <w:szCs w:val="24"/>
                <w:lang w:val="en-GB"/>
              </w:rPr>
              <w:t>Right to freedom of expression.</w:t>
            </w:r>
          </w:p>
        </w:tc>
        <w:tc>
          <w:tcPr>
            <w:tcW w:w="1435" w:type="dxa"/>
            <w:vAlign w:val="center"/>
          </w:tcPr>
          <w:p w:rsidR="00147F63" w:rsidRPr="004A2112" w:rsidRDefault="00147F63" w:rsidP="007910C2">
            <w:pPr>
              <w:ind w:left="0" w:firstLine="0"/>
              <w:jc w:val="left"/>
              <w:rPr>
                <w:rFonts w:cs="Arial"/>
                <w:b/>
                <w:szCs w:val="24"/>
                <w:lang w:val="en-GB"/>
              </w:rPr>
            </w:pPr>
          </w:p>
        </w:tc>
      </w:tr>
      <w:tr w:rsidR="00147F63" w:rsidRPr="004A2112" w:rsidTr="00477250">
        <w:trPr>
          <w:trHeight w:val="510"/>
        </w:trPr>
        <w:tc>
          <w:tcPr>
            <w:tcW w:w="1458" w:type="dxa"/>
            <w:shd w:val="clear" w:color="auto" w:fill="C5E0B3" w:themeFill="accent6" w:themeFillTint="66"/>
            <w:vAlign w:val="center"/>
          </w:tcPr>
          <w:p w:rsidR="00147F63" w:rsidRPr="004A2112" w:rsidRDefault="00147F63" w:rsidP="007910C2">
            <w:pPr>
              <w:ind w:left="0" w:firstLine="0"/>
              <w:jc w:val="left"/>
              <w:rPr>
                <w:rFonts w:cs="Arial"/>
                <w:b/>
                <w:szCs w:val="24"/>
                <w:lang w:val="en-GB"/>
              </w:rPr>
            </w:pPr>
            <w:r w:rsidRPr="004A2112">
              <w:rPr>
                <w:rFonts w:cs="Arial"/>
                <w:b/>
                <w:szCs w:val="24"/>
                <w:lang w:val="en-GB"/>
              </w:rPr>
              <w:lastRenderedPageBreak/>
              <w:t>Article 11:</w:t>
            </w:r>
          </w:p>
        </w:tc>
        <w:tc>
          <w:tcPr>
            <w:tcW w:w="6015" w:type="dxa"/>
            <w:vAlign w:val="center"/>
          </w:tcPr>
          <w:p w:rsidR="00147F63" w:rsidRPr="004A2112" w:rsidRDefault="00147F63" w:rsidP="007910C2">
            <w:pPr>
              <w:tabs>
                <w:tab w:val="left" w:pos="33"/>
              </w:tabs>
              <w:ind w:left="33" w:firstLine="0"/>
              <w:rPr>
                <w:rFonts w:cs="Arial"/>
                <w:szCs w:val="24"/>
                <w:lang w:val="en-GB"/>
              </w:rPr>
            </w:pPr>
            <w:r w:rsidRPr="004A2112">
              <w:rPr>
                <w:rFonts w:cs="Arial"/>
                <w:szCs w:val="24"/>
                <w:lang w:val="en-GB"/>
              </w:rPr>
              <w:t>Right to freedom of assembly &amp; association</w:t>
            </w:r>
          </w:p>
        </w:tc>
        <w:tc>
          <w:tcPr>
            <w:tcW w:w="1435" w:type="dxa"/>
            <w:vAlign w:val="center"/>
          </w:tcPr>
          <w:p w:rsidR="00147F63" w:rsidRPr="004A2112" w:rsidRDefault="00147F63" w:rsidP="007910C2">
            <w:pPr>
              <w:ind w:left="0" w:firstLine="0"/>
              <w:jc w:val="left"/>
              <w:rPr>
                <w:rFonts w:cs="Arial"/>
                <w:b/>
                <w:szCs w:val="24"/>
                <w:lang w:val="en-GB"/>
              </w:rPr>
            </w:pPr>
          </w:p>
        </w:tc>
      </w:tr>
      <w:tr w:rsidR="00147F63" w:rsidRPr="004A2112" w:rsidTr="00477250">
        <w:trPr>
          <w:trHeight w:val="510"/>
        </w:trPr>
        <w:tc>
          <w:tcPr>
            <w:tcW w:w="1458" w:type="dxa"/>
            <w:shd w:val="clear" w:color="auto" w:fill="C5E0B3" w:themeFill="accent6" w:themeFillTint="66"/>
            <w:vAlign w:val="center"/>
          </w:tcPr>
          <w:p w:rsidR="00147F63" w:rsidRPr="004A2112" w:rsidRDefault="00147F63" w:rsidP="007910C2">
            <w:pPr>
              <w:ind w:left="0" w:firstLine="0"/>
              <w:jc w:val="left"/>
              <w:rPr>
                <w:rFonts w:cs="Arial"/>
                <w:b/>
                <w:szCs w:val="24"/>
                <w:lang w:val="en-GB"/>
              </w:rPr>
            </w:pPr>
            <w:r w:rsidRPr="004A2112">
              <w:rPr>
                <w:rFonts w:cs="Arial"/>
                <w:b/>
                <w:szCs w:val="24"/>
                <w:lang w:val="en-GB"/>
              </w:rPr>
              <w:t>Article 12:</w:t>
            </w:r>
          </w:p>
        </w:tc>
        <w:tc>
          <w:tcPr>
            <w:tcW w:w="6015" w:type="dxa"/>
            <w:vAlign w:val="center"/>
          </w:tcPr>
          <w:p w:rsidR="00147F63" w:rsidRPr="004A2112" w:rsidRDefault="00147F63" w:rsidP="007910C2">
            <w:pPr>
              <w:ind w:left="0" w:firstLine="0"/>
              <w:jc w:val="left"/>
              <w:rPr>
                <w:rFonts w:cs="Arial"/>
                <w:szCs w:val="24"/>
                <w:lang w:val="en-GB"/>
              </w:rPr>
            </w:pPr>
            <w:r w:rsidRPr="004A2112">
              <w:rPr>
                <w:rFonts w:cs="Arial"/>
                <w:szCs w:val="24"/>
                <w:lang w:val="en-GB"/>
              </w:rPr>
              <w:t>Right to marry &amp; found a family.</w:t>
            </w:r>
          </w:p>
        </w:tc>
        <w:tc>
          <w:tcPr>
            <w:tcW w:w="1435" w:type="dxa"/>
            <w:vAlign w:val="center"/>
          </w:tcPr>
          <w:p w:rsidR="00147F63" w:rsidRPr="004A2112" w:rsidRDefault="00147F63" w:rsidP="007910C2">
            <w:pPr>
              <w:ind w:left="0" w:firstLine="0"/>
              <w:jc w:val="left"/>
              <w:rPr>
                <w:rFonts w:cs="Arial"/>
                <w:b/>
                <w:szCs w:val="24"/>
                <w:lang w:val="en-GB"/>
              </w:rPr>
            </w:pPr>
          </w:p>
        </w:tc>
      </w:tr>
      <w:tr w:rsidR="00147F63" w:rsidRPr="004A2112" w:rsidTr="00477250">
        <w:trPr>
          <w:trHeight w:val="510"/>
        </w:trPr>
        <w:tc>
          <w:tcPr>
            <w:tcW w:w="1458" w:type="dxa"/>
            <w:shd w:val="clear" w:color="auto" w:fill="C5E0B3" w:themeFill="accent6" w:themeFillTint="66"/>
            <w:vAlign w:val="center"/>
          </w:tcPr>
          <w:p w:rsidR="00147F63" w:rsidRPr="004A2112" w:rsidRDefault="00147F63" w:rsidP="007910C2">
            <w:pPr>
              <w:ind w:left="0" w:firstLine="0"/>
              <w:jc w:val="left"/>
              <w:rPr>
                <w:rFonts w:cs="Arial"/>
                <w:b/>
                <w:szCs w:val="24"/>
                <w:lang w:val="en-GB"/>
              </w:rPr>
            </w:pPr>
            <w:r w:rsidRPr="004A2112">
              <w:rPr>
                <w:rFonts w:cs="Arial"/>
                <w:b/>
                <w:szCs w:val="24"/>
                <w:lang w:val="en-GB"/>
              </w:rPr>
              <w:t>Article 14:</w:t>
            </w:r>
          </w:p>
        </w:tc>
        <w:tc>
          <w:tcPr>
            <w:tcW w:w="6015" w:type="dxa"/>
            <w:vAlign w:val="center"/>
          </w:tcPr>
          <w:p w:rsidR="00147F63" w:rsidRPr="004A2112" w:rsidRDefault="00477250" w:rsidP="007910C2">
            <w:pPr>
              <w:ind w:left="0" w:firstLine="0"/>
              <w:jc w:val="left"/>
              <w:rPr>
                <w:rFonts w:cs="Arial"/>
                <w:szCs w:val="24"/>
                <w:lang w:val="en-GB"/>
              </w:rPr>
            </w:pPr>
            <w:r w:rsidRPr="004A2112">
              <w:rPr>
                <w:rFonts w:cs="Arial"/>
                <w:szCs w:val="24"/>
                <w:lang w:val="en-GB"/>
              </w:rPr>
              <w:t>Prohibition of discrimination in the enjoyment of the convention rights</w:t>
            </w:r>
          </w:p>
        </w:tc>
        <w:tc>
          <w:tcPr>
            <w:tcW w:w="1435" w:type="dxa"/>
            <w:vAlign w:val="center"/>
          </w:tcPr>
          <w:p w:rsidR="00147F63" w:rsidRPr="004A2112" w:rsidRDefault="00147F63" w:rsidP="007910C2">
            <w:pPr>
              <w:ind w:left="0" w:firstLine="0"/>
              <w:jc w:val="left"/>
              <w:rPr>
                <w:rFonts w:cs="Arial"/>
                <w:b/>
                <w:szCs w:val="24"/>
                <w:lang w:val="en-GB"/>
              </w:rPr>
            </w:pPr>
          </w:p>
        </w:tc>
      </w:tr>
      <w:tr w:rsidR="00147F63" w:rsidRPr="004A2112" w:rsidTr="00477250">
        <w:trPr>
          <w:trHeight w:val="510"/>
        </w:trPr>
        <w:tc>
          <w:tcPr>
            <w:tcW w:w="1458" w:type="dxa"/>
            <w:shd w:val="clear" w:color="auto" w:fill="C5E0B3" w:themeFill="accent6" w:themeFillTint="66"/>
            <w:vAlign w:val="center"/>
          </w:tcPr>
          <w:p w:rsidR="00147F63" w:rsidRPr="004A2112" w:rsidRDefault="00147F63" w:rsidP="007910C2">
            <w:pPr>
              <w:ind w:left="0" w:firstLine="0"/>
              <w:jc w:val="left"/>
              <w:rPr>
                <w:rFonts w:cs="Arial"/>
                <w:b/>
                <w:szCs w:val="24"/>
                <w:lang w:val="en-GB"/>
              </w:rPr>
            </w:pPr>
            <w:r w:rsidRPr="004A2112">
              <w:rPr>
                <w:rFonts w:cs="Arial"/>
                <w:b/>
                <w:szCs w:val="24"/>
                <w:lang w:val="en-GB"/>
              </w:rPr>
              <w:t>Protocol 1, Article 1</w:t>
            </w:r>
          </w:p>
        </w:tc>
        <w:tc>
          <w:tcPr>
            <w:tcW w:w="6015" w:type="dxa"/>
            <w:vAlign w:val="center"/>
          </w:tcPr>
          <w:p w:rsidR="00147F63" w:rsidRPr="004A2112" w:rsidRDefault="00477250" w:rsidP="007910C2">
            <w:pPr>
              <w:ind w:left="0" w:firstLine="0"/>
              <w:jc w:val="left"/>
              <w:rPr>
                <w:rFonts w:cs="Arial"/>
                <w:szCs w:val="24"/>
                <w:lang w:val="en-GB"/>
              </w:rPr>
            </w:pPr>
            <w:r w:rsidRPr="004A2112">
              <w:rPr>
                <w:rFonts w:cs="Arial"/>
                <w:szCs w:val="24"/>
                <w:lang w:val="en-GB"/>
              </w:rPr>
              <w:t>Right to a peaceful enjoyment of possessions &amp; protection of property</w:t>
            </w:r>
          </w:p>
        </w:tc>
        <w:tc>
          <w:tcPr>
            <w:tcW w:w="1435" w:type="dxa"/>
            <w:vAlign w:val="center"/>
          </w:tcPr>
          <w:p w:rsidR="00147F63" w:rsidRPr="004A2112" w:rsidRDefault="00147F63" w:rsidP="007910C2">
            <w:pPr>
              <w:ind w:left="0" w:firstLine="0"/>
              <w:jc w:val="left"/>
              <w:rPr>
                <w:rFonts w:cs="Arial"/>
                <w:b/>
                <w:szCs w:val="24"/>
                <w:lang w:val="en-GB"/>
              </w:rPr>
            </w:pPr>
          </w:p>
        </w:tc>
      </w:tr>
      <w:tr w:rsidR="00147F63" w:rsidRPr="004A2112" w:rsidTr="00477250">
        <w:trPr>
          <w:trHeight w:val="510"/>
        </w:trPr>
        <w:tc>
          <w:tcPr>
            <w:tcW w:w="1458" w:type="dxa"/>
            <w:tcBorders>
              <w:bottom w:val="single" w:sz="4" w:space="0" w:color="000000" w:themeColor="text1"/>
            </w:tcBorders>
            <w:shd w:val="clear" w:color="auto" w:fill="C5E0B3" w:themeFill="accent6" w:themeFillTint="66"/>
            <w:vAlign w:val="center"/>
          </w:tcPr>
          <w:p w:rsidR="00147F63" w:rsidRPr="004A2112" w:rsidRDefault="00147F63" w:rsidP="007910C2">
            <w:pPr>
              <w:ind w:left="0" w:firstLine="0"/>
              <w:jc w:val="left"/>
              <w:rPr>
                <w:rFonts w:cs="Arial"/>
                <w:b/>
                <w:szCs w:val="24"/>
                <w:lang w:val="en-GB"/>
              </w:rPr>
            </w:pPr>
            <w:r w:rsidRPr="004A2112">
              <w:rPr>
                <w:rFonts w:cs="Arial"/>
                <w:b/>
                <w:szCs w:val="24"/>
                <w:lang w:val="en-GB"/>
              </w:rPr>
              <w:t>Protocol 1, Article 2</w:t>
            </w:r>
          </w:p>
        </w:tc>
        <w:tc>
          <w:tcPr>
            <w:tcW w:w="6015" w:type="dxa"/>
            <w:tcBorders>
              <w:bottom w:val="single" w:sz="4" w:space="0" w:color="000000" w:themeColor="text1"/>
            </w:tcBorders>
            <w:vAlign w:val="center"/>
          </w:tcPr>
          <w:p w:rsidR="00147F63" w:rsidRPr="004A2112" w:rsidRDefault="00477250" w:rsidP="007910C2">
            <w:pPr>
              <w:ind w:left="0" w:firstLine="0"/>
              <w:jc w:val="left"/>
              <w:rPr>
                <w:rFonts w:cs="Arial"/>
                <w:szCs w:val="24"/>
                <w:lang w:val="en-GB"/>
              </w:rPr>
            </w:pPr>
            <w:r w:rsidRPr="004A2112">
              <w:rPr>
                <w:rFonts w:cs="Arial"/>
                <w:szCs w:val="24"/>
                <w:lang w:val="en-GB"/>
              </w:rPr>
              <w:t xml:space="preserve">Right of access to education </w:t>
            </w:r>
          </w:p>
        </w:tc>
        <w:tc>
          <w:tcPr>
            <w:tcW w:w="1435" w:type="dxa"/>
            <w:tcBorders>
              <w:bottom w:val="single" w:sz="4" w:space="0" w:color="000000" w:themeColor="text1"/>
            </w:tcBorders>
            <w:vAlign w:val="center"/>
          </w:tcPr>
          <w:p w:rsidR="00147F63" w:rsidRPr="004A2112" w:rsidRDefault="00BE6709" w:rsidP="007910C2">
            <w:pPr>
              <w:ind w:left="0" w:firstLine="0"/>
              <w:jc w:val="left"/>
              <w:rPr>
                <w:rFonts w:cs="Arial"/>
                <w:b/>
                <w:szCs w:val="24"/>
                <w:lang w:val="en-GB"/>
              </w:rPr>
            </w:pPr>
            <w:r w:rsidRPr="004A2112">
              <w:rPr>
                <w:rFonts w:cs="Arial"/>
                <w:b/>
                <w:szCs w:val="24"/>
                <w:lang w:val="en-GB"/>
              </w:rPr>
              <w:t>Yes</w:t>
            </w:r>
          </w:p>
        </w:tc>
      </w:tr>
    </w:tbl>
    <w:p w:rsidR="00147F63" w:rsidRPr="004A2112" w:rsidRDefault="00147F63">
      <w:pPr>
        <w:rPr>
          <w:rFonts w:ascii="Arial" w:hAnsi="Arial" w:cs="Arial"/>
          <w:b/>
          <w:sz w:val="24"/>
          <w:szCs w:val="24"/>
        </w:rPr>
      </w:pPr>
    </w:p>
    <w:p w:rsidR="00D828DC" w:rsidRPr="004A2112" w:rsidRDefault="003D5A3E">
      <w:pPr>
        <w:rPr>
          <w:rFonts w:ascii="Arial" w:hAnsi="Arial" w:cs="Arial"/>
          <w:i/>
          <w:sz w:val="24"/>
          <w:szCs w:val="24"/>
        </w:rPr>
      </w:pPr>
      <w:r w:rsidRPr="004A2112">
        <w:rPr>
          <w:rFonts w:ascii="Arial" w:hAnsi="Arial" w:cs="Arial"/>
          <w:i/>
          <w:sz w:val="24"/>
          <w:szCs w:val="24"/>
        </w:rPr>
        <w:t>If you answered ‘no’ to all human rights considerations, ple</w:t>
      </w:r>
      <w:r w:rsidR="00894A8D" w:rsidRPr="004A2112">
        <w:rPr>
          <w:rFonts w:ascii="Arial" w:hAnsi="Arial" w:cs="Arial"/>
          <w:i/>
          <w:sz w:val="24"/>
          <w:szCs w:val="24"/>
        </w:rPr>
        <w:t>ase go to section 7 – monitoring</w:t>
      </w:r>
    </w:p>
    <w:p w:rsidR="003D5A3E" w:rsidRPr="004A2112" w:rsidRDefault="003D5A3E">
      <w:pPr>
        <w:rPr>
          <w:rFonts w:ascii="Arial" w:hAnsi="Arial" w:cs="Arial"/>
          <w:b/>
          <w:sz w:val="24"/>
        </w:rPr>
      </w:pPr>
      <w:r w:rsidRPr="004A2112">
        <w:rPr>
          <w:rFonts w:ascii="Arial" w:hAnsi="Arial" w:cs="Arial"/>
          <w:b/>
          <w:sz w:val="24"/>
          <w:szCs w:val="24"/>
        </w:rPr>
        <w:t xml:space="preserve">6.2. </w:t>
      </w:r>
      <w:r w:rsidRPr="004A2112">
        <w:rPr>
          <w:rFonts w:ascii="Arial" w:hAnsi="Arial" w:cs="Arial"/>
          <w:b/>
          <w:sz w:val="24"/>
        </w:rPr>
        <w:t>If you have answered yes to any of the Articles, does the policy or decision have a potential positive impact or does it potentially interfere with anyone’s Human Rights?</w:t>
      </w:r>
    </w:p>
    <w:tbl>
      <w:tblPr>
        <w:tblStyle w:val="TableGrid"/>
        <w:tblW w:w="0" w:type="auto"/>
        <w:tblLayout w:type="fixed"/>
        <w:tblLook w:val="04A0" w:firstRow="1" w:lastRow="0" w:firstColumn="1" w:lastColumn="0" w:noHBand="0" w:noVBand="1"/>
      </w:tblPr>
      <w:tblGrid>
        <w:gridCol w:w="1980"/>
        <w:gridCol w:w="2977"/>
        <w:gridCol w:w="1984"/>
        <w:gridCol w:w="2075"/>
      </w:tblGrid>
      <w:tr w:rsidR="003D5A3E" w:rsidRPr="004A2112" w:rsidTr="003D5A3E">
        <w:tc>
          <w:tcPr>
            <w:tcW w:w="1980" w:type="dxa"/>
            <w:shd w:val="clear" w:color="auto" w:fill="C5E0B3" w:themeFill="accent6" w:themeFillTint="66"/>
          </w:tcPr>
          <w:p w:rsidR="003D5A3E" w:rsidRPr="004A2112" w:rsidRDefault="003D5A3E" w:rsidP="003D5A3E">
            <w:pPr>
              <w:jc w:val="left"/>
              <w:rPr>
                <w:rFonts w:cs="Arial"/>
                <w:b/>
                <w:szCs w:val="24"/>
              </w:rPr>
            </w:pPr>
            <w:r w:rsidRPr="004A2112">
              <w:rPr>
                <w:rFonts w:cs="Arial"/>
                <w:b/>
                <w:szCs w:val="24"/>
              </w:rPr>
              <w:t>Article number</w:t>
            </w:r>
          </w:p>
          <w:p w:rsidR="003D5A3E" w:rsidRPr="004A2112" w:rsidRDefault="003D5A3E" w:rsidP="003D5A3E">
            <w:pPr>
              <w:jc w:val="left"/>
              <w:rPr>
                <w:rFonts w:cs="Arial"/>
                <w:b/>
                <w:szCs w:val="24"/>
              </w:rPr>
            </w:pPr>
          </w:p>
        </w:tc>
        <w:tc>
          <w:tcPr>
            <w:tcW w:w="2977" w:type="dxa"/>
            <w:shd w:val="clear" w:color="auto" w:fill="C5E0B3" w:themeFill="accent6" w:themeFillTint="66"/>
          </w:tcPr>
          <w:p w:rsidR="002D084A" w:rsidRPr="004A2112" w:rsidRDefault="003D5A3E" w:rsidP="003D5A3E">
            <w:pPr>
              <w:jc w:val="left"/>
              <w:rPr>
                <w:rFonts w:cs="Arial"/>
                <w:b/>
                <w:szCs w:val="24"/>
              </w:rPr>
            </w:pPr>
            <w:r w:rsidRPr="004A2112">
              <w:rPr>
                <w:rFonts w:cs="Arial"/>
                <w:b/>
                <w:szCs w:val="24"/>
              </w:rPr>
              <w:t xml:space="preserve">Positive impact or </w:t>
            </w:r>
          </w:p>
          <w:p w:rsidR="003D5A3E" w:rsidRPr="004A2112" w:rsidRDefault="003D5A3E" w:rsidP="003D5A3E">
            <w:pPr>
              <w:jc w:val="left"/>
              <w:rPr>
                <w:rFonts w:cs="Arial"/>
                <w:b/>
                <w:szCs w:val="24"/>
              </w:rPr>
            </w:pPr>
            <w:proofErr w:type="gramStart"/>
            <w:r w:rsidRPr="004A2112">
              <w:rPr>
                <w:rFonts w:cs="Arial"/>
                <w:b/>
                <w:szCs w:val="24"/>
              </w:rPr>
              <w:t>potential</w:t>
            </w:r>
            <w:proofErr w:type="gramEnd"/>
            <w:r w:rsidRPr="004A2112">
              <w:rPr>
                <w:rFonts w:cs="Arial"/>
                <w:b/>
                <w:szCs w:val="24"/>
              </w:rPr>
              <w:t xml:space="preserve"> interference? </w:t>
            </w:r>
          </w:p>
        </w:tc>
        <w:tc>
          <w:tcPr>
            <w:tcW w:w="1984" w:type="dxa"/>
            <w:shd w:val="clear" w:color="auto" w:fill="C5E0B3" w:themeFill="accent6" w:themeFillTint="66"/>
          </w:tcPr>
          <w:p w:rsidR="003D5A3E" w:rsidRPr="004A2112" w:rsidRDefault="003D5A3E">
            <w:pPr>
              <w:rPr>
                <w:rFonts w:cs="Arial"/>
                <w:b/>
                <w:szCs w:val="24"/>
              </w:rPr>
            </w:pPr>
            <w:r w:rsidRPr="004A2112">
              <w:rPr>
                <w:rFonts w:cs="Arial"/>
                <w:b/>
                <w:szCs w:val="24"/>
              </w:rPr>
              <w:t>How?</w:t>
            </w:r>
          </w:p>
        </w:tc>
        <w:tc>
          <w:tcPr>
            <w:tcW w:w="2075" w:type="dxa"/>
            <w:shd w:val="clear" w:color="auto" w:fill="C5E0B3" w:themeFill="accent6" w:themeFillTint="66"/>
          </w:tcPr>
          <w:p w:rsidR="002D084A" w:rsidRPr="004A2112" w:rsidRDefault="003D5A3E">
            <w:pPr>
              <w:rPr>
                <w:rFonts w:cs="Arial"/>
                <w:b/>
                <w:szCs w:val="24"/>
              </w:rPr>
            </w:pPr>
            <w:r w:rsidRPr="004A2112">
              <w:rPr>
                <w:rFonts w:cs="Arial"/>
                <w:b/>
                <w:szCs w:val="24"/>
              </w:rPr>
              <w:t xml:space="preserve">Any legal </w:t>
            </w:r>
          </w:p>
          <w:p w:rsidR="003D5A3E" w:rsidRPr="004A2112" w:rsidRDefault="003D5A3E">
            <w:pPr>
              <w:rPr>
                <w:rFonts w:cs="Arial"/>
                <w:b/>
                <w:szCs w:val="24"/>
              </w:rPr>
            </w:pPr>
            <w:proofErr w:type="gramStart"/>
            <w:r w:rsidRPr="004A2112">
              <w:rPr>
                <w:rFonts w:cs="Arial"/>
                <w:b/>
                <w:szCs w:val="24"/>
              </w:rPr>
              <w:t>issues</w:t>
            </w:r>
            <w:proofErr w:type="gramEnd"/>
            <w:r w:rsidRPr="004A2112">
              <w:rPr>
                <w:rFonts w:cs="Arial"/>
                <w:b/>
                <w:szCs w:val="24"/>
              </w:rPr>
              <w:t xml:space="preserve"> arise? </w:t>
            </w:r>
          </w:p>
        </w:tc>
      </w:tr>
      <w:tr w:rsidR="003D5A3E" w:rsidRPr="004A2112" w:rsidTr="003D5A3E">
        <w:tc>
          <w:tcPr>
            <w:tcW w:w="1980" w:type="dxa"/>
          </w:tcPr>
          <w:p w:rsidR="003D5A3E" w:rsidRPr="004A2112" w:rsidRDefault="00BE6709" w:rsidP="00BE6709">
            <w:pPr>
              <w:ind w:left="29" w:hanging="29"/>
              <w:jc w:val="left"/>
              <w:rPr>
                <w:rFonts w:cs="Arial"/>
                <w:szCs w:val="24"/>
              </w:rPr>
            </w:pPr>
            <w:r w:rsidRPr="004A2112">
              <w:rPr>
                <w:rFonts w:cs="Arial"/>
                <w:szCs w:val="24"/>
              </w:rPr>
              <w:t>Protocol 1, Article 2</w:t>
            </w:r>
          </w:p>
        </w:tc>
        <w:tc>
          <w:tcPr>
            <w:tcW w:w="2977" w:type="dxa"/>
          </w:tcPr>
          <w:p w:rsidR="003D5A3E" w:rsidRPr="004A2112" w:rsidRDefault="00BE6709">
            <w:pPr>
              <w:rPr>
                <w:rFonts w:cs="Arial"/>
                <w:szCs w:val="24"/>
              </w:rPr>
            </w:pPr>
            <w:r w:rsidRPr="004A2112">
              <w:rPr>
                <w:rFonts w:cs="Arial"/>
                <w:szCs w:val="24"/>
              </w:rPr>
              <w:t>Positive Impact</w:t>
            </w:r>
          </w:p>
        </w:tc>
        <w:tc>
          <w:tcPr>
            <w:tcW w:w="1984" w:type="dxa"/>
          </w:tcPr>
          <w:p w:rsidR="003D5A3E" w:rsidRPr="004A2112" w:rsidRDefault="00BE6709" w:rsidP="00BE6709">
            <w:pPr>
              <w:ind w:left="33" w:firstLine="0"/>
              <w:jc w:val="left"/>
              <w:rPr>
                <w:rFonts w:cs="Arial"/>
                <w:szCs w:val="24"/>
              </w:rPr>
            </w:pPr>
            <w:r w:rsidRPr="004A2112">
              <w:rPr>
                <w:rFonts w:cs="Arial"/>
                <w:szCs w:val="24"/>
              </w:rPr>
              <w:t>Enhanced access to provision for children with a statement of special educational needs</w:t>
            </w:r>
          </w:p>
        </w:tc>
        <w:tc>
          <w:tcPr>
            <w:tcW w:w="2075" w:type="dxa"/>
          </w:tcPr>
          <w:p w:rsidR="003D5A3E" w:rsidRPr="004A2112" w:rsidRDefault="00BE6709">
            <w:pPr>
              <w:rPr>
                <w:rFonts w:cs="Arial"/>
                <w:szCs w:val="24"/>
              </w:rPr>
            </w:pPr>
            <w:r w:rsidRPr="004A2112">
              <w:rPr>
                <w:rFonts w:cs="Arial"/>
                <w:szCs w:val="24"/>
              </w:rPr>
              <w:t>No</w:t>
            </w:r>
          </w:p>
          <w:p w:rsidR="003D5A3E" w:rsidRPr="004A2112" w:rsidRDefault="003D5A3E">
            <w:pPr>
              <w:rPr>
                <w:rFonts w:cs="Arial"/>
                <w:b/>
                <w:szCs w:val="24"/>
              </w:rPr>
            </w:pPr>
          </w:p>
          <w:p w:rsidR="003D5A3E" w:rsidRPr="004A2112" w:rsidRDefault="003D5A3E">
            <w:pPr>
              <w:rPr>
                <w:rFonts w:cs="Arial"/>
                <w:b/>
                <w:szCs w:val="24"/>
              </w:rPr>
            </w:pPr>
          </w:p>
          <w:p w:rsidR="003D5A3E" w:rsidRPr="004A2112" w:rsidRDefault="003D5A3E">
            <w:pPr>
              <w:rPr>
                <w:rFonts w:cs="Arial"/>
                <w:b/>
                <w:szCs w:val="24"/>
              </w:rPr>
            </w:pPr>
          </w:p>
          <w:p w:rsidR="003D5A3E" w:rsidRPr="004A2112" w:rsidRDefault="003D5A3E">
            <w:pPr>
              <w:rPr>
                <w:rFonts w:cs="Arial"/>
                <w:b/>
                <w:szCs w:val="24"/>
              </w:rPr>
            </w:pPr>
          </w:p>
          <w:p w:rsidR="003D5A3E" w:rsidRPr="004A2112" w:rsidRDefault="003D5A3E">
            <w:pPr>
              <w:rPr>
                <w:rFonts w:cs="Arial"/>
                <w:b/>
                <w:szCs w:val="24"/>
              </w:rPr>
            </w:pPr>
          </w:p>
          <w:p w:rsidR="003D5A3E" w:rsidRPr="004A2112" w:rsidRDefault="003D5A3E">
            <w:pPr>
              <w:rPr>
                <w:rFonts w:cs="Arial"/>
                <w:b/>
                <w:szCs w:val="24"/>
              </w:rPr>
            </w:pPr>
          </w:p>
        </w:tc>
      </w:tr>
    </w:tbl>
    <w:p w:rsidR="002D084A" w:rsidRDefault="002D084A">
      <w:pPr>
        <w:rPr>
          <w:rFonts w:ascii="Arial" w:hAnsi="Arial" w:cs="Arial"/>
          <w:b/>
          <w:sz w:val="24"/>
          <w:szCs w:val="24"/>
        </w:rPr>
      </w:pPr>
    </w:p>
    <w:p w:rsidR="00C10532" w:rsidRPr="004A2112" w:rsidRDefault="00C10532">
      <w:pPr>
        <w:rPr>
          <w:rFonts w:ascii="Arial" w:hAnsi="Arial" w:cs="Arial"/>
          <w:b/>
          <w:sz w:val="24"/>
          <w:szCs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5"/>
      </w:tblGrid>
      <w:tr w:rsidR="003D5A3E" w:rsidRPr="004A2112" w:rsidTr="00B60EC0">
        <w:trPr>
          <w:trHeight w:val="454"/>
          <w:jc w:val="center"/>
        </w:trPr>
        <w:tc>
          <w:tcPr>
            <w:tcW w:w="10635" w:type="dxa"/>
            <w:shd w:val="clear" w:color="auto" w:fill="000000" w:themeFill="text1"/>
            <w:vAlign w:val="center"/>
          </w:tcPr>
          <w:p w:rsidR="003D5A3E" w:rsidRPr="004A2112" w:rsidRDefault="003D5A3E" w:rsidP="003D5A3E">
            <w:pPr>
              <w:jc w:val="center"/>
              <w:rPr>
                <w:rFonts w:cs="Arial"/>
                <w:b/>
                <w:color w:val="FFFFFF" w:themeColor="background1"/>
                <w:szCs w:val="24"/>
              </w:rPr>
            </w:pPr>
            <w:r w:rsidRPr="004A2112">
              <w:rPr>
                <w:rFonts w:cs="Arial"/>
                <w:b/>
                <w:color w:val="FFFFFF" w:themeColor="background1"/>
                <w:szCs w:val="24"/>
              </w:rPr>
              <w:t xml:space="preserve">PART 7 – MONITORING  </w:t>
            </w:r>
          </w:p>
        </w:tc>
      </w:tr>
    </w:tbl>
    <w:p w:rsidR="003D5A3E" w:rsidRPr="004A2112" w:rsidRDefault="003D5A3E">
      <w:pPr>
        <w:rPr>
          <w:rFonts w:ascii="Arial" w:hAnsi="Arial" w:cs="Arial"/>
          <w:b/>
          <w:sz w:val="24"/>
          <w:szCs w:val="24"/>
        </w:rPr>
      </w:pPr>
    </w:p>
    <w:p w:rsidR="003D5A3E" w:rsidRPr="004A2112" w:rsidRDefault="003D5A3E">
      <w:pPr>
        <w:rPr>
          <w:rFonts w:ascii="Arial" w:hAnsi="Arial" w:cs="Arial"/>
          <w:b/>
          <w:sz w:val="24"/>
          <w:szCs w:val="24"/>
        </w:rPr>
      </w:pPr>
      <w:r w:rsidRPr="004A2112">
        <w:rPr>
          <w:rFonts w:ascii="Arial" w:hAnsi="Arial" w:cs="Arial"/>
          <w:b/>
          <w:sz w:val="24"/>
          <w:szCs w:val="24"/>
        </w:rPr>
        <w:t xml:space="preserve">7.1. What data will you collect to monitor the impact of the policy in terms of equality of opportunity, disability duties or human rights compliance? </w:t>
      </w:r>
    </w:p>
    <w:p w:rsidR="003D5A3E" w:rsidRPr="004A2112" w:rsidRDefault="003D5A3E">
      <w:pPr>
        <w:rPr>
          <w:rFonts w:ascii="Arial" w:hAnsi="Arial" w:cs="Arial"/>
          <w:b/>
          <w:sz w:val="24"/>
          <w:szCs w:val="24"/>
        </w:rPr>
      </w:pPr>
    </w:p>
    <w:tbl>
      <w:tblPr>
        <w:tblStyle w:val="TableGrid"/>
        <w:tblW w:w="0" w:type="auto"/>
        <w:tblLook w:val="04A0" w:firstRow="1" w:lastRow="0" w:firstColumn="1" w:lastColumn="0" w:noHBand="0" w:noVBand="1"/>
      </w:tblPr>
      <w:tblGrid>
        <w:gridCol w:w="3005"/>
        <w:gridCol w:w="3005"/>
        <w:gridCol w:w="3006"/>
      </w:tblGrid>
      <w:tr w:rsidR="003D5A3E" w:rsidRPr="004A2112" w:rsidTr="003D5A3E">
        <w:tc>
          <w:tcPr>
            <w:tcW w:w="3005" w:type="dxa"/>
            <w:shd w:val="clear" w:color="auto" w:fill="C5E0B3" w:themeFill="accent6" w:themeFillTint="66"/>
          </w:tcPr>
          <w:p w:rsidR="003D5A3E" w:rsidRPr="004A2112" w:rsidRDefault="003D5A3E">
            <w:pPr>
              <w:rPr>
                <w:rFonts w:cs="Arial"/>
                <w:b/>
                <w:szCs w:val="24"/>
              </w:rPr>
            </w:pPr>
            <w:r w:rsidRPr="004A2112">
              <w:rPr>
                <w:rFonts w:cs="Arial"/>
                <w:b/>
                <w:szCs w:val="24"/>
              </w:rPr>
              <w:t xml:space="preserve">Section 75 </w:t>
            </w:r>
          </w:p>
        </w:tc>
        <w:tc>
          <w:tcPr>
            <w:tcW w:w="3005" w:type="dxa"/>
            <w:shd w:val="clear" w:color="auto" w:fill="C5E0B3" w:themeFill="accent6" w:themeFillTint="66"/>
          </w:tcPr>
          <w:p w:rsidR="003D5A3E" w:rsidRPr="004A2112" w:rsidRDefault="003D5A3E">
            <w:pPr>
              <w:rPr>
                <w:rFonts w:cs="Arial"/>
                <w:b/>
                <w:szCs w:val="24"/>
              </w:rPr>
            </w:pPr>
            <w:r w:rsidRPr="004A2112">
              <w:rPr>
                <w:rFonts w:cs="Arial"/>
                <w:b/>
                <w:szCs w:val="24"/>
              </w:rPr>
              <w:t>Disability Duties</w:t>
            </w:r>
          </w:p>
        </w:tc>
        <w:tc>
          <w:tcPr>
            <w:tcW w:w="3006" w:type="dxa"/>
            <w:shd w:val="clear" w:color="auto" w:fill="C5E0B3" w:themeFill="accent6" w:themeFillTint="66"/>
          </w:tcPr>
          <w:p w:rsidR="003D5A3E" w:rsidRPr="004A2112" w:rsidRDefault="003D5A3E">
            <w:pPr>
              <w:rPr>
                <w:rFonts w:cs="Arial"/>
                <w:b/>
                <w:szCs w:val="24"/>
              </w:rPr>
            </w:pPr>
            <w:r w:rsidRPr="004A2112">
              <w:rPr>
                <w:rFonts w:cs="Arial"/>
                <w:b/>
                <w:szCs w:val="24"/>
              </w:rPr>
              <w:t xml:space="preserve">Human Rights </w:t>
            </w:r>
          </w:p>
          <w:p w:rsidR="003D5A3E" w:rsidRPr="004A2112" w:rsidRDefault="003D5A3E">
            <w:pPr>
              <w:rPr>
                <w:rFonts w:cs="Arial"/>
                <w:b/>
                <w:szCs w:val="24"/>
              </w:rPr>
            </w:pPr>
          </w:p>
        </w:tc>
      </w:tr>
      <w:tr w:rsidR="00BE6709" w:rsidRPr="004A2112" w:rsidTr="0035050B">
        <w:tc>
          <w:tcPr>
            <w:tcW w:w="9016" w:type="dxa"/>
            <w:gridSpan w:val="3"/>
          </w:tcPr>
          <w:p w:rsidR="00BE6709" w:rsidRPr="004A2112" w:rsidRDefault="00BE6709">
            <w:pPr>
              <w:rPr>
                <w:rFonts w:cs="Arial"/>
                <w:b/>
                <w:szCs w:val="24"/>
              </w:rPr>
            </w:pPr>
          </w:p>
          <w:p w:rsidR="00BE6709" w:rsidRPr="004A2112" w:rsidRDefault="00BE6709" w:rsidP="00894A8D">
            <w:pPr>
              <w:ind w:left="29" w:hanging="29"/>
              <w:rPr>
                <w:rFonts w:cs="Arial"/>
                <w:szCs w:val="24"/>
              </w:rPr>
            </w:pPr>
            <w:r w:rsidRPr="004A2112">
              <w:rPr>
                <w:rFonts w:cs="Arial"/>
                <w:szCs w:val="24"/>
              </w:rPr>
              <w:t xml:space="preserve">There will be ongoing monitoring of the framework through consultation </w:t>
            </w:r>
            <w:r w:rsidR="00894A8D" w:rsidRPr="004A2112">
              <w:rPr>
                <w:rFonts w:cs="Arial"/>
                <w:szCs w:val="24"/>
              </w:rPr>
              <w:t>and engagement with stakeholders</w:t>
            </w:r>
          </w:p>
          <w:p w:rsidR="00BE6709" w:rsidRPr="004A2112" w:rsidRDefault="00BE6709" w:rsidP="00894A8D">
            <w:pPr>
              <w:ind w:left="0" w:firstLine="0"/>
              <w:rPr>
                <w:rFonts w:cs="Arial"/>
                <w:b/>
                <w:szCs w:val="24"/>
              </w:rPr>
            </w:pPr>
          </w:p>
        </w:tc>
      </w:tr>
    </w:tbl>
    <w:p w:rsidR="00CC68DE" w:rsidRPr="004A2112" w:rsidRDefault="00CC68DE">
      <w:pPr>
        <w:rPr>
          <w:rFonts w:ascii="Arial" w:hAnsi="Arial" w:cs="Arial"/>
          <w:b/>
          <w:sz w:val="24"/>
          <w:szCs w:val="24"/>
        </w:rPr>
      </w:pPr>
    </w:p>
    <w:p w:rsidR="00D828DC" w:rsidRPr="004A2112" w:rsidRDefault="00D828DC">
      <w:pPr>
        <w:rPr>
          <w:rFonts w:ascii="Arial" w:hAnsi="Arial" w:cs="Arial"/>
          <w:b/>
          <w:sz w:val="24"/>
          <w:szCs w:val="24"/>
        </w:rPr>
      </w:pPr>
    </w:p>
    <w:tbl>
      <w:tblPr>
        <w:tblStyle w:val="TableGrid"/>
        <w:tblW w:w="10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5"/>
      </w:tblGrid>
      <w:tr w:rsidR="003D5A3E" w:rsidRPr="004A2112" w:rsidTr="00B60EC0">
        <w:trPr>
          <w:trHeight w:val="454"/>
          <w:jc w:val="center"/>
        </w:trPr>
        <w:tc>
          <w:tcPr>
            <w:tcW w:w="10635" w:type="dxa"/>
            <w:shd w:val="clear" w:color="auto" w:fill="000000" w:themeFill="text1"/>
            <w:vAlign w:val="center"/>
          </w:tcPr>
          <w:p w:rsidR="003D5A3E" w:rsidRPr="004A2112" w:rsidRDefault="003D5A3E" w:rsidP="00B60EC0">
            <w:pPr>
              <w:jc w:val="center"/>
              <w:rPr>
                <w:rFonts w:cs="Arial"/>
                <w:b/>
                <w:color w:val="FFFFFF" w:themeColor="background1"/>
                <w:szCs w:val="24"/>
              </w:rPr>
            </w:pPr>
            <w:r w:rsidRPr="004A2112">
              <w:rPr>
                <w:rFonts w:cs="Arial"/>
                <w:b/>
                <w:color w:val="FFFFFF" w:themeColor="background1"/>
                <w:szCs w:val="24"/>
              </w:rPr>
              <w:lastRenderedPageBreak/>
              <w:t>SIGN OFF</w:t>
            </w:r>
          </w:p>
        </w:tc>
      </w:tr>
    </w:tbl>
    <w:p w:rsidR="003D5A3E" w:rsidRPr="004A2112" w:rsidRDefault="003D5A3E">
      <w:pPr>
        <w:rPr>
          <w:rFonts w:ascii="Arial" w:hAnsi="Arial" w:cs="Arial"/>
          <w:b/>
          <w:sz w:val="24"/>
          <w:szCs w:val="24"/>
        </w:rPr>
      </w:pPr>
    </w:p>
    <w:p w:rsidR="00307271" w:rsidRPr="00307271" w:rsidRDefault="00307271" w:rsidP="00307271">
      <w:pPr>
        <w:rPr>
          <w:rFonts w:ascii="Arial" w:hAnsi="Arial" w:cs="Arial"/>
          <w:b/>
          <w:sz w:val="24"/>
          <w:szCs w:val="24"/>
        </w:rPr>
      </w:pPr>
      <w:r w:rsidRPr="00307271">
        <w:rPr>
          <w:rFonts w:ascii="Arial" w:hAnsi="Arial" w:cs="Arial"/>
          <w:b/>
          <w:sz w:val="24"/>
          <w:szCs w:val="24"/>
        </w:rPr>
        <w:t xml:space="preserve">Approved Lead Officer:   </w:t>
      </w:r>
      <w:r w:rsidRPr="00307271">
        <w:rPr>
          <w:rFonts w:ascii="Arial" w:hAnsi="Arial" w:cs="Arial"/>
          <w:sz w:val="24"/>
          <w:szCs w:val="24"/>
        </w:rPr>
        <w:t xml:space="preserve">Michael McConkey </w:t>
      </w:r>
    </w:p>
    <w:p w:rsidR="00307271" w:rsidRPr="00307271" w:rsidRDefault="00307271" w:rsidP="00307271">
      <w:pPr>
        <w:rPr>
          <w:rFonts w:ascii="Arial" w:hAnsi="Arial" w:cs="Arial"/>
          <w:b/>
          <w:sz w:val="24"/>
          <w:szCs w:val="24"/>
        </w:rPr>
      </w:pPr>
    </w:p>
    <w:p w:rsidR="00307271" w:rsidRDefault="00307271" w:rsidP="00307271">
      <w:pPr>
        <w:rPr>
          <w:rFonts w:ascii="Arial" w:hAnsi="Arial" w:cs="Arial"/>
          <w:sz w:val="24"/>
          <w:szCs w:val="24"/>
        </w:rPr>
      </w:pPr>
      <w:r w:rsidRPr="00307271">
        <w:rPr>
          <w:rFonts w:ascii="Arial" w:hAnsi="Arial" w:cs="Arial"/>
          <w:b/>
          <w:sz w:val="24"/>
          <w:szCs w:val="24"/>
        </w:rPr>
        <w:t xml:space="preserve">Policy Screened by:        </w:t>
      </w:r>
      <w:r w:rsidRPr="00307271">
        <w:rPr>
          <w:rFonts w:ascii="Arial" w:hAnsi="Arial" w:cs="Arial"/>
          <w:sz w:val="24"/>
          <w:szCs w:val="24"/>
        </w:rPr>
        <w:t xml:space="preserve">Michael McConkey, Sinead McCartan, Michael Watterson, </w:t>
      </w:r>
    </w:p>
    <w:p w:rsidR="00307271" w:rsidRPr="00307271" w:rsidRDefault="00307271" w:rsidP="00307271">
      <w:pPr>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07271">
        <w:rPr>
          <w:rFonts w:ascii="Arial" w:hAnsi="Arial" w:cs="Arial"/>
          <w:sz w:val="24"/>
          <w:szCs w:val="24"/>
        </w:rPr>
        <w:t>Christopher Brown</w:t>
      </w:r>
    </w:p>
    <w:p w:rsidR="00CC68DE" w:rsidRPr="004A2112" w:rsidRDefault="00CC68DE">
      <w:pPr>
        <w:rPr>
          <w:rFonts w:ascii="Arial" w:hAnsi="Arial" w:cs="Arial"/>
          <w:b/>
          <w:sz w:val="24"/>
          <w:szCs w:val="24"/>
        </w:rPr>
      </w:pPr>
    </w:p>
    <w:p w:rsidR="003D5A3E" w:rsidRPr="004A2112" w:rsidRDefault="00CC68DE">
      <w:pPr>
        <w:rPr>
          <w:rFonts w:ascii="Arial" w:hAnsi="Arial" w:cs="Arial"/>
          <w:b/>
          <w:sz w:val="24"/>
          <w:szCs w:val="24"/>
        </w:rPr>
      </w:pPr>
      <w:r w:rsidRPr="004A2112">
        <w:rPr>
          <w:rFonts w:ascii="Arial" w:hAnsi="Arial" w:cs="Arial"/>
          <w:b/>
          <w:sz w:val="24"/>
          <w:szCs w:val="24"/>
        </w:rPr>
        <w:t>Date:                                 ______________________________________________</w:t>
      </w:r>
    </w:p>
    <w:p w:rsidR="00CC68DE" w:rsidRPr="004A2112" w:rsidRDefault="00CC68DE">
      <w:pPr>
        <w:rPr>
          <w:rFonts w:ascii="Arial" w:hAnsi="Arial" w:cs="Arial"/>
          <w:b/>
          <w:sz w:val="24"/>
          <w:szCs w:val="24"/>
        </w:rPr>
      </w:pPr>
    </w:p>
    <w:p w:rsidR="00CC68DE" w:rsidRPr="004A2112" w:rsidRDefault="00CC68DE">
      <w:pPr>
        <w:rPr>
          <w:rFonts w:ascii="Arial" w:hAnsi="Arial" w:cs="Arial"/>
          <w:sz w:val="24"/>
          <w:szCs w:val="24"/>
        </w:rPr>
      </w:pPr>
    </w:p>
    <w:p w:rsidR="00CC68DE" w:rsidRPr="004A2112" w:rsidRDefault="00CC68DE">
      <w:pPr>
        <w:rPr>
          <w:rFonts w:ascii="Arial" w:hAnsi="Arial" w:cs="Arial"/>
          <w:color w:val="FF0000"/>
          <w:sz w:val="28"/>
          <w:szCs w:val="24"/>
        </w:rPr>
      </w:pPr>
      <w:r w:rsidRPr="004A2112">
        <w:rPr>
          <w:rFonts w:ascii="Arial" w:hAnsi="Arial" w:cs="Arial"/>
          <w:sz w:val="28"/>
          <w:szCs w:val="24"/>
        </w:rPr>
        <w:t xml:space="preserve">Please note that the template </w:t>
      </w:r>
      <w:r w:rsidRPr="004A2112">
        <w:rPr>
          <w:rFonts w:ascii="Arial" w:hAnsi="Arial" w:cs="Arial"/>
          <w:b/>
          <w:sz w:val="28"/>
          <w:szCs w:val="24"/>
          <w:u w:val="single"/>
        </w:rPr>
        <w:t>must be published</w:t>
      </w:r>
      <w:r w:rsidRPr="004A2112">
        <w:rPr>
          <w:rFonts w:ascii="Arial" w:hAnsi="Arial" w:cs="Arial"/>
          <w:sz w:val="28"/>
          <w:szCs w:val="24"/>
        </w:rPr>
        <w:t xml:space="preserve"> as part of the screening process. Please forward the completed template to </w:t>
      </w:r>
      <w:hyperlink r:id="rId14" w:history="1">
        <w:r w:rsidRPr="004A2112">
          <w:rPr>
            <w:rStyle w:val="Hyperlink"/>
            <w:rFonts w:ascii="Arial" w:hAnsi="Arial" w:cs="Arial"/>
            <w:sz w:val="28"/>
            <w:szCs w:val="24"/>
          </w:rPr>
          <w:t>equality.unit@eani.org.uk</w:t>
        </w:r>
      </w:hyperlink>
      <w:r w:rsidRPr="004A2112">
        <w:rPr>
          <w:rFonts w:ascii="Arial" w:hAnsi="Arial" w:cs="Arial"/>
          <w:sz w:val="28"/>
          <w:szCs w:val="24"/>
        </w:rPr>
        <w:t xml:space="preserve"> for publication</w:t>
      </w:r>
      <w:r w:rsidR="005713D5" w:rsidRPr="004A2112">
        <w:rPr>
          <w:rFonts w:ascii="Arial" w:hAnsi="Arial" w:cs="Arial"/>
          <w:sz w:val="28"/>
          <w:szCs w:val="24"/>
        </w:rPr>
        <w:t xml:space="preserve"> </w:t>
      </w:r>
    </w:p>
    <w:p w:rsidR="005713D5" w:rsidRPr="004A2112" w:rsidRDefault="005713D5">
      <w:pPr>
        <w:rPr>
          <w:rFonts w:ascii="Arial" w:hAnsi="Arial" w:cs="Arial"/>
          <w:color w:val="FF0000"/>
          <w:sz w:val="28"/>
          <w:szCs w:val="24"/>
        </w:rPr>
      </w:pPr>
    </w:p>
    <w:p w:rsidR="005713D5" w:rsidRPr="004A2112" w:rsidRDefault="005713D5">
      <w:pPr>
        <w:rPr>
          <w:rFonts w:ascii="Arial" w:hAnsi="Arial" w:cs="Arial"/>
          <w:color w:val="FF0000"/>
          <w:sz w:val="28"/>
          <w:szCs w:val="24"/>
        </w:rPr>
      </w:pPr>
    </w:p>
    <w:sectPr w:rsidR="005713D5" w:rsidRPr="004A2112" w:rsidSect="00C105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B1E" w:rsidRDefault="00456B1E" w:rsidP="005A60C7">
      <w:pPr>
        <w:spacing w:after="0" w:line="240" w:lineRule="auto"/>
      </w:pPr>
      <w:r>
        <w:separator/>
      </w:r>
    </w:p>
  </w:endnote>
  <w:endnote w:type="continuationSeparator" w:id="0">
    <w:p w:rsidR="00456B1E" w:rsidRDefault="00456B1E" w:rsidP="005A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3C0" w:rsidRDefault="00EA63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99798"/>
      <w:docPartObj>
        <w:docPartGallery w:val="Page Numbers (Bottom of Page)"/>
        <w:docPartUnique/>
      </w:docPartObj>
    </w:sdtPr>
    <w:sdtEndPr>
      <w:rPr>
        <w:color w:val="7F7F7F" w:themeColor="background1" w:themeShade="7F"/>
        <w:spacing w:val="60"/>
      </w:rPr>
    </w:sdtEndPr>
    <w:sdtContent>
      <w:p w:rsidR="00EA63C0" w:rsidRDefault="00EA63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1736CD">
          <w:rPr>
            <w:noProof/>
          </w:rPr>
          <w:t>21</w:t>
        </w:r>
        <w:r>
          <w:rPr>
            <w:noProof/>
          </w:rPr>
          <w:fldChar w:fldCharType="end"/>
        </w:r>
        <w:r>
          <w:t xml:space="preserve"> | </w:t>
        </w:r>
        <w:r>
          <w:rPr>
            <w:color w:val="7F7F7F" w:themeColor="background1" w:themeShade="7F"/>
            <w:spacing w:val="60"/>
          </w:rPr>
          <w:t>Page</w:t>
        </w:r>
      </w:p>
    </w:sdtContent>
  </w:sdt>
  <w:p w:rsidR="00EA63C0" w:rsidRDefault="00EA63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3C0" w:rsidRDefault="00EA6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B1E" w:rsidRDefault="00456B1E" w:rsidP="005A60C7">
      <w:pPr>
        <w:spacing w:after="0" w:line="240" w:lineRule="auto"/>
      </w:pPr>
      <w:r>
        <w:separator/>
      </w:r>
    </w:p>
  </w:footnote>
  <w:footnote w:type="continuationSeparator" w:id="0">
    <w:p w:rsidR="00456B1E" w:rsidRDefault="00456B1E" w:rsidP="005A60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3C0" w:rsidRDefault="00EA63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3C0" w:rsidRPr="005A60C7" w:rsidRDefault="00EA63C0" w:rsidP="005A60C7">
    <w:pPr>
      <w:rPr>
        <w:rFonts w:ascii="Arial" w:hAnsi="Arial" w:cs="Arial"/>
        <w:sz w:val="24"/>
      </w:rPr>
    </w:pPr>
    <w:r w:rsidRPr="00B8555F">
      <w:rPr>
        <w:rFonts w:cs="Arial"/>
        <w:noProof/>
        <w:color w:val="0072BC"/>
        <w:szCs w:val="24"/>
        <w:lang w:eastAsia="en-GB"/>
      </w:rPr>
      <w:drawing>
        <wp:inline distT="0" distB="0" distL="0" distR="0" wp14:anchorId="0255D51D" wp14:editId="31DD696A">
          <wp:extent cx="1296277" cy="352425"/>
          <wp:effectExtent l="0" t="0" r="0" b="0"/>
          <wp:docPr id="1" name="Picture 1"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0921" cy="359125"/>
                  </a:xfrm>
                  <a:prstGeom prst="rect">
                    <a:avLst/>
                  </a:prstGeom>
                  <a:noFill/>
                  <a:ln>
                    <a:noFill/>
                  </a:ln>
                </pic:spPr>
              </pic:pic>
            </a:graphicData>
          </a:graphic>
        </wp:inline>
      </w:drawing>
    </w:r>
    <w:r>
      <w:t xml:space="preserve">                                     </w:t>
    </w:r>
    <w:r w:rsidRPr="005A60C7">
      <w:rPr>
        <w:rFonts w:ascii="Arial" w:hAnsi="Arial" w:cs="Arial"/>
        <w:sz w:val="24"/>
      </w:rPr>
      <w:t>Screening Template</w:t>
    </w:r>
  </w:p>
  <w:p w:rsidR="00EA63C0" w:rsidRDefault="00EA63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3C0" w:rsidRDefault="00EA63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5F4A"/>
    <w:multiLevelType w:val="multilevel"/>
    <w:tmpl w:val="ECB6BBD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634616"/>
    <w:multiLevelType w:val="hybridMultilevel"/>
    <w:tmpl w:val="1E5C394C"/>
    <w:lvl w:ilvl="0" w:tplc="08090001">
      <w:start w:val="1"/>
      <w:numFmt w:val="bullet"/>
      <w:lvlText w:val=""/>
      <w:lvlJc w:val="left"/>
      <w:pPr>
        <w:ind w:left="74" w:hanging="360"/>
      </w:pPr>
      <w:rPr>
        <w:rFonts w:ascii="Symbol" w:hAnsi="Symbol" w:hint="default"/>
      </w:rPr>
    </w:lvl>
    <w:lvl w:ilvl="1" w:tplc="08090003" w:tentative="1">
      <w:start w:val="1"/>
      <w:numFmt w:val="bullet"/>
      <w:lvlText w:val="o"/>
      <w:lvlJc w:val="left"/>
      <w:pPr>
        <w:ind w:left="794" w:hanging="360"/>
      </w:pPr>
      <w:rPr>
        <w:rFonts w:ascii="Courier New" w:hAnsi="Courier New" w:cs="Courier New" w:hint="default"/>
      </w:rPr>
    </w:lvl>
    <w:lvl w:ilvl="2" w:tplc="08090005" w:tentative="1">
      <w:start w:val="1"/>
      <w:numFmt w:val="bullet"/>
      <w:lvlText w:val=""/>
      <w:lvlJc w:val="left"/>
      <w:pPr>
        <w:ind w:left="1514" w:hanging="360"/>
      </w:pPr>
      <w:rPr>
        <w:rFonts w:ascii="Wingdings" w:hAnsi="Wingdings" w:hint="default"/>
      </w:rPr>
    </w:lvl>
    <w:lvl w:ilvl="3" w:tplc="08090001" w:tentative="1">
      <w:start w:val="1"/>
      <w:numFmt w:val="bullet"/>
      <w:lvlText w:val=""/>
      <w:lvlJc w:val="left"/>
      <w:pPr>
        <w:ind w:left="2234" w:hanging="360"/>
      </w:pPr>
      <w:rPr>
        <w:rFonts w:ascii="Symbol" w:hAnsi="Symbol" w:hint="default"/>
      </w:rPr>
    </w:lvl>
    <w:lvl w:ilvl="4" w:tplc="08090003" w:tentative="1">
      <w:start w:val="1"/>
      <w:numFmt w:val="bullet"/>
      <w:lvlText w:val="o"/>
      <w:lvlJc w:val="left"/>
      <w:pPr>
        <w:ind w:left="2954" w:hanging="360"/>
      </w:pPr>
      <w:rPr>
        <w:rFonts w:ascii="Courier New" w:hAnsi="Courier New" w:cs="Courier New" w:hint="default"/>
      </w:rPr>
    </w:lvl>
    <w:lvl w:ilvl="5" w:tplc="08090005" w:tentative="1">
      <w:start w:val="1"/>
      <w:numFmt w:val="bullet"/>
      <w:lvlText w:val=""/>
      <w:lvlJc w:val="left"/>
      <w:pPr>
        <w:ind w:left="3674" w:hanging="360"/>
      </w:pPr>
      <w:rPr>
        <w:rFonts w:ascii="Wingdings" w:hAnsi="Wingdings" w:hint="default"/>
      </w:rPr>
    </w:lvl>
    <w:lvl w:ilvl="6" w:tplc="08090001" w:tentative="1">
      <w:start w:val="1"/>
      <w:numFmt w:val="bullet"/>
      <w:lvlText w:val=""/>
      <w:lvlJc w:val="left"/>
      <w:pPr>
        <w:ind w:left="4394" w:hanging="360"/>
      </w:pPr>
      <w:rPr>
        <w:rFonts w:ascii="Symbol" w:hAnsi="Symbol" w:hint="default"/>
      </w:rPr>
    </w:lvl>
    <w:lvl w:ilvl="7" w:tplc="08090003" w:tentative="1">
      <w:start w:val="1"/>
      <w:numFmt w:val="bullet"/>
      <w:lvlText w:val="o"/>
      <w:lvlJc w:val="left"/>
      <w:pPr>
        <w:ind w:left="5114" w:hanging="360"/>
      </w:pPr>
      <w:rPr>
        <w:rFonts w:ascii="Courier New" w:hAnsi="Courier New" w:cs="Courier New" w:hint="default"/>
      </w:rPr>
    </w:lvl>
    <w:lvl w:ilvl="8" w:tplc="08090005" w:tentative="1">
      <w:start w:val="1"/>
      <w:numFmt w:val="bullet"/>
      <w:lvlText w:val=""/>
      <w:lvlJc w:val="left"/>
      <w:pPr>
        <w:ind w:left="5834" w:hanging="360"/>
      </w:pPr>
      <w:rPr>
        <w:rFonts w:ascii="Wingdings" w:hAnsi="Wingdings" w:hint="default"/>
      </w:rPr>
    </w:lvl>
  </w:abstractNum>
  <w:abstractNum w:abstractNumId="2" w15:restartNumberingAfterBreak="0">
    <w:nsid w:val="08B5363F"/>
    <w:multiLevelType w:val="hybridMultilevel"/>
    <w:tmpl w:val="0ADC080C"/>
    <w:lvl w:ilvl="0" w:tplc="883E18E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76D7B"/>
    <w:multiLevelType w:val="hybridMultilevel"/>
    <w:tmpl w:val="B956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85EDA"/>
    <w:multiLevelType w:val="hybridMultilevel"/>
    <w:tmpl w:val="6CE27D5A"/>
    <w:lvl w:ilvl="0" w:tplc="0672A7CC">
      <w:numFmt w:val="bullet"/>
      <w:lvlText w:val="•"/>
      <w:lvlJc w:val="left"/>
      <w:pPr>
        <w:ind w:left="488" w:hanging="1134"/>
      </w:pPr>
      <w:rPr>
        <w:rFonts w:ascii="Arial" w:eastAsiaTheme="minorHAnsi" w:hAnsi="Arial" w:cs="Arial" w:hint="default"/>
      </w:rPr>
    </w:lvl>
    <w:lvl w:ilvl="1" w:tplc="08090003" w:tentative="1">
      <w:start w:val="1"/>
      <w:numFmt w:val="bullet"/>
      <w:lvlText w:val="o"/>
      <w:lvlJc w:val="left"/>
      <w:pPr>
        <w:ind w:left="434" w:hanging="360"/>
      </w:pPr>
      <w:rPr>
        <w:rFonts w:ascii="Courier New" w:hAnsi="Courier New" w:cs="Courier New" w:hint="default"/>
      </w:rPr>
    </w:lvl>
    <w:lvl w:ilvl="2" w:tplc="08090005" w:tentative="1">
      <w:start w:val="1"/>
      <w:numFmt w:val="bullet"/>
      <w:lvlText w:val=""/>
      <w:lvlJc w:val="left"/>
      <w:pPr>
        <w:ind w:left="1154" w:hanging="360"/>
      </w:pPr>
      <w:rPr>
        <w:rFonts w:ascii="Wingdings" w:hAnsi="Wingdings" w:hint="default"/>
      </w:rPr>
    </w:lvl>
    <w:lvl w:ilvl="3" w:tplc="08090001" w:tentative="1">
      <w:start w:val="1"/>
      <w:numFmt w:val="bullet"/>
      <w:lvlText w:val=""/>
      <w:lvlJc w:val="left"/>
      <w:pPr>
        <w:ind w:left="1874" w:hanging="360"/>
      </w:pPr>
      <w:rPr>
        <w:rFonts w:ascii="Symbol" w:hAnsi="Symbol" w:hint="default"/>
      </w:rPr>
    </w:lvl>
    <w:lvl w:ilvl="4" w:tplc="08090003" w:tentative="1">
      <w:start w:val="1"/>
      <w:numFmt w:val="bullet"/>
      <w:lvlText w:val="o"/>
      <w:lvlJc w:val="left"/>
      <w:pPr>
        <w:ind w:left="2594" w:hanging="360"/>
      </w:pPr>
      <w:rPr>
        <w:rFonts w:ascii="Courier New" w:hAnsi="Courier New" w:cs="Courier New" w:hint="default"/>
      </w:rPr>
    </w:lvl>
    <w:lvl w:ilvl="5" w:tplc="08090005" w:tentative="1">
      <w:start w:val="1"/>
      <w:numFmt w:val="bullet"/>
      <w:lvlText w:val=""/>
      <w:lvlJc w:val="left"/>
      <w:pPr>
        <w:ind w:left="3314" w:hanging="360"/>
      </w:pPr>
      <w:rPr>
        <w:rFonts w:ascii="Wingdings" w:hAnsi="Wingdings" w:hint="default"/>
      </w:rPr>
    </w:lvl>
    <w:lvl w:ilvl="6" w:tplc="08090001" w:tentative="1">
      <w:start w:val="1"/>
      <w:numFmt w:val="bullet"/>
      <w:lvlText w:val=""/>
      <w:lvlJc w:val="left"/>
      <w:pPr>
        <w:ind w:left="4034" w:hanging="360"/>
      </w:pPr>
      <w:rPr>
        <w:rFonts w:ascii="Symbol" w:hAnsi="Symbol" w:hint="default"/>
      </w:rPr>
    </w:lvl>
    <w:lvl w:ilvl="7" w:tplc="08090003" w:tentative="1">
      <w:start w:val="1"/>
      <w:numFmt w:val="bullet"/>
      <w:lvlText w:val="o"/>
      <w:lvlJc w:val="left"/>
      <w:pPr>
        <w:ind w:left="4754" w:hanging="360"/>
      </w:pPr>
      <w:rPr>
        <w:rFonts w:ascii="Courier New" w:hAnsi="Courier New" w:cs="Courier New" w:hint="default"/>
      </w:rPr>
    </w:lvl>
    <w:lvl w:ilvl="8" w:tplc="08090005" w:tentative="1">
      <w:start w:val="1"/>
      <w:numFmt w:val="bullet"/>
      <w:lvlText w:val=""/>
      <w:lvlJc w:val="left"/>
      <w:pPr>
        <w:ind w:left="5474"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5C"/>
    <w:rsid w:val="00024871"/>
    <w:rsid w:val="00037377"/>
    <w:rsid w:val="00052913"/>
    <w:rsid w:val="0006517A"/>
    <w:rsid w:val="000A1FCC"/>
    <w:rsid w:val="000B3FE6"/>
    <w:rsid w:val="000B607D"/>
    <w:rsid w:val="000F35AF"/>
    <w:rsid w:val="001220F8"/>
    <w:rsid w:val="00147F63"/>
    <w:rsid w:val="001603BE"/>
    <w:rsid w:val="001736CD"/>
    <w:rsid w:val="001857DD"/>
    <w:rsid w:val="0018651C"/>
    <w:rsid w:val="001C4221"/>
    <w:rsid w:val="001C6473"/>
    <w:rsid w:val="001F4A37"/>
    <w:rsid w:val="00204096"/>
    <w:rsid w:val="00220303"/>
    <w:rsid w:val="00230182"/>
    <w:rsid w:val="00251FEC"/>
    <w:rsid w:val="002962BB"/>
    <w:rsid w:val="002A7A01"/>
    <w:rsid w:val="002B289D"/>
    <w:rsid w:val="002D084A"/>
    <w:rsid w:val="002E1943"/>
    <w:rsid w:val="00307271"/>
    <w:rsid w:val="00313A76"/>
    <w:rsid w:val="0032440A"/>
    <w:rsid w:val="0034333A"/>
    <w:rsid w:val="00347F84"/>
    <w:rsid w:val="0035050B"/>
    <w:rsid w:val="00397D81"/>
    <w:rsid w:val="003C051E"/>
    <w:rsid w:val="003C78C8"/>
    <w:rsid w:val="003D5A3E"/>
    <w:rsid w:val="003F2159"/>
    <w:rsid w:val="003F4C68"/>
    <w:rsid w:val="003F566C"/>
    <w:rsid w:val="00400825"/>
    <w:rsid w:val="00411F43"/>
    <w:rsid w:val="00456B1E"/>
    <w:rsid w:val="00460C18"/>
    <w:rsid w:val="00477250"/>
    <w:rsid w:val="00484A1B"/>
    <w:rsid w:val="004900AB"/>
    <w:rsid w:val="0049535D"/>
    <w:rsid w:val="004A2112"/>
    <w:rsid w:val="004A626D"/>
    <w:rsid w:val="004B1C1C"/>
    <w:rsid w:val="004E4AEC"/>
    <w:rsid w:val="004F5AFB"/>
    <w:rsid w:val="005007A3"/>
    <w:rsid w:val="00510E5C"/>
    <w:rsid w:val="00512F19"/>
    <w:rsid w:val="005551CD"/>
    <w:rsid w:val="005713D5"/>
    <w:rsid w:val="0057241F"/>
    <w:rsid w:val="00575701"/>
    <w:rsid w:val="005768A2"/>
    <w:rsid w:val="005935CF"/>
    <w:rsid w:val="005A60C7"/>
    <w:rsid w:val="005B12C8"/>
    <w:rsid w:val="005E74AF"/>
    <w:rsid w:val="0061347B"/>
    <w:rsid w:val="006358FC"/>
    <w:rsid w:val="00644700"/>
    <w:rsid w:val="006635B0"/>
    <w:rsid w:val="006700B2"/>
    <w:rsid w:val="006770E4"/>
    <w:rsid w:val="00684B97"/>
    <w:rsid w:val="00742459"/>
    <w:rsid w:val="00744948"/>
    <w:rsid w:val="00744E3E"/>
    <w:rsid w:val="00747447"/>
    <w:rsid w:val="00786F0E"/>
    <w:rsid w:val="007910C2"/>
    <w:rsid w:val="007A06A1"/>
    <w:rsid w:val="007C4CDE"/>
    <w:rsid w:val="007E0D8E"/>
    <w:rsid w:val="008102E8"/>
    <w:rsid w:val="00820155"/>
    <w:rsid w:val="00841E2D"/>
    <w:rsid w:val="008637C4"/>
    <w:rsid w:val="00880378"/>
    <w:rsid w:val="00894A8D"/>
    <w:rsid w:val="008A6542"/>
    <w:rsid w:val="008B3951"/>
    <w:rsid w:val="008C796A"/>
    <w:rsid w:val="008F417C"/>
    <w:rsid w:val="0090595D"/>
    <w:rsid w:val="00974F8B"/>
    <w:rsid w:val="009C16E2"/>
    <w:rsid w:val="009D3206"/>
    <w:rsid w:val="009D4E1A"/>
    <w:rsid w:val="009E6387"/>
    <w:rsid w:val="009E779F"/>
    <w:rsid w:val="00A104B3"/>
    <w:rsid w:val="00A334CD"/>
    <w:rsid w:val="00A72857"/>
    <w:rsid w:val="00A75CB2"/>
    <w:rsid w:val="00A82A88"/>
    <w:rsid w:val="00AA2F64"/>
    <w:rsid w:val="00B25D2B"/>
    <w:rsid w:val="00B36E3D"/>
    <w:rsid w:val="00B55D61"/>
    <w:rsid w:val="00B56504"/>
    <w:rsid w:val="00B60EC0"/>
    <w:rsid w:val="00B7307F"/>
    <w:rsid w:val="00B73BB5"/>
    <w:rsid w:val="00BD7C0A"/>
    <w:rsid w:val="00BE2E1C"/>
    <w:rsid w:val="00BE524B"/>
    <w:rsid w:val="00BE6709"/>
    <w:rsid w:val="00C06C99"/>
    <w:rsid w:val="00C10532"/>
    <w:rsid w:val="00C15DC1"/>
    <w:rsid w:val="00C82816"/>
    <w:rsid w:val="00C9787B"/>
    <w:rsid w:val="00CC1505"/>
    <w:rsid w:val="00CC4811"/>
    <w:rsid w:val="00CC68DE"/>
    <w:rsid w:val="00CD2BF2"/>
    <w:rsid w:val="00D041FA"/>
    <w:rsid w:val="00D06B87"/>
    <w:rsid w:val="00D077B2"/>
    <w:rsid w:val="00D4518C"/>
    <w:rsid w:val="00D577F8"/>
    <w:rsid w:val="00D65070"/>
    <w:rsid w:val="00D828DC"/>
    <w:rsid w:val="00DA4C7C"/>
    <w:rsid w:val="00DC4FFE"/>
    <w:rsid w:val="00DD2728"/>
    <w:rsid w:val="00E07E17"/>
    <w:rsid w:val="00E416D4"/>
    <w:rsid w:val="00E5348E"/>
    <w:rsid w:val="00E541CA"/>
    <w:rsid w:val="00E914DB"/>
    <w:rsid w:val="00E917C3"/>
    <w:rsid w:val="00EA2311"/>
    <w:rsid w:val="00EA63C0"/>
    <w:rsid w:val="00EB5D1D"/>
    <w:rsid w:val="00EC0B92"/>
    <w:rsid w:val="00EC765A"/>
    <w:rsid w:val="00ED189A"/>
    <w:rsid w:val="00F246E6"/>
    <w:rsid w:val="00F3364B"/>
    <w:rsid w:val="00F34A9B"/>
    <w:rsid w:val="00F5345F"/>
    <w:rsid w:val="00F53B06"/>
    <w:rsid w:val="00FC0125"/>
    <w:rsid w:val="00FC2C42"/>
    <w:rsid w:val="00FD5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FB944-808F-4A3B-9E25-58F11F8A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E5C"/>
    <w:pPr>
      <w:spacing w:after="0" w:line="240" w:lineRule="auto"/>
      <w:ind w:left="1134" w:hanging="1134"/>
      <w:jc w:val="both"/>
    </w:pPr>
    <w:rPr>
      <w:rFonts w:ascii="Arial" w:hAnsi="Arial"/>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10E5C"/>
    <w:pPr>
      <w:ind w:left="720"/>
      <w:contextualSpacing/>
    </w:pPr>
  </w:style>
  <w:style w:type="paragraph" w:styleId="Header">
    <w:name w:val="header"/>
    <w:basedOn w:val="Normal"/>
    <w:link w:val="HeaderChar"/>
    <w:uiPriority w:val="99"/>
    <w:unhideWhenUsed/>
    <w:rsid w:val="005A6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0C7"/>
  </w:style>
  <w:style w:type="paragraph" w:styleId="Footer">
    <w:name w:val="footer"/>
    <w:basedOn w:val="Normal"/>
    <w:link w:val="FooterChar"/>
    <w:uiPriority w:val="99"/>
    <w:unhideWhenUsed/>
    <w:rsid w:val="005A6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0C7"/>
  </w:style>
  <w:style w:type="character" w:styleId="Hyperlink">
    <w:name w:val="Hyperlink"/>
    <w:basedOn w:val="DefaultParagraphFont"/>
    <w:uiPriority w:val="99"/>
    <w:unhideWhenUsed/>
    <w:rsid w:val="00CC68DE"/>
    <w:rPr>
      <w:color w:val="0563C1" w:themeColor="hyperlink"/>
      <w:u w:val="single"/>
    </w:rPr>
  </w:style>
  <w:style w:type="paragraph" w:styleId="BalloonText">
    <w:name w:val="Balloon Text"/>
    <w:basedOn w:val="Normal"/>
    <w:link w:val="BalloonTextChar"/>
    <w:uiPriority w:val="99"/>
    <w:semiHidden/>
    <w:unhideWhenUsed/>
    <w:rsid w:val="002D0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84A"/>
    <w:rPr>
      <w:rFonts w:ascii="Tahoma" w:hAnsi="Tahoma" w:cs="Tahoma"/>
      <w:sz w:val="16"/>
      <w:szCs w:val="16"/>
    </w:rPr>
  </w:style>
  <w:style w:type="paragraph" w:customStyle="1" w:styleId="Default">
    <w:name w:val="Default"/>
    <w:rsid w:val="005757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4088">
      <w:bodyDiv w:val="1"/>
      <w:marLeft w:val="0"/>
      <w:marRight w:val="0"/>
      <w:marTop w:val="0"/>
      <w:marBottom w:val="0"/>
      <w:divBdr>
        <w:top w:val="none" w:sz="0" w:space="0" w:color="auto"/>
        <w:left w:val="none" w:sz="0" w:space="0" w:color="auto"/>
        <w:bottom w:val="none" w:sz="0" w:space="0" w:color="auto"/>
        <w:right w:val="none" w:sz="0" w:space="0" w:color="auto"/>
      </w:divBdr>
    </w:div>
    <w:div w:id="103889922">
      <w:bodyDiv w:val="1"/>
      <w:marLeft w:val="0"/>
      <w:marRight w:val="0"/>
      <w:marTop w:val="0"/>
      <w:marBottom w:val="0"/>
      <w:divBdr>
        <w:top w:val="none" w:sz="0" w:space="0" w:color="auto"/>
        <w:left w:val="none" w:sz="0" w:space="0" w:color="auto"/>
        <w:bottom w:val="none" w:sz="0" w:space="0" w:color="auto"/>
        <w:right w:val="none" w:sz="0" w:space="0" w:color="auto"/>
      </w:divBdr>
    </w:div>
    <w:div w:id="253394909">
      <w:bodyDiv w:val="1"/>
      <w:marLeft w:val="0"/>
      <w:marRight w:val="0"/>
      <w:marTop w:val="0"/>
      <w:marBottom w:val="0"/>
      <w:divBdr>
        <w:top w:val="none" w:sz="0" w:space="0" w:color="auto"/>
        <w:left w:val="none" w:sz="0" w:space="0" w:color="auto"/>
        <w:bottom w:val="none" w:sz="0" w:space="0" w:color="auto"/>
        <w:right w:val="none" w:sz="0" w:space="0" w:color="auto"/>
      </w:divBdr>
    </w:div>
    <w:div w:id="772626576">
      <w:bodyDiv w:val="1"/>
      <w:marLeft w:val="0"/>
      <w:marRight w:val="0"/>
      <w:marTop w:val="0"/>
      <w:marBottom w:val="0"/>
      <w:divBdr>
        <w:top w:val="none" w:sz="0" w:space="0" w:color="auto"/>
        <w:left w:val="none" w:sz="0" w:space="0" w:color="auto"/>
        <w:bottom w:val="none" w:sz="0" w:space="0" w:color="auto"/>
        <w:right w:val="none" w:sz="0" w:space="0" w:color="auto"/>
      </w:divBdr>
    </w:div>
    <w:div w:id="782191113">
      <w:bodyDiv w:val="1"/>
      <w:marLeft w:val="0"/>
      <w:marRight w:val="0"/>
      <w:marTop w:val="0"/>
      <w:marBottom w:val="0"/>
      <w:divBdr>
        <w:top w:val="none" w:sz="0" w:space="0" w:color="auto"/>
        <w:left w:val="none" w:sz="0" w:space="0" w:color="auto"/>
        <w:bottom w:val="none" w:sz="0" w:space="0" w:color="auto"/>
        <w:right w:val="none" w:sz="0" w:space="0" w:color="auto"/>
      </w:divBdr>
    </w:div>
    <w:div w:id="164554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ality.unit@eani.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taff.esani.org.uk/resources/logos/Logos/EA%20Version%203%20Logo%20for%20printing.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29B03-5CB6-4D11-BC26-AD3B90DF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4466</Words>
  <Characters>25460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McDermott</dc:creator>
  <cp:keywords/>
  <dc:description/>
  <cp:lastModifiedBy>Carol Hall</cp:lastModifiedBy>
  <cp:revision>9</cp:revision>
  <dcterms:created xsi:type="dcterms:W3CDTF">2020-10-14T15:46:00Z</dcterms:created>
  <dcterms:modified xsi:type="dcterms:W3CDTF">2020-10-15T11:35:00Z</dcterms:modified>
</cp:coreProperties>
</file>