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32" w:rsidRPr="00E3112A" w:rsidRDefault="00643EC2" w:rsidP="00C249F2">
      <w:pPr>
        <w:rPr>
          <w:rFonts w:ascii="Arial" w:hAnsi="Arial" w:cs="Arial"/>
          <w:b/>
          <w:color w:val="44C3CF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-883285</wp:posOffset>
            </wp:positionH>
            <wp:positionV relativeFrom="paragraph">
              <wp:posOffset>-951230</wp:posOffset>
            </wp:positionV>
            <wp:extent cx="7586345" cy="10730865"/>
            <wp:effectExtent l="0" t="0" r="0" b="0"/>
            <wp:wrapNone/>
            <wp:docPr id="16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45" cy="1073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7841615</wp:posOffset>
            </wp:positionH>
            <wp:positionV relativeFrom="paragraph">
              <wp:posOffset>358140</wp:posOffset>
            </wp:positionV>
            <wp:extent cx="2491105" cy="6840220"/>
            <wp:effectExtent l="0" t="0" r="0" b="0"/>
            <wp:wrapNone/>
            <wp:docPr id="10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1584" behindDoc="0" locked="0" layoutInCell="1" allowOverlap="1">
            <wp:simplePos x="0" y="0"/>
            <wp:positionH relativeFrom="column">
              <wp:posOffset>7841615</wp:posOffset>
            </wp:positionH>
            <wp:positionV relativeFrom="paragraph">
              <wp:posOffset>358140</wp:posOffset>
            </wp:positionV>
            <wp:extent cx="2491105" cy="6840220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532" w:rsidRPr="00E3112A" w:rsidRDefault="00285532" w:rsidP="00285532">
      <w:pPr>
        <w:ind w:left="6480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ind w:left="6480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285532" w:rsidRPr="00E3112A" w:rsidRDefault="00285532" w:rsidP="00285532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D20BA4" w:rsidRPr="00E3112A" w:rsidRDefault="00D20BA4" w:rsidP="00D20BA4">
      <w:pPr>
        <w:rPr>
          <w:rFonts w:ascii="Arial" w:hAnsi="Arial" w:cs="Arial"/>
          <w:sz w:val="22"/>
          <w:szCs w:val="22"/>
        </w:rPr>
      </w:pPr>
    </w:p>
    <w:p w:rsidR="00B45FC6" w:rsidRDefault="00B45FC6" w:rsidP="006923D1">
      <w:pPr>
        <w:jc w:val="center"/>
        <w:rPr>
          <w:rFonts w:ascii="Arial" w:hAnsi="Arial" w:cs="Arial"/>
          <w:b/>
          <w:color w:val="FF33CC"/>
          <w:sz w:val="36"/>
          <w:szCs w:val="36"/>
        </w:rPr>
      </w:pPr>
    </w:p>
    <w:p w:rsidR="00B45FC6" w:rsidRDefault="00B45FC6" w:rsidP="006923D1">
      <w:pPr>
        <w:jc w:val="center"/>
        <w:rPr>
          <w:rFonts w:ascii="Arial" w:hAnsi="Arial" w:cs="Arial"/>
          <w:b/>
          <w:color w:val="FF33CC"/>
          <w:sz w:val="36"/>
          <w:szCs w:val="36"/>
        </w:rPr>
      </w:pPr>
    </w:p>
    <w:p w:rsidR="008226CE" w:rsidRPr="00615A11" w:rsidRDefault="00643EC2" w:rsidP="008226CE">
      <w:pPr>
        <w:ind w:right="-469"/>
        <w:jc w:val="center"/>
        <w:outlineLvl w:val="0"/>
        <w:rPr>
          <w:rFonts w:ascii="Arial" w:hAnsi="Arial" w:cs="Arial"/>
          <w:b/>
          <w:color w:val="009FC4"/>
          <w:sz w:val="36"/>
          <w:szCs w:val="36"/>
        </w:rPr>
      </w:pPr>
      <w:r>
        <w:rPr>
          <w:noProof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7841615</wp:posOffset>
            </wp:positionH>
            <wp:positionV relativeFrom="paragraph">
              <wp:posOffset>358140</wp:posOffset>
            </wp:positionV>
            <wp:extent cx="2491105" cy="6840220"/>
            <wp:effectExtent l="0" t="0" r="0" b="0"/>
            <wp:wrapNone/>
            <wp:docPr id="1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8226CE" w:rsidRDefault="008226CE" w:rsidP="008226CE">
      <w:pPr>
        <w:ind w:right="-469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DF584E" w:rsidRDefault="00DF584E" w:rsidP="00E3675A">
      <w:pPr>
        <w:pStyle w:val="Default"/>
        <w:spacing w:line="480" w:lineRule="auto"/>
        <w:rPr>
          <w:b/>
          <w:color w:val="auto"/>
          <w:sz w:val="36"/>
          <w:szCs w:val="36"/>
        </w:rPr>
      </w:pPr>
    </w:p>
    <w:p w:rsidR="004359C9" w:rsidRDefault="004359C9" w:rsidP="00E3675A">
      <w:pPr>
        <w:pStyle w:val="Default"/>
        <w:spacing w:line="480" w:lineRule="auto"/>
        <w:rPr>
          <w:rFonts w:ascii="Calibri" w:hAnsi="Calibri"/>
          <w:b/>
          <w:bCs/>
        </w:rPr>
      </w:pPr>
    </w:p>
    <w:p w:rsidR="004359C9" w:rsidRDefault="004359C9" w:rsidP="00E3675A">
      <w:pPr>
        <w:pStyle w:val="Default"/>
        <w:spacing w:line="480" w:lineRule="auto"/>
        <w:rPr>
          <w:rFonts w:ascii="Calibri" w:hAnsi="Calibri"/>
          <w:b/>
          <w:bCs/>
        </w:rPr>
      </w:pPr>
    </w:p>
    <w:p w:rsidR="004359C9" w:rsidRDefault="004359C9" w:rsidP="00E3675A">
      <w:pPr>
        <w:pStyle w:val="Default"/>
        <w:spacing w:line="480" w:lineRule="auto"/>
        <w:rPr>
          <w:rFonts w:ascii="Calibri" w:hAnsi="Calibri"/>
          <w:b/>
          <w:bCs/>
        </w:rPr>
      </w:pPr>
    </w:p>
    <w:p w:rsidR="004359C9" w:rsidRDefault="004359C9" w:rsidP="00E3675A">
      <w:pPr>
        <w:pStyle w:val="Default"/>
        <w:spacing w:line="480" w:lineRule="auto"/>
        <w:rPr>
          <w:rFonts w:ascii="Calibri" w:hAnsi="Calibri"/>
          <w:b/>
          <w:bCs/>
        </w:rPr>
      </w:pPr>
    </w:p>
    <w:p w:rsidR="004359C9" w:rsidRDefault="004359C9" w:rsidP="00E3675A">
      <w:pPr>
        <w:pStyle w:val="Default"/>
        <w:spacing w:line="480" w:lineRule="auto"/>
        <w:rPr>
          <w:rFonts w:ascii="Calibri" w:hAnsi="Calibri"/>
          <w:b/>
          <w:bCs/>
        </w:rPr>
      </w:pPr>
    </w:p>
    <w:p w:rsidR="004359C9" w:rsidRDefault="004359C9" w:rsidP="00E3675A">
      <w:pPr>
        <w:pStyle w:val="Default"/>
        <w:spacing w:line="480" w:lineRule="auto"/>
        <w:rPr>
          <w:rFonts w:ascii="Calibri" w:hAnsi="Calibri"/>
          <w:b/>
          <w:bCs/>
        </w:rPr>
      </w:pPr>
    </w:p>
    <w:p w:rsidR="00E3675A" w:rsidRPr="00D869AC" w:rsidRDefault="00E3675A" w:rsidP="00F72AF4">
      <w:pPr>
        <w:pStyle w:val="Default"/>
        <w:jc w:val="both"/>
        <w:rPr>
          <w:rFonts w:ascii="Calibri" w:hAnsi="Calibri"/>
          <w:b/>
          <w:bCs/>
        </w:rPr>
      </w:pPr>
      <w:r w:rsidRPr="00D869AC">
        <w:rPr>
          <w:rFonts w:ascii="Calibri" w:hAnsi="Calibri"/>
          <w:b/>
          <w:bCs/>
        </w:rPr>
        <w:lastRenderedPageBreak/>
        <w:t xml:space="preserve">Childcare Costs: Arrangements from 1 July 2016 </w:t>
      </w:r>
    </w:p>
    <w:p w:rsidR="00A346BE" w:rsidRDefault="00A346BE" w:rsidP="00F72AF4">
      <w:pPr>
        <w:pStyle w:val="Default"/>
        <w:jc w:val="both"/>
        <w:rPr>
          <w:rFonts w:ascii="Calibri" w:hAnsi="Calibri"/>
          <w:b/>
          <w:bCs/>
        </w:rPr>
      </w:pPr>
    </w:p>
    <w:p w:rsidR="00F72AF4" w:rsidRDefault="00F72AF4" w:rsidP="00F72AF4">
      <w:pPr>
        <w:pStyle w:val="Default"/>
        <w:jc w:val="both"/>
        <w:rPr>
          <w:rFonts w:ascii="Calibri" w:hAnsi="Calibri"/>
          <w:b/>
          <w:bCs/>
        </w:rPr>
      </w:pPr>
    </w:p>
    <w:p w:rsidR="00E3675A" w:rsidRDefault="00E3675A" w:rsidP="00F72AF4">
      <w:pPr>
        <w:pStyle w:val="Default"/>
        <w:jc w:val="both"/>
        <w:rPr>
          <w:rFonts w:ascii="Calibri" w:hAnsi="Calibri"/>
          <w:b/>
          <w:bCs/>
        </w:rPr>
      </w:pPr>
      <w:r w:rsidRPr="00D869AC">
        <w:rPr>
          <w:rFonts w:ascii="Calibri" w:hAnsi="Calibri"/>
          <w:b/>
          <w:bCs/>
        </w:rPr>
        <w:t xml:space="preserve">What is the School Age Mothers (SAM) Programme?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Pr="00D869AC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The SAM Programme supports pregnant teenagers and young mothers to remain at school to complete compulsory schooling and where appropriate up to age 19 years. </w:t>
      </w:r>
      <w:r w:rsidR="00F42742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>The SAM Programme is managed by the Education Authority</w:t>
      </w:r>
      <w:r w:rsidR="004A2630">
        <w:rPr>
          <w:rFonts w:ascii="Calibri" w:hAnsi="Calibri"/>
        </w:rPr>
        <w:t xml:space="preserve"> (EA)</w:t>
      </w:r>
      <w:r w:rsidRPr="00D869AC">
        <w:rPr>
          <w:rFonts w:ascii="Calibri" w:hAnsi="Calibri"/>
        </w:rPr>
        <w:t xml:space="preserve">. </w:t>
      </w:r>
      <w:r w:rsidR="00F42742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>We offer a holistic model of support to enable school age mothers to get the best out of their education while bringing up their child.</w:t>
      </w:r>
      <w:r w:rsidR="0045572D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 xml:space="preserve"> A wide range of different supports are offered, including assistance towards childcare costs. </w:t>
      </w:r>
    </w:p>
    <w:p w:rsidR="00F72AF4" w:rsidRDefault="00F72AF4" w:rsidP="00F72AF4">
      <w:pPr>
        <w:pStyle w:val="Default"/>
        <w:jc w:val="both"/>
        <w:rPr>
          <w:rFonts w:ascii="Calibri" w:hAnsi="Calibri"/>
        </w:rPr>
      </w:pP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Default="004A2630" w:rsidP="00F72AF4">
      <w:pPr>
        <w:pStyle w:val="Default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Who can avail of</w:t>
      </w:r>
      <w:r w:rsidR="00E3675A" w:rsidRPr="00D869AC">
        <w:rPr>
          <w:rFonts w:ascii="Calibri" w:hAnsi="Calibri"/>
          <w:b/>
          <w:bCs/>
        </w:rPr>
        <w:t xml:space="preserve"> assistance with childcare costs?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>Assistance with childcare cost</w:t>
      </w:r>
      <w:r w:rsidR="00C14ED6">
        <w:rPr>
          <w:rFonts w:ascii="Calibri" w:hAnsi="Calibri"/>
        </w:rPr>
        <w:t>s</w:t>
      </w:r>
      <w:r w:rsidRPr="00D869AC">
        <w:rPr>
          <w:rFonts w:ascii="Calibri" w:hAnsi="Calibri"/>
        </w:rPr>
        <w:t xml:space="preserve"> is provided to young women </w:t>
      </w:r>
      <w:r w:rsidR="00C14ED6">
        <w:rPr>
          <w:rFonts w:ascii="Calibri" w:hAnsi="Calibri"/>
        </w:rPr>
        <w:t xml:space="preserve">where applicable and is </w:t>
      </w:r>
      <w:r w:rsidRPr="00D869AC">
        <w:rPr>
          <w:rFonts w:ascii="Calibri" w:hAnsi="Calibri"/>
        </w:rPr>
        <w:t xml:space="preserve">subject to the following conditions: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>Under 19 years at the start of a course of study in a school or under 19 years and committed to returning t</w:t>
      </w:r>
      <w:r w:rsidR="006A668A">
        <w:rPr>
          <w:rFonts w:ascii="Calibri" w:hAnsi="Calibri"/>
        </w:rPr>
        <w:t>o school once the baby is born.</w:t>
      </w:r>
    </w:p>
    <w:p w:rsidR="00F72AF4" w:rsidRPr="00D869AC" w:rsidRDefault="00F72AF4" w:rsidP="00F72AF4">
      <w:pPr>
        <w:pStyle w:val="Default"/>
        <w:ind w:left="720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An appropriate assessment </w:t>
      </w:r>
      <w:r w:rsidR="00AA359D">
        <w:rPr>
          <w:rFonts w:ascii="Calibri" w:hAnsi="Calibri"/>
        </w:rPr>
        <w:t>must be</w:t>
      </w:r>
      <w:r w:rsidRPr="00D869AC">
        <w:rPr>
          <w:rFonts w:ascii="Calibri" w:hAnsi="Calibri"/>
        </w:rPr>
        <w:t xml:space="preserve"> </w:t>
      </w:r>
      <w:r w:rsidR="006A668A" w:rsidRPr="00D869AC">
        <w:rPr>
          <w:rFonts w:ascii="Calibri" w:hAnsi="Calibri"/>
        </w:rPr>
        <w:t>completed;</w:t>
      </w:r>
      <w:r w:rsidRPr="00D869AC">
        <w:rPr>
          <w:rFonts w:ascii="Calibri" w:hAnsi="Calibri"/>
        </w:rPr>
        <w:t xml:space="preserve"> including confirmation that childcare is required to enable the young women to conti</w:t>
      </w:r>
      <w:r w:rsidR="00256789">
        <w:rPr>
          <w:rFonts w:ascii="Calibri" w:hAnsi="Calibri"/>
        </w:rPr>
        <w:t>nue with studies in school</w:t>
      </w:r>
      <w:r w:rsidR="006A668A">
        <w:rPr>
          <w:rFonts w:ascii="Calibri" w:hAnsi="Calibri"/>
        </w:rPr>
        <w:t>.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Default="00C10B08" w:rsidP="00F72AF4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E3675A" w:rsidRPr="00D869AC">
        <w:rPr>
          <w:rFonts w:ascii="Calibri" w:hAnsi="Calibri"/>
        </w:rPr>
        <w:t>hi</w:t>
      </w:r>
      <w:r w:rsidR="009D738B">
        <w:rPr>
          <w:rFonts w:ascii="Calibri" w:hAnsi="Calibri"/>
        </w:rPr>
        <w:t>ldcare provider</w:t>
      </w:r>
      <w:r>
        <w:rPr>
          <w:rFonts w:ascii="Calibri" w:hAnsi="Calibri"/>
        </w:rPr>
        <w:t>s must be registered by</w:t>
      </w:r>
      <w:r w:rsidR="009D738B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Health &amp; Social Care</w:t>
      </w:r>
      <w:r w:rsidR="009D738B">
        <w:rPr>
          <w:rFonts w:ascii="Calibri" w:hAnsi="Calibri"/>
        </w:rPr>
        <w:t xml:space="preserve"> T</w:t>
      </w:r>
      <w:r>
        <w:rPr>
          <w:rFonts w:ascii="Calibri" w:hAnsi="Calibri"/>
        </w:rPr>
        <w:t xml:space="preserve">rust with </w:t>
      </w:r>
      <w:r w:rsidR="00E3675A" w:rsidRPr="00D869AC">
        <w:rPr>
          <w:rFonts w:ascii="Calibri" w:hAnsi="Calibri"/>
        </w:rPr>
        <w:t>appropriate public liability insurance</w:t>
      </w:r>
      <w:r>
        <w:rPr>
          <w:rFonts w:ascii="Calibri" w:hAnsi="Calibri"/>
        </w:rPr>
        <w:t xml:space="preserve"> in place</w:t>
      </w:r>
      <w:r w:rsidR="00E3675A" w:rsidRPr="00D869AC">
        <w:rPr>
          <w:rFonts w:ascii="Calibri" w:hAnsi="Calibri"/>
        </w:rPr>
        <w:t xml:space="preserve">.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Pr="00D869AC" w:rsidRDefault="00E3675A" w:rsidP="00F72AF4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Continued support with childcare costs is dependent on the young women attending school on a regular basis. </w:t>
      </w:r>
    </w:p>
    <w:p w:rsidR="00C10B08" w:rsidRDefault="00C10B08" w:rsidP="00F72AF4">
      <w:pPr>
        <w:pStyle w:val="Default"/>
        <w:jc w:val="both"/>
        <w:rPr>
          <w:rFonts w:ascii="Calibri" w:hAnsi="Calibri"/>
          <w:b/>
          <w:bCs/>
        </w:rPr>
      </w:pPr>
    </w:p>
    <w:p w:rsidR="00C10B08" w:rsidRDefault="00C10B08" w:rsidP="00F72AF4">
      <w:pPr>
        <w:pStyle w:val="Default"/>
        <w:jc w:val="both"/>
        <w:rPr>
          <w:rFonts w:ascii="Calibri" w:hAnsi="Calibri"/>
          <w:b/>
          <w:bCs/>
        </w:rPr>
      </w:pPr>
    </w:p>
    <w:p w:rsidR="00F72AF4" w:rsidRDefault="00F72AF4" w:rsidP="00F72AF4">
      <w:pPr>
        <w:pStyle w:val="Default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/>
      </w:r>
    </w:p>
    <w:p w:rsidR="00F72AF4" w:rsidRDefault="00F72AF4">
      <w:pPr>
        <w:rPr>
          <w:rFonts w:ascii="Calibri" w:hAnsi="Calibri" w:cs="Arial"/>
          <w:b/>
          <w:bCs/>
          <w:color w:val="000000"/>
        </w:rPr>
      </w:pPr>
      <w:r>
        <w:rPr>
          <w:rFonts w:ascii="Calibri" w:hAnsi="Calibri"/>
          <w:b/>
          <w:bCs/>
        </w:rPr>
        <w:br w:type="page"/>
      </w:r>
    </w:p>
    <w:p w:rsidR="00E3675A" w:rsidRPr="00D869AC" w:rsidRDefault="00E3675A" w:rsidP="00F72AF4">
      <w:pPr>
        <w:pStyle w:val="Default"/>
        <w:jc w:val="both"/>
        <w:rPr>
          <w:rFonts w:ascii="Calibri" w:hAnsi="Calibri"/>
          <w:b/>
          <w:bCs/>
        </w:rPr>
      </w:pPr>
      <w:r w:rsidRPr="00D869AC">
        <w:rPr>
          <w:rFonts w:ascii="Calibri" w:hAnsi="Calibri"/>
          <w:b/>
          <w:bCs/>
        </w:rPr>
        <w:lastRenderedPageBreak/>
        <w:t xml:space="preserve">What funding is provided towards childcare costs? </w:t>
      </w:r>
    </w:p>
    <w:p w:rsidR="00E3675A" w:rsidRPr="00D869AC" w:rsidRDefault="00E3675A" w:rsidP="00F72AF4">
      <w:pPr>
        <w:pStyle w:val="Default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Assistance with childcare costs is provided through the Education Authority. </w:t>
      </w:r>
    </w:p>
    <w:p w:rsidR="0045572D" w:rsidRPr="00D869AC" w:rsidRDefault="0045572D" w:rsidP="00F72AF4">
      <w:pPr>
        <w:pStyle w:val="Default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From 1 April 2016, the following costs are covered under current arrangements: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numPr>
          <w:ilvl w:val="0"/>
          <w:numId w:val="23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Assistance will be provided on the basis of actual costs of childcare </w:t>
      </w:r>
      <w:r w:rsidR="00A12612">
        <w:rPr>
          <w:rFonts w:ascii="Calibri" w:hAnsi="Calibri"/>
        </w:rPr>
        <w:t>up to a maximum limit</w:t>
      </w:r>
      <w:r w:rsidRPr="00D869AC">
        <w:rPr>
          <w:rFonts w:ascii="Calibri" w:hAnsi="Calibri"/>
        </w:rPr>
        <w:t xml:space="preserve"> for each child. </w:t>
      </w:r>
    </w:p>
    <w:p w:rsidR="00F72AF4" w:rsidRPr="00D869AC" w:rsidRDefault="00F72AF4" w:rsidP="00F72AF4">
      <w:pPr>
        <w:pStyle w:val="Default"/>
        <w:ind w:left="720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numPr>
          <w:ilvl w:val="0"/>
          <w:numId w:val="23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Deposits to secure places will be paid in-line with the provider’s terms and </w:t>
      </w:r>
      <w:r w:rsidR="00A12612">
        <w:rPr>
          <w:rFonts w:ascii="Calibri" w:hAnsi="Calibri"/>
        </w:rPr>
        <w:t>conditions</w:t>
      </w:r>
      <w:r w:rsidRPr="00D869AC">
        <w:rPr>
          <w:rFonts w:ascii="Calibri" w:hAnsi="Calibri"/>
        </w:rPr>
        <w:t xml:space="preserve">.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DB1250" w:rsidP="00F72AF4">
      <w:pPr>
        <w:pStyle w:val="Default"/>
        <w:numPr>
          <w:ilvl w:val="0"/>
          <w:numId w:val="23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Retainers for summer holidays, up to 31 August, are only available for young women who are returning to school, or moving to college at the end of Year 12. </w:t>
      </w:r>
      <w:r w:rsidR="0045572D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>If a retainer is paid during summer holidays you may be able to use the place</w:t>
      </w:r>
      <w:r w:rsidR="0045572D">
        <w:rPr>
          <w:rFonts w:ascii="Calibri" w:hAnsi="Calibri"/>
        </w:rPr>
        <w:t xml:space="preserve">ment for agreed hours.  </w:t>
      </w:r>
      <w:r w:rsidRPr="00D869AC">
        <w:rPr>
          <w:rFonts w:ascii="Calibri" w:hAnsi="Calibri"/>
        </w:rPr>
        <w:t xml:space="preserve">This should be negotiated between the SAM </w:t>
      </w:r>
      <w:r w:rsidR="00DF584E">
        <w:rPr>
          <w:rFonts w:ascii="Calibri" w:hAnsi="Calibri"/>
        </w:rPr>
        <w:t>Coordinator</w:t>
      </w:r>
      <w:r w:rsidRPr="00D869AC">
        <w:rPr>
          <w:rFonts w:ascii="Calibri" w:hAnsi="Calibri"/>
        </w:rPr>
        <w:t xml:space="preserve"> and </w:t>
      </w:r>
      <w:r w:rsidR="004A2630">
        <w:rPr>
          <w:rFonts w:ascii="Calibri" w:hAnsi="Calibri"/>
        </w:rPr>
        <w:t xml:space="preserve">the </w:t>
      </w:r>
      <w:r w:rsidR="0045572D">
        <w:rPr>
          <w:rFonts w:ascii="Calibri" w:hAnsi="Calibri"/>
        </w:rPr>
        <w:t xml:space="preserve">childcare provider.  </w:t>
      </w:r>
      <w:r w:rsidRPr="00D869AC">
        <w:rPr>
          <w:rFonts w:ascii="Calibri" w:hAnsi="Calibri"/>
        </w:rPr>
        <w:t xml:space="preserve">Applications to Further Education must be in place and will be verified by SAM </w:t>
      </w:r>
      <w:r w:rsidR="00DF584E">
        <w:rPr>
          <w:rFonts w:ascii="Calibri" w:hAnsi="Calibri"/>
        </w:rPr>
        <w:t>Coordinators</w:t>
      </w:r>
      <w:r w:rsidRPr="00D869AC">
        <w:rPr>
          <w:rFonts w:ascii="Calibri" w:hAnsi="Calibri"/>
        </w:rPr>
        <w:t xml:space="preserve">.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Pr="00D869AC" w:rsidRDefault="00DB1250" w:rsidP="00F72AF4">
      <w:pPr>
        <w:pStyle w:val="Default"/>
        <w:numPr>
          <w:ilvl w:val="0"/>
          <w:numId w:val="23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Retainers are not available for the period between sixth form and university. </w:t>
      </w:r>
    </w:p>
    <w:p w:rsidR="00E3675A" w:rsidRPr="00D869AC" w:rsidRDefault="00E3675A" w:rsidP="00F72AF4">
      <w:pPr>
        <w:pStyle w:val="Default"/>
        <w:jc w:val="both"/>
        <w:rPr>
          <w:rFonts w:ascii="Calibri" w:hAnsi="Calibri"/>
        </w:rPr>
      </w:pPr>
    </w:p>
    <w:p w:rsidR="004A2630" w:rsidRDefault="004A2630" w:rsidP="00F72AF4">
      <w:pPr>
        <w:pStyle w:val="Default"/>
        <w:jc w:val="both"/>
        <w:rPr>
          <w:rFonts w:ascii="Calibri" w:hAnsi="Calibri"/>
          <w:b/>
          <w:bCs/>
        </w:rPr>
      </w:pPr>
    </w:p>
    <w:p w:rsidR="00E3675A" w:rsidRPr="00D869AC" w:rsidRDefault="00E3675A" w:rsidP="00F72AF4">
      <w:pPr>
        <w:pStyle w:val="Default"/>
        <w:jc w:val="both"/>
        <w:rPr>
          <w:rFonts w:ascii="Calibri" w:hAnsi="Calibri"/>
          <w:b/>
          <w:bCs/>
        </w:rPr>
      </w:pPr>
      <w:r w:rsidRPr="00D869AC">
        <w:rPr>
          <w:rFonts w:ascii="Calibri" w:hAnsi="Calibri"/>
          <w:b/>
          <w:bCs/>
        </w:rPr>
        <w:t>How will payments be made?</w:t>
      </w:r>
    </w:p>
    <w:p w:rsidR="00A346BE" w:rsidRPr="00D869AC" w:rsidRDefault="00A346BE" w:rsidP="00F72AF4">
      <w:pPr>
        <w:pStyle w:val="Default"/>
        <w:jc w:val="both"/>
        <w:rPr>
          <w:rFonts w:ascii="Calibri" w:hAnsi="Calibri"/>
          <w:b/>
          <w:bCs/>
        </w:rPr>
      </w:pPr>
    </w:p>
    <w:p w:rsidR="00E3675A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The Education Authority will pay the childcare provider directly. </w:t>
      </w:r>
      <w:r w:rsidR="0045572D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 xml:space="preserve">This is normally done on a monthly basis upon receipt of an invoice made out to the EA and accompanied by the monthly time sheet. </w:t>
      </w:r>
      <w:r w:rsidR="0045572D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 xml:space="preserve">All invoices must clearly state the name of the mother, the baby and the period covered by the invoice. </w:t>
      </w:r>
    </w:p>
    <w:p w:rsidR="004A2630" w:rsidRDefault="004A2630" w:rsidP="00F72AF4">
      <w:pPr>
        <w:pStyle w:val="Default"/>
        <w:jc w:val="both"/>
        <w:rPr>
          <w:rFonts w:ascii="Calibri" w:hAnsi="Calibri"/>
        </w:rPr>
      </w:pPr>
    </w:p>
    <w:p w:rsidR="00E3675A" w:rsidRPr="00D869AC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If the placement is terminated prematurely, the EA will honour any existing notification agreement, in line with the childcare provider’s normal contractual arrangements. </w:t>
      </w:r>
    </w:p>
    <w:p w:rsidR="00DB1250" w:rsidRDefault="00DB1250" w:rsidP="00F72AF4">
      <w:pPr>
        <w:pStyle w:val="Default"/>
        <w:jc w:val="both"/>
        <w:rPr>
          <w:rFonts w:ascii="Calibri" w:hAnsi="Calibri"/>
          <w:b/>
          <w:bCs/>
        </w:rPr>
      </w:pPr>
    </w:p>
    <w:p w:rsidR="00F72AF4" w:rsidRPr="00D869AC" w:rsidRDefault="00F72AF4" w:rsidP="00F72AF4">
      <w:pPr>
        <w:pStyle w:val="Default"/>
        <w:jc w:val="both"/>
        <w:rPr>
          <w:rFonts w:ascii="Calibri" w:hAnsi="Calibri"/>
          <w:b/>
          <w:bCs/>
        </w:rPr>
      </w:pPr>
    </w:p>
    <w:p w:rsidR="00DB1250" w:rsidRDefault="00DB1250" w:rsidP="00F72AF4">
      <w:pPr>
        <w:pStyle w:val="Default"/>
        <w:jc w:val="both"/>
        <w:rPr>
          <w:rFonts w:ascii="Calibri" w:hAnsi="Calibri"/>
          <w:b/>
          <w:bCs/>
        </w:rPr>
      </w:pPr>
      <w:r w:rsidRPr="00D869AC">
        <w:rPr>
          <w:rFonts w:ascii="Calibri" w:hAnsi="Calibri"/>
          <w:b/>
          <w:bCs/>
        </w:rPr>
        <w:t xml:space="preserve">Your </w:t>
      </w:r>
      <w:r w:rsidRPr="004A2630">
        <w:rPr>
          <w:rFonts w:ascii="Calibri" w:hAnsi="Calibri"/>
          <w:b/>
          <w:bCs/>
        </w:rPr>
        <w:t>local SAM</w:t>
      </w:r>
      <w:r w:rsidR="00DF584E" w:rsidRPr="004A2630">
        <w:rPr>
          <w:rFonts w:ascii="Calibri" w:hAnsi="Calibri"/>
          <w:b/>
          <w:bCs/>
        </w:rPr>
        <w:t xml:space="preserve"> Co</w:t>
      </w:r>
      <w:r w:rsidRPr="004A2630">
        <w:rPr>
          <w:rFonts w:ascii="Calibri" w:hAnsi="Calibri"/>
          <w:b/>
          <w:bCs/>
        </w:rPr>
        <w:t>ordinator</w:t>
      </w:r>
      <w:r w:rsidRPr="00D869AC">
        <w:rPr>
          <w:rFonts w:ascii="Calibri" w:hAnsi="Calibri"/>
          <w:b/>
          <w:bCs/>
        </w:rPr>
        <w:t xml:space="preserve"> is: </w:t>
      </w:r>
    </w:p>
    <w:p w:rsidR="00173CB5" w:rsidRPr="00173CB5" w:rsidRDefault="00173CB5" w:rsidP="00173CB5">
      <w:pPr>
        <w:pStyle w:val="Default"/>
        <w:jc w:val="both"/>
        <w:rPr>
          <w:rFonts w:ascii="Calibri" w:hAnsi="Calibri"/>
          <w:b/>
          <w:bCs/>
        </w:rPr>
      </w:pPr>
      <w:r w:rsidRPr="00244B4F">
        <w:rPr>
          <w:rFonts w:ascii="Calibri" w:hAnsi="Calibri"/>
          <w:b/>
          <w:bCs/>
        </w:rPr>
        <w:t xml:space="preserve"> </w:t>
      </w:r>
    </w:p>
    <w:p w:rsidR="00173CB5" w:rsidRPr="00231A8D" w:rsidRDefault="00643EC2" w:rsidP="00231A8D">
      <w:pPr>
        <w:pStyle w:val="Default"/>
        <w:spacing w:line="480" w:lineRule="auto"/>
        <w:ind w:left="1418" w:hanging="1418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197484</wp:posOffset>
                </wp:positionV>
                <wp:extent cx="4960620" cy="0"/>
                <wp:effectExtent l="0" t="0" r="1143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EAAE5" id="Straight Connector 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5.55pt" to="4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5ZLQIAAE8EAAAOAAAAZHJzL2Uyb0RvYy54bWysVMtu2zAQvBfoPxC8O5JcxXGEyEEh2b2k&#10;bYCkH7AmKYkoRRIkY9ko+u9d0g8k7aUo6gPNx+5wdnaou/v9qMhOOC+NrmlxlVMiNDNc6r6m3543&#10;syUlPoDmoIwWNT0IT+9X79/dTbYSczMYxYUjCKJ9NdmaDiHYKss8G8QI/spYofGwM26EgEvXZ9zB&#10;hOijyuZ5vsgm47h1hgnvcbc9HtJVwu86wcLXrvMiEFVT5BbS6NK4jWO2uoOqd2AHyU404B9YjCA1&#10;XnqBaiEAeXHyD6hRMme86cIVM2Nmuk4ykWrAaor8t2qeBrAi1YLieHuRyf8/WPZl9+iI5DW9pkTD&#10;iC16Cg5kPwTSGK1RQOPIddRpsr7C8EY/ulgp2+sn+2DYd0+0aQbQvUh8nw8WQYqYkb1JiQtv8bbt&#10;9NlwjIGXYJJo+86NERLlIPvUm8OlN2IfCMPN8naRL+bYQnY+y6A6J1rnwydhRhInNVVSR9mggt2D&#10;D5EIVOeQuK3NRiqVWq80mZDt/CZHaFA9mpgFl5K9UZLHwJjiXb9tlCM7iEZKv1QhnrwOG2VAOys5&#10;1nR5CYJqEMDXmqcbA0h1nCMrpSM41og8T7OjbX7c5rfr5XpZzsr5Yj0r87adfdw05WyxKW6u2w9t&#10;07TFz8izKKtBci50pHq2cFH+nUVOj+lovouJL/pkb9GTkEj2/J9IpybHvh4dsjX88OjOzUfXpuDT&#10;C4vP4vUa56+/A6tfAAAA//8DAFBLAwQUAAYACAAAACEABIcFKN4AAAAJAQAADwAAAGRycy9kb3du&#10;cmV2LnhtbEyPwU7DMAyG70i8Q2QkbiztUgErTacJNHHgtDHBjllj2mqNUzVZV3h6jDjA8bc//f5c&#10;LCfXiRGH0HrSkM4SEEiVty3VGnav65t7ECEasqbzhBo+McCyvLwoTG79mTY4bmMtuIRCbjQ0Mfa5&#10;lKFq0Jkw8z0S7z784EzkONTSDubM5a6T8yS5lc60xBca0+Njg9Vxe3Ia3lZ3RzU9P2XruNntBz+q&#10;F/x61/r6alo9gIg4xT8YfvRZHUp2OvgT2SA6zkrNGdWg0hQEA4s0y0AcfgeyLOT/D8pvAAAA//8D&#10;AFBLAQItABQABgAIAAAAIQC2gziS/gAAAOEBAAATAAAAAAAAAAAAAAAAAAAAAABbQ29udGVudF9U&#10;eXBlc10ueG1sUEsBAi0AFAAGAAgAAAAhADj9If/WAAAAlAEAAAsAAAAAAAAAAAAAAAAALwEAAF9y&#10;ZWxzLy5yZWxzUEsBAi0AFAAGAAgAAAAhABBvnlktAgAATwQAAA4AAAAAAAAAAAAAAAAALgIAAGRy&#10;cy9lMm9Eb2MueG1sUEsBAi0AFAAGAAgAAAAhAASHBSjeAAAACQEAAA8AAAAAAAAAAAAAAAAAhwQA&#10;AGRycy9kb3ducmV2LnhtbFBLBQYAAAAABAAEAPMAAACSBQAAAAA=&#10;" strokeweight="1pt">
                <v:stroke joinstyle="miter"/>
              </v:line>
            </w:pict>
          </mc:Fallback>
        </mc:AlternateContent>
      </w:r>
      <w:r w:rsidR="00173CB5" w:rsidRPr="00173CB5">
        <w:rPr>
          <w:rFonts w:ascii="Calibri" w:hAnsi="Calibri"/>
          <w:b/>
        </w:rPr>
        <w:t>Name:</w:t>
      </w:r>
      <w:r w:rsidR="00173CB5" w:rsidRPr="00231A8D">
        <w:rPr>
          <w:rFonts w:ascii="Calibri" w:hAnsi="Calibri"/>
        </w:rPr>
        <w:tab/>
        <w:t xml:space="preserve"> </w:t>
      </w:r>
    </w:p>
    <w:p w:rsidR="00173CB5" w:rsidRPr="00231A8D" w:rsidRDefault="00643EC2" w:rsidP="00231A8D">
      <w:pPr>
        <w:pStyle w:val="Default"/>
        <w:spacing w:line="480" w:lineRule="auto"/>
        <w:ind w:left="1418" w:hanging="1418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187959</wp:posOffset>
                </wp:positionV>
                <wp:extent cx="4960620" cy="0"/>
                <wp:effectExtent l="0" t="0" r="1143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C5D9" id="Straight Connector 4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4.8pt" to="457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osLAIAAE8EAAAOAAAAZHJzL2Uyb0RvYy54bWysVMtu2zAQvBfoPxC8O5Jc1XGEyEEh2b2k&#10;TYCkH7AmKYkoRRIkY9ko+u9d0g8k7aUo6gPNx+5wdnao27v9qMhOOC+NrmlxlVMiNDNc6r6m3543&#10;syUlPoDmoIwWNT0IT+9W79/dTrYSczMYxYUjCKJ9NdmaDiHYKss8G8QI/spYofGwM26EgEvXZ9zB&#10;hOijyuZ5vsgm47h1hgnvcbc9HtJVwu86wcJD13kRiKopcgtpdGncxjFb3ULVO7CDZCca8A8sRpAa&#10;L71AtRCAvDj5B9QomTPedOGKmTEzXSeZSDVgNUX+WzVPA1iRakFxvL3I5P8fLPu6e3RE8pqWlGgY&#10;sUVPwYHsh0AaozUKaBwpo06T9RWGN/rRxUrZXj/Ze8O+e6JNM4DuReL7fLAIUsSM7E1KXHiLt22n&#10;L4ZjDLwEk0Tbd26MkCgH2afeHC69EftAGG6WN4t8MccWsvNZBtU50TofPgszkjipqZI6ygYV7O59&#10;iESgOofEbW02UqnUeqXJhGzn1zlCg+rRxCy4lOyNkjwGxhTv+m2jHNlBNFL6pQrx5HXYKAPaWcmx&#10;pstLEFSDAL7WPN0YQKrjHFkpHcGxRuR5mh1t8+Mmv1kv18tyVs4X61mZt+3s06YpZ4tNcf2x/dA2&#10;TVv8jDyLshok50JHqmcLF+XfWeT0mI7mu5j4ok/2Fj0JiWTP/4l0anLs69EhW8MPj+7cfHRtCj69&#10;sPgsXq9x/vo7sPoFAAD//wMAUEsDBBQABgAIAAAAIQCWKqRt3gAAAAkBAAAPAAAAZHJzL2Rvd25y&#10;ZXYueG1sTI/BTsMwDIbvSLxDZCRuLF1bDVaaThNo4sBpYwKOWWPaao1TJVlXeHqMOMDxtz/9/lyu&#10;JtuLEX3oHCmYzxIQSLUzHTUK9i+bmzsQIWoyuneECj4xwKq6vCh1YdyZtjjuYiO4hEKhFbQxDoWU&#10;oW7R6jBzAxLvPpy3OnL0jTRen7nc9jJNkoW0uiO+0OoBH1qsj7uTVfC6vj1m09Njvonb/bt3Y/aM&#10;X29KXV9N63sQEaf4B8OPPqtDxU4HdyITRM85y1JGFaTLBQgGlvM8B3H4HciqlP8/qL4BAAD//wMA&#10;UEsBAi0AFAAGAAgAAAAhALaDOJL+AAAA4QEAABMAAAAAAAAAAAAAAAAAAAAAAFtDb250ZW50X1R5&#10;cGVzXS54bWxQSwECLQAUAAYACAAAACEAOP0h/9YAAACUAQAACwAAAAAAAAAAAAAAAAAvAQAAX3Jl&#10;bHMvLnJlbHNQSwECLQAUAAYACAAAACEAtWZKLCwCAABPBAAADgAAAAAAAAAAAAAAAAAuAgAAZHJz&#10;L2Uyb0RvYy54bWxQSwECLQAUAAYACAAAACEAliqkbd4AAAAJAQAADwAAAAAAAAAAAAAAAACGBAAA&#10;ZHJzL2Rvd25yZXYueG1sUEsFBgAAAAAEAAQA8wAAAJEFAAAAAA==&#10;" strokeweight="1pt">
                <v:stroke joinstyle="miter"/>
              </v:line>
            </w:pict>
          </mc:Fallback>
        </mc:AlternateContent>
      </w:r>
      <w:r w:rsidR="00173CB5" w:rsidRPr="00173CB5">
        <w:rPr>
          <w:rFonts w:ascii="Calibri" w:hAnsi="Calibri"/>
          <w:b/>
        </w:rPr>
        <w:t xml:space="preserve">Address: </w:t>
      </w:r>
      <w:r w:rsidR="00173CB5" w:rsidRPr="00231A8D">
        <w:rPr>
          <w:rFonts w:ascii="Calibri" w:hAnsi="Calibri"/>
        </w:rPr>
        <w:tab/>
      </w:r>
    </w:p>
    <w:p w:rsidR="00173CB5" w:rsidRPr="00231A8D" w:rsidRDefault="00643EC2" w:rsidP="00231A8D">
      <w:pPr>
        <w:pStyle w:val="Default"/>
        <w:spacing w:line="480" w:lineRule="auto"/>
        <w:ind w:left="1418" w:hanging="1418"/>
        <w:jc w:val="both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203199</wp:posOffset>
                </wp:positionV>
                <wp:extent cx="4960620" cy="0"/>
                <wp:effectExtent l="0" t="0" r="1143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2BAA2" id="Straight Connector 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6pt" to="457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e+LQIAAE8EAAAOAAAAZHJzL2Uyb0RvYy54bWysVMtu2zAQvBfoPxC8O5Ic1XGEyEEh2b2k&#10;bYCkH7AmKYkoRRIkY9ko+u9d0g8k7aUo6gPNx+5wdnaou/v9qMhOOC+NrmlxlVMiNDNc6r6m3543&#10;syUlPoDmoIwWNT0IT+9X79/dTbYSczMYxYUjCKJ9NdmaDiHYKss8G8QI/spYofGwM26EgEvXZ9zB&#10;hOijyuZ5vsgm47h1hgnvcbc9HtJVwu86wcLXrvMiEFVT5BbS6NK4jWO2uoOqd2AHyU404B9YjCA1&#10;XnqBaiEAeXHyD6hRMme86cIVM2Nmuk4ykWrAaor8t2qeBrAi1YLieHuRyf8/WPZl9+iI5DW9pkTD&#10;iC16Cg5kPwTSGK1RQOPIddRpsr7C8EY/ulgp2+sn+2DYd0+0aQbQvUh8nw8WQYqYkb1JiQtv8bbt&#10;9NlwjIGXYJJo+86NERLlIPvUm8OlN2IfCMPN8naRL+bYQnY+y6A6J1rnwydhRhInNVVSR9mggt2D&#10;D5EIVOeQuK3NRiqVWq80mZDt/CZHaFA9mpgFl5K9UZLHwJjiXb9tlCM7iEZKv1QhnrwOG2VAOys5&#10;1nR5CYJqEMDXmqcbA0h1nCMrpSM41og8T7OjbX7c5rfr5XpZzsr5Yj0r87adfdw05WyxKW4+tNdt&#10;07TFz8izKKtBci50pHq2cFH+nUVOj+lovouJL/pkb9GTkEj2/J9IpybHvh4dsjX88OjOzUfXpuDT&#10;C4vP4vUa56+/A6tfAAAA//8DAFBLAwQUAAYACAAAACEAY6Ffn94AAAAJAQAADwAAAGRycy9kb3du&#10;cmV2LnhtbEyPwU7DMBBE70j8g7VI3KjTOAIa4lQVqOLAqaWCHt14SaLG6yh208DXs4gDHGf2aXam&#10;WE6uEyMOofWkYT5LQCBV3rZUa9i9rm/uQYRoyJrOE2r4xADL8vKiMLn1Z9rguI214BAKudHQxNjn&#10;UoaqQWfCzPdIfPvwgzOR5VBLO5gzh7tOpklyK51piT80psfHBqvj9uQ0vK3ujmp6fsrWcbPbD35U&#10;L/j1rvX11bR6ABFxin8w/NTn6lByp4M/kQ2iY61UyqgGlfImBhbzLANx+DVkWcj/C8pvAAAA//8D&#10;AFBLAQItABQABgAIAAAAIQC2gziS/gAAAOEBAAATAAAAAAAAAAAAAAAAAAAAAABbQ29udGVudF9U&#10;eXBlc10ueG1sUEsBAi0AFAAGAAgAAAAhADj9If/WAAAAlAEAAAsAAAAAAAAAAAAAAAAALwEAAF9y&#10;ZWxzLy5yZWxzUEsBAi0AFAAGAAgAAAAhAI9cF74tAgAATwQAAA4AAAAAAAAAAAAAAAAALgIAAGRy&#10;cy9lMm9Eb2MueG1sUEsBAi0AFAAGAAgAAAAhAGOhX5/eAAAACQEAAA8AAAAAAAAAAAAAAAAAhwQA&#10;AGRycy9kb3ducmV2LnhtbFBLBQYAAAAABAAEAPMAAACSBQAAAAA=&#10;" strokeweight="1pt">
                <v:stroke joinstyle="miter"/>
              </v:line>
            </w:pict>
          </mc:Fallback>
        </mc:AlternateContent>
      </w:r>
      <w:r w:rsidR="00173CB5" w:rsidRPr="00173CB5">
        <w:rPr>
          <w:rFonts w:ascii="Calibri" w:hAnsi="Calibri"/>
          <w:b/>
        </w:rPr>
        <w:t xml:space="preserve">Tel No: </w:t>
      </w:r>
      <w:r w:rsidR="00173CB5" w:rsidRPr="00231A8D">
        <w:rPr>
          <w:rFonts w:ascii="Calibri" w:hAnsi="Calibri"/>
        </w:rPr>
        <w:tab/>
      </w:r>
    </w:p>
    <w:p w:rsidR="00173CB5" w:rsidRPr="00231A8D" w:rsidRDefault="00643EC2" w:rsidP="00231A8D">
      <w:pPr>
        <w:pStyle w:val="Default"/>
        <w:spacing w:line="480" w:lineRule="auto"/>
        <w:ind w:left="1418" w:hanging="1418"/>
        <w:jc w:val="both"/>
        <w:rPr>
          <w:rFonts w:ascii="Calibri" w:hAnsi="Calibri"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218439</wp:posOffset>
                </wp:positionV>
                <wp:extent cx="4960620" cy="0"/>
                <wp:effectExtent l="0" t="0" r="1143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3B2F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7.2pt" to="457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PLLAIAAE8EAAAOAAAAZHJzL2Uyb0RvYy54bWysVMuO2yAU3VfqPyD2iR91M4kVZ1TZSTfT&#10;TqRMP4AAtlExIGDiRFX/vRfyUKbdVFWzIDzuPZx77sHLx+Mg0YFbJ7SqcDZNMeKKaiZUV+FvL5vJ&#10;HCPniWJEasUrfOIOP67ev1uOpuS57rVk3CIAUa4cTYV7702ZJI72fCBuqg1XcNhqOxAPS9slzJIR&#10;0AeZ5Gk6S0ZtmbGacudgtzkf4lXEb1tO/XPbOu6RrDBw83G0cdyHMVktSdlZYnpBLzTIP7AYiFBw&#10;6Q2qIZ6gVyv+gBoEtdrp1k+pHhLdtoLyWANUk6W/VbPrieGxFhDHmZtM7v/B0q+HrUWCVTjHSJEB&#10;WrTzloiu96jWSoGA2qI86DQaV0J4rbY2VEqPameeNP3ukNJ1T1THI9+XkwGQLGQkb1LCwhm4bT9+&#10;0QxiyKvXUbRja4cACXKgY+zN6dYbfvSIwmaxmKWzHFpIr2cJKa+Jxjr/mesBhUmFpVBBNlKSw5Pz&#10;gQgpryFhW+mNkDK2Xio0Atv8IQVoIjswMfU2JjstBQuBIcXZbl9Liw4kGCn+YoVwch82CA92lmKo&#10;8PwWRMqeE7ZWLN7oiZDnObCSKoBDjcDzMjvb5sciXazn63kxKfLZelKkTTP5tKmLyWyTPXxsPjR1&#10;3WQ/A8+sKHvBGFeB6tXCWfF3Frk8prP5bia+6ZO8RY9CAtnrfyQdmxz6enbIXrPT1l6bD66NwZcX&#10;Fp7F/Rrm99+B1S8AAAD//wMAUEsDBBQABgAIAAAAIQADF4Z+3gAAAAkBAAAPAAAAZHJzL2Rvd25y&#10;ZXYueG1sTI/NTsMwEITvSLyDtUjcqNM64ifEqSpQxYFTS0V7dOMliRqvo9hNA0/PVj3AbWd3NPtN&#10;Ph9dKwbsQ+NJw3SSgEAqvW2o0rD5WN49ggjRkDWtJ9TwjQHmxfVVbjLrT7TCYR0rwSEUMqOhjrHL&#10;pAxljc6Eie+Q+Pble2ciy76StjcnDnetnCXJvXSmIf5Qmw5faiwP66PT8Ll4OKjx7TVdxtVm1/tB&#10;vePPVuvbm3HxDCLiGP/McMZndCiYae+PZINoWSs1Y6sGlaYg2PA0PQ/7y0IWufzfoPgFAAD//wMA&#10;UEsBAi0AFAAGAAgAAAAhALaDOJL+AAAA4QEAABMAAAAAAAAAAAAAAAAAAAAAAFtDb250ZW50X1R5&#10;cGVzXS54bWxQSwECLQAUAAYACAAAACEAOP0h/9YAAACUAQAACwAAAAAAAAAAAAAAAAAvAQAAX3Jl&#10;bHMvLnJlbHNQSwECLQAUAAYACAAAACEAKlXDyywCAABPBAAADgAAAAAAAAAAAAAAAAAuAgAAZHJz&#10;L2Uyb0RvYy54bWxQSwECLQAUAAYACAAAACEAAxeGft4AAAAJAQAADwAAAAAAAAAAAAAAAACGBAAA&#10;ZHJzL2Rvd25yZXYueG1sUEsFBgAAAAAEAAQA8wAAAJEFAAAAAA==&#10;" strokeweight="1pt">
                <v:stroke joinstyle="miter"/>
              </v:line>
            </w:pict>
          </mc:Fallback>
        </mc:AlternateContent>
      </w:r>
      <w:r w:rsidR="00173CB5" w:rsidRPr="00173CB5">
        <w:rPr>
          <w:rFonts w:ascii="Calibri" w:hAnsi="Calibri"/>
          <w:b/>
        </w:rPr>
        <w:t>E-mail:</w:t>
      </w:r>
      <w:r w:rsidR="00173CB5" w:rsidRPr="00231A8D">
        <w:rPr>
          <w:rFonts w:ascii="Calibri" w:hAnsi="Calibri"/>
        </w:rPr>
        <w:tab/>
      </w:r>
      <w:r w:rsidR="00173CB5" w:rsidRPr="00231A8D">
        <w:rPr>
          <w:rFonts w:ascii="Calibri" w:hAnsi="Calibri"/>
        </w:rPr>
        <w:tab/>
      </w:r>
    </w:p>
    <w:p w:rsidR="006A668A" w:rsidRDefault="006A668A" w:rsidP="00F72AF4">
      <w:pPr>
        <w:pStyle w:val="Default"/>
        <w:jc w:val="both"/>
        <w:rPr>
          <w:rFonts w:ascii="Calibri" w:hAnsi="Calibri"/>
          <w:bCs/>
          <w:i/>
        </w:rPr>
      </w:pPr>
    </w:p>
    <w:p w:rsidR="006A668A" w:rsidRDefault="006A668A" w:rsidP="00F72AF4">
      <w:pPr>
        <w:pStyle w:val="Default"/>
        <w:jc w:val="both"/>
        <w:rPr>
          <w:rFonts w:ascii="Calibri" w:hAnsi="Calibri"/>
          <w:bCs/>
          <w:i/>
        </w:rPr>
      </w:pPr>
    </w:p>
    <w:p w:rsidR="002F21C8" w:rsidRPr="00D869AC" w:rsidRDefault="002F21C8" w:rsidP="00F72AF4">
      <w:pPr>
        <w:pStyle w:val="Default"/>
        <w:jc w:val="both"/>
        <w:rPr>
          <w:rFonts w:ascii="Calibri" w:hAnsi="Calibri"/>
          <w:bCs/>
          <w:i/>
        </w:rPr>
      </w:pPr>
    </w:p>
    <w:p w:rsidR="00F72AF4" w:rsidRDefault="00F72AF4">
      <w:pPr>
        <w:rPr>
          <w:rFonts w:ascii="Calibri" w:hAnsi="Calibri" w:cs="Arial"/>
          <w:b/>
          <w:bCs/>
          <w:color w:val="000000"/>
        </w:rPr>
      </w:pPr>
      <w:r>
        <w:rPr>
          <w:rFonts w:ascii="Calibri" w:hAnsi="Calibri"/>
          <w:b/>
          <w:bCs/>
        </w:rPr>
        <w:br w:type="page"/>
      </w:r>
    </w:p>
    <w:p w:rsidR="00E3675A" w:rsidRDefault="00E3675A" w:rsidP="00F72AF4">
      <w:pPr>
        <w:pStyle w:val="Default"/>
        <w:jc w:val="both"/>
        <w:rPr>
          <w:rFonts w:ascii="Calibri" w:hAnsi="Calibri"/>
          <w:b/>
          <w:bCs/>
        </w:rPr>
      </w:pPr>
      <w:r w:rsidRPr="00D869AC">
        <w:rPr>
          <w:rFonts w:ascii="Calibri" w:hAnsi="Calibri"/>
          <w:b/>
          <w:bCs/>
        </w:rPr>
        <w:lastRenderedPageBreak/>
        <w:t xml:space="preserve">DECLARATION BY CHILDCARE PROVIDER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I confirm that I have received a copy of the details of the SAM Programme arrangements for assistance towards the costs of childcare. </w:t>
      </w:r>
    </w:p>
    <w:p w:rsidR="0045572D" w:rsidRPr="00D869AC" w:rsidRDefault="0045572D" w:rsidP="00F72AF4">
      <w:pPr>
        <w:pStyle w:val="Default"/>
        <w:jc w:val="both"/>
        <w:rPr>
          <w:rFonts w:ascii="Calibri" w:hAnsi="Calibri"/>
        </w:rPr>
      </w:pPr>
    </w:p>
    <w:p w:rsidR="00E3675A" w:rsidRDefault="00E3675A" w:rsidP="00F72AF4">
      <w:pPr>
        <w:pStyle w:val="Default"/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I agree as part of my contract with </w:t>
      </w:r>
      <w:r w:rsidR="004A2630">
        <w:rPr>
          <w:rFonts w:ascii="Calibri" w:hAnsi="Calibri"/>
        </w:rPr>
        <w:t xml:space="preserve">the </w:t>
      </w:r>
      <w:r w:rsidRPr="00D869AC">
        <w:rPr>
          <w:rFonts w:ascii="Calibri" w:hAnsi="Calibri"/>
        </w:rPr>
        <w:t xml:space="preserve">Education Authority to provide childcare to do the following: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Default="00DF584E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>To notify the SAM Co</w:t>
      </w:r>
      <w:r w:rsidR="00E3675A" w:rsidRPr="00D869AC">
        <w:rPr>
          <w:rFonts w:ascii="Calibri" w:hAnsi="Calibri"/>
        </w:rPr>
        <w:t xml:space="preserve">ordinator immediately </w:t>
      </w:r>
      <w:r w:rsidR="004A2630">
        <w:rPr>
          <w:rFonts w:ascii="Calibri" w:hAnsi="Calibri"/>
        </w:rPr>
        <w:t xml:space="preserve">if </w:t>
      </w:r>
      <w:r w:rsidR="00E3675A" w:rsidRPr="00D869AC">
        <w:rPr>
          <w:rFonts w:ascii="Calibri" w:hAnsi="Calibri"/>
        </w:rPr>
        <w:t xml:space="preserve">there is any change in my registration </w:t>
      </w:r>
      <w:r w:rsidR="004A2630">
        <w:rPr>
          <w:rFonts w:ascii="Calibri" w:hAnsi="Calibri"/>
        </w:rPr>
        <w:t>status as a childcare provider;</w:t>
      </w:r>
    </w:p>
    <w:p w:rsidR="00F72AF4" w:rsidRPr="00D869AC" w:rsidRDefault="00F72AF4" w:rsidP="00F72AF4">
      <w:pPr>
        <w:pStyle w:val="Default"/>
        <w:ind w:left="720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>To maintain appropri</w:t>
      </w:r>
      <w:r w:rsidR="004A2630">
        <w:rPr>
          <w:rFonts w:ascii="Calibri" w:hAnsi="Calibri"/>
        </w:rPr>
        <w:t>ate public liability insurance;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>To comply with relevant health and safet</w:t>
      </w:r>
      <w:r w:rsidR="004A2630">
        <w:rPr>
          <w:rFonts w:ascii="Calibri" w:hAnsi="Calibri"/>
        </w:rPr>
        <w:t>y and safeguarding regulations;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To provide all information required necessary to assist in prompt payment;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To communicate any alterations in my service promptly to the young woman and SAM </w:t>
      </w:r>
      <w:r w:rsidR="00DF584E">
        <w:rPr>
          <w:rFonts w:ascii="Calibri" w:hAnsi="Calibri"/>
        </w:rPr>
        <w:t>Coordinator</w:t>
      </w:r>
      <w:r w:rsidR="0045572D">
        <w:rPr>
          <w:rFonts w:ascii="Calibri" w:hAnsi="Calibri"/>
        </w:rPr>
        <w:t xml:space="preserve">; 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To notify the </w:t>
      </w:r>
      <w:r w:rsidR="00DB1250" w:rsidRPr="00D869AC">
        <w:rPr>
          <w:rFonts w:ascii="Calibri" w:hAnsi="Calibri"/>
        </w:rPr>
        <w:t>EA</w:t>
      </w:r>
      <w:r w:rsidRPr="00D869AC">
        <w:rPr>
          <w:rFonts w:ascii="Calibri" w:hAnsi="Calibri"/>
        </w:rPr>
        <w:t xml:space="preserve"> immediately when the young woman withdraws her child(ren) and forward a copy of any letter </w:t>
      </w:r>
      <w:r w:rsidR="004A2630">
        <w:rPr>
          <w:rFonts w:ascii="Calibri" w:hAnsi="Calibri"/>
        </w:rPr>
        <w:t>of termination from the family;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DB1250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Both parties to provide 4 </w:t>
      </w:r>
      <w:r w:rsidR="00DB1250" w:rsidRPr="00D869AC">
        <w:rPr>
          <w:rFonts w:ascii="Calibri" w:hAnsi="Calibri"/>
        </w:rPr>
        <w:t>weeks’ notice</w:t>
      </w:r>
      <w:r w:rsidR="004A2630">
        <w:rPr>
          <w:rFonts w:ascii="Calibri" w:hAnsi="Calibri"/>
        </w:rPr>
        <w:t xml:space="preserve"> of termination of contract;</w:t>
      </w:r>
      <w:r w:rsidR="0045572D">
        <w:rPr>
          <w:rFonts w:ascii="Calibri" w:hAnsi="Calibri"/>
        </w:rPr>
        <w:t xml:space="preserve"> and</w:t>
      </w:r>
    </w:p>
    <w:p w:rsidR="00F72AF4" w:rsidRPr="00D869AC" w:rsidRDefault="00F72AF4" w:rsidP="00F72AF4">
      <w:pPr>
        <w:pStyle w:val="Default"/>
        <w:jc w:val="both"/>
        <w:rPr>
          <w:rFonts w:ascii="Calibri" w:hAnsi="Calibri"/>
        </w:rPr>
      </w:pPr>
    </w:p>
    <w:p w:rsidR="00E3675A" w:rsidRPr="00D869AC" w:rsidRDefault="00E3675A" w:rsidP="00F72AF4">
      <w:pPr>
        <w:pStyle w:val="Default"/>
        <w:numPr>
          <w:ilvl w:val="0"/>
          <w:numId w:val="25"/>
        </w:numPr>
        <w:jc w:val="both"/>
        <w:rPr>
          <w:rFonts w:ascii="Calibri" w:hAnsi="Calibri"/>
        </w:rPr>
      </w:pPr>
      <w:r w:rsidRPr="00D869AC">
        <w:rPr>
          <w:rFonts w:ascii="Calibri" w:hAnsi="Calibri"/>
        </w:rPr>
        <w:t xml:space="preserve">To inform the SAMs </w:t>
      </w:r>
      <w:r w:rsidR="00DF584E">
        <w:rPr>
          <w:rFonts w:ascii="Calibri" w:hAnsi="Calibri"/>
        </w:rPr>
        <w:t>Coordinator</w:t>
      </w:r>
      <w:r w:rsidRPr="00D869AC">
        <w:rPr>
          <w:rFonts w:ascii="Calibri" w:hAnsi="Calibri"/>
        </w:rPr>
        <w:t xml:space="preserve"> if there </w:t>
      </w:r>
      <w:r w:rsidR="00DB1250" w:rsidRPr="00D869AC">
        <w:rPr>
          <w:rFonts w:ascii="Calibri" w:hAnsi="Calibri"/>
        </w:rPr>
        <w:t>is any childcare protection</w:t>
      </w:r>
      <w:r w:rsidRPr="00D869AC">
        <w:rPr>
          <w:rFonts w:ascii="Calibri" w:hAnsi="Calibri"/>
        </w:rPr>
        <w:t xml:space="preserve"> concerns with the young person or child. </w:t>
      </w:r>
      <w:r w:rsidR="0045572D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>We would also ask</w:t>
      </w:r>
      <w:r w:rsidR="00DB1250" w:rsidRPr="00D869AC">
        <w:rPr>
          <w:rFonts w:ascii="Calibri" w:hAnsi="Calibri"/>
        </w:rPr>
        <w:t xml:space="preserve"> </w:t>
      </w:r>
      <w:r w:rsidRPr="00D869AC">
        <w:rPr>
          <w:rFonts w:ascii="Calibri" w:hAnsi="Calibri"/>
        </w:rPr>
        <w:t xml:space="preserve">that you inform the young person that you have concerns and that you will be contacting Social Services and SAM </w:t>
      </w:r>
      <w:r w:rsidR="00DF584E">
        <w:rPr>
          <w:rFonts w:ascii="Calibri" w:hAnsi="Calibri"/>
        </w:rPr>
        <w:t>Coordinator</w:t>
      </w:r>
      <w:r w:rsidRPr="00D869AC">
        <w:rPr>
          <w:rFonts w:ascii="Calibri" w:hAnsi="Calibri"/>
        </w:rPr>
        <w:t xml:space="preserve">. </w:t>
      </w:r>
    </w:p>
    <w:p w:rsidR="002F21C8" w:rsidRDefault="002F21C8" w:rsidP="00F72AF4">
      <w:pPr>
        <w:pStyle w:val="Default"/>
        <w:jc w:val="both"/>
        <w:rPr>
          <w:rFonts w:ascii="Calibri" w:hAnsi="Calibri"/>
          <w:b/>
        </w:rPr>
      </w:pPr>
    </w:p>
    <w:p w:rsidR="00F72AF4" w:rsidRDefault="00F72AF4" w:rsidP="00F72AF4">
      <w:pPr>
        <w:pStyle w:val="Default"/>
        <w:jc w:val="both"/>
        <w:rPr>
          <w:rFonts w:ascii="Calibri" w:hAnsi="Calibri"/>
          <w:b/>
        </w:rPr>
      </w:pPr>
    </w:p>
    <w:p w:rsidR="00F72AF4" w:rsidRDefault="00F72AF4" w:rsidP="00F72AF4">
      <w:pPr>
        <w:pStyle w:val="Default"/>
        <w:jc w:val="both"/>
        <w:rPr>
          <w:rFonts w:ascii="Calibri" w:hAnsi="Calibri"/>
          <w:b/>
        </w:rPr>
      </w:pPr>
    </w:p>
    <w:p w:rsidR="00F72AF4" w:rsidRDefault="00F72AF4" w:rsidP="00F72AF4">
      <w:pPr>
        <w:pStyle w:val="Default"/>
        <w:jc w:val="both"/>
        <w:rPr>
          <w:rFonts w:ascii="Calibri" w:hAnsi="Calibri"/>
          <w:b/>
        </w:rPr>
      </w:pPr>
    </w:p>
    <w:p w:rsidR="00E3675A" w:rsidRPr="00D869AC" w:rsidRDefault="00643EC2" w:rsidP="00231A8D">
      <w:pPr>
        <w:pStyle w:val="Default"/>
        <w:ind w:left="1134" w:hanging="1134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186054</wp:posOffset>
                </wp:positionV>
                <wp:extent cx="4960620" cy="0"/>
                <wp:effectExtent l="0" t="0" r="1143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B6BB7" id="Straight Connector 1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65pt" to="44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s4LgIAAFEEAAAOAAAAZHJzL2Uyb0RvYy54bWysVMFu2zAMvQ/YPwi+p7YzN02NOsVgJ7t0&#10;W4B0H8BIsi1MlgRJjRMM+/dRSmK022UYloNCieTTI/nkh8fjIMmBWye0qpL8JksIV1Qzoboq+fa8&#10;mS0T4jwoBlIrXiUn7pLH1ft3D6Mp+Vz3WjJuCYIoV46mSnrvTZmmjvZ8AHejDVfobLUdwOPWdimz&#10;MCL6INN5li3SUVtmrKbcOTxtzs5kFfHbllP/tW0d90RWCXLzcbVx3Yc1XT1A2VkwvaAXGvAPLAYQ&#10;Ci+doBrwQF6s+ANqENRqp1t/Q/WQ6rYVlMcasJo8+62aXQ+Gx1qwOc5MbXL/D5Z+OWwtEQxnd5sQ&#10;BQPOaOctiK73pNZKYQe1JejETo3GlZhQq60NtdKj2pknTb87onTdg+p4ZPx8MoiSh4z0TUrYOIP3&#10;7cfPmmEMvHgd23Zs7RAgsSHkGKdzmqbDj55QPCzuF9lijkOkV18K5TXRWOc/cT2QYFSJFCo0Dko4&#10;PDkfiEB5DQnHSm+ElHH4UpER2c7vMoQG2aGMqbcx2WkpWAgMKc52+1pacoAgpfiLFaLnddggPApa&#10;iqFKllMQlD0HtlYs3uhByLONrKQK4Fgj8rxYZ+H8uM/u18v1spgV88V6VmRNM/u4qYvZYpPf3TYf&#10;mrpu8p+BZ16UvWCMq0D1KuK8+DuRXJ7TWX6TjKf+pG/RYyOR7PU/ko5DDnM9K2Sv2Wlrr8NH3cbg&#10;yxsLD+P1Hu3XX4LVLwAAAP//AwBQSwMEFAAGAAgAAAAhADZPyeLeAAAACQEAAA8AAABkcnMvZG93&#10;bnJldi54bWxMj81OwzAQhO9IvIO1SNyo84OgDXGqClRx4NRSAUc3XpKo8Tqy3TTw9CzqAY4zO5r9&#10;plxOthcj+tA5UpDOEhBItTMdNQp2r+ubOYgQNRndO0IFXxhgWV1elLow7kQbHLexEVxCodAK2hiH&#10;QspQt2h1mLkBiW+fzlsdWfpGGq9PXG57mSXJnbS6I/7Q6gEfW6wP26NV8La6P+TT89PtOm52H96N&#10;+Qt+vyt1fTWtHkBEnOJfGH7xGR0qZtq7I5kgetZpyluigmyRg+DAfJFlIPZnQ1al/L+g+gEAAP//&#10;AwBQSwECLQAUAAYACAAAACEAtoM4kv4AAADhAQAAEwAAAAAAAAAAAAAAAAAAAAAAW0NvbnRlbnRf&#10;VHlwZXNdLnhtbFBLAQItABQABgAIAAAAIQA4/SH/1gAAAJQBAAALAAAAAAAAAAAAAAAAAC8BAABf&#10;cmVscy8ucmVsc1BLAQItABQABgAIAAAAIQD9+2s4LgIAAFEEAAAOAAAAAAAAAAAAAAAAAC4CAABk&#10;cnMvZTJvRG9jLnhtbFBLAQItABQABgAIAAAAIQA2T8ni3gAAAAkBAAAPAAAAAAAAAAAAAAAAAIgE&#10;AABkcnMvZG93bnJldi54bWxQSwUGAAAAAAQABADzAAAAkwUAAAAA&#10;" strokeweight="1pt">
                <v:stroke joinstyle="miter"/>
              </v:line>
            </w:pict>
          </mc:Fallback>
        </mc:AlternateContent>
      </w:r>
      <w:r w:rsidR="00E3675A" w:rsidRPr="004A2630">
        <w:rPr>
          <w:rFonts w:ascii="Calibri" w:hAnsi="Calibri"/>
          <w:b/>
        </w:rPr>
        <w:t>Name</w:t>
      </w:r>
      <w:r w:rsidR="00E3675A" w:rsidRPr="00D869AC">
        <w:rPr>
          <w:rFonts w:ascii="Calibri" w:hAnsi="Calibri"/>
        </w:rPr>
        <w:t xml:space="preserve">: </w:t>
      </w:r>
      <w:r w:rsidR="00231A8D">
        <w:rPr>
          <w:rFonts w:ascii="Calibri" w:hAnsi="Calibri"/>
        </w:rPr>
        <w:tab/>
      </w:r>
    </w:p>
    <w:p w:rsidR="00F72AF4" w:rsidRDefault="00F72AF4" w:rsidP="00231A8D">
      <w:pPr>
        <w:pStyle w:val="Default"/>
        <w:ind w:left="1134" w:hanging="1134"/>
        <w:jc w:val="both"/>
        <w:rPr>
          <w:rFonts w:ascii="Calibri" w:hAnsi="Calibri"/>
          <w:b/>
        </w:rPr>
      </w:pPr>
    </w:p>
    <w:p w:rsidR="00E3675A" w:rsidRPr="00D869AC" w:rsidRDefault="00643EC2" w:rsidP="00231A8D">
      <w:pPr>
        <w:pStyle w:val="Default"/>
        <w:ind w:left="1134" w:hanging="1134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184784</wp:posOffset>
                </wp:positionV>
                <wp:extent cx="4960620" cy="0"/>
                <wp:effectExtent l="0" t="0" r="1143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A36F2" id="Straight Connector 1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55pt" to="446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PuLQIAAFEEAAAOAAAAZHJzL2Uyb0RvYy54bWysVMFu2zAMvQ/YPwi+p7YzL02NOsVgJ7t0&#10;a4B0H8BIsi1MlgRJjRMM+/dRShy022UYloNCieTTI/nk+4fjIMmBWye0qpL8JksIV1Qzoboq+fa8&#10;mS0T4jwoBlIrXiUn7pKH1ft396Mp+Vz3WjJuCYIoV46mSnrvTZmmjvZ8AHejDVfobLUdwOPWdimz&#10;MCL6INN5li3SUVtmrKbcOTxtzs5kFfHbllP/1LaOeyKrBLn5uNq47sOaru6h7CyYXtALDfgHFgMI&#10;hZdeoRrwQF6s+ANqENRqp1t/Q/WQ6rYVlMcasJo8+62aXQ+Gx1qwOc5c2+T+Hyz9ethaIhjOrkiI&#10;ggFntPMWRNd7UmulsIPaEnRip0bjSkyo1daGWulR7cyjpt8dUbruQXU8Mn4+GUTJQ0b6JiVsnMH7&#10;9uMXzTAGXryObTu2dgiQ2BByjNM5XafDj55QPCzuFtlijkOkky+Fcko01vnPXA8kGFUihQqNgxIO&#10;j84HIlBOIeFY6Y2QMg5fKjIi2/lthtAgO5Qx9TYmOy0FC4EhxdluX0tLDhCkFH+xQvS8DhuER0FL&#10;MVTJ8hoEZc+BrRWLN3oQ8mwjK6kCONaIPC/WWTg/7rK79XK9LGbFfLGeFVnTzD5t6mK22OS3H5sP&#10;TV03+c/AMy/KXjDGVaA6iTgv/k4kl+d0lt9Vxtf+pG/RYyOR7PQfScchh7meFbLX7LS10/BRtzH4&#10;8sbCw3i9R/v1l2D1CwAA//8DAFBLAwQUAAYACAAAACEArObtZ94AAAAJAQAADwAAAGRycy9kb3du&#10;cmV2LnhtbEyPwU7DMBBE70j8g7VI3KiTFEGbxqkqUMWBU0sFPbrxkkSN15HtpoGvZ1EPcJzZ0eyb&#10;YjnaTgzoQ+tIQTpJQCBVzrRUK9i9re9mIELUZHTnCBV8YYBleX1V6Ny4M21w2MZacAmFXCtoYuxz&#10;KUPVoNVh4nokvn06b3Vk6WtpvD5zue1kliQP0uqW+EOje3xqsDpuT1bB++rxOB1fnu/XcbPbezdM&#10;X/H7Q6nbm3G1ABFxjH9h+MVndCiZ6eBOZILoWKcpb4kKsnkKggOzeZaBOFwMWRby/4LyBwAA//8D&#10;AFBLAQItABQABgAIAAAAIQC2gziS/gAAAOEBAAATAAAAAAAAAAAAAAAAAAAAAABbQ29udGVudF9U&#10;eXBlc10ueG1sUEsBAi0AFAAGAAgAAAAhADj9If/WAAAAlAEAAAsAAAAAAAAAAAAAAAAALwEAAF9y&#10;ZWxzLy5yZWxzUEsBAi0AFAAGAAgAAAAhABhUA+4tAgAAUQQAAA4AAAAAAAAAAAAAAAAALgIAAGRy&#10;cy9lMm9Eb2MueG1sUEsBAi0AFAAGAAgAAAAhAKzm7WfeAAAACQEAAA8AAAAAAAAAAAAAAAAAhwQA&#10;AGRycy9kb3ducmV2LnhtbFBLBQYAAAAABAAEAPMAAACSBQAAAAA=&#10;" strokeweight="1pt">
                <v:stroke joinstyle="miter"/>
              </v:line>
            </w:pict>
          </mc:Fallback>
        </mc:AlternateContent>
      </w:r>
      <w:r w:rsidR="00E3675A" w:rsidRPr="004A2630">
        <w:rPr>
          <w:rFonts w:ascii="Calibri" w:hAnsi="Calibri"/>
          <w:b/>
        </w:rPr>
        <w:t>Address</w:t>
      </w:r>
      <w:r w:rsidR="00E3675A" w:rsidRPr="00D869AC">
        <w:rPr>
          <w:rFonts w:ascii="Calibri" w:hAnsi="Calibri"/>
        </w:rPr>
        <w:t xml:space="preserve">: </w:t>
      </w:r>
      <w:r w:rsidR="00DB1250" w:rsidRPr="00D869AC">
        <w:rPr>
          <w:rFonts w:ascii="Calibri" w:hAnsi="Calibri"/>
        </w:rPr>
        <w:tab/>
      </w:r>
    </w:p>
    <w:p w:rsidR="00F72AF4" w:rsidRDefault="00F72AF4" w:rsidP="00231A8D">
      <w:pPr>
        <w:pStyle w:val="Default"/>
        <w:ind w:left="1134" w:hanging="1134"/>
        <w:jc w:val="both"/>
        <w:rPr>
          <w:rFonts w:ascii="Calibri" w:hAnsi="Calibri"/>
        </w:rPr>
      </w:pPr>
    </w:p>
    <w:p w:rsidR="00DB1250" w:rsidRPr="00D869AC" w:rsidRDefault="00643EC2" w:rsidP="00231A8D">
      <w:pPr>
        <w:pStyle w:val="Default"/>
        <w:ind w:left="1134" w:hanging="1134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183514</wp:posOffset>
                </wp:positionV>
                <wp:extent cx="4960620" cy="0"/>
                <wp:effectExtent l="0" t="0" r="1143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366A" id="Straight Connector 1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45pt" to="446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ugLgIAAFEEAAAOAAAAZHJzL2Uyb0RvYy54bWysVMFu2zAMvQ/YPwi+p7ZTL02NOsVgJ7t0&#10;W4B0H8BIsi1MlgRJjRMM+/dRSmK022UYloNCieTTI/nkh8fjIMmBWye0qpL8JksIV1Qzoboq+fa8&#10;mS0T4jwoBlIrXiUn7pLH1ft3D6Mp+Vz3WjJuCYIoV46mSnrvTZmmjvZ8AHejDVfobLUdwOPWdimz&#10;MCL6INN5li3SUVtmrKbcOTxtzs5kFfHbllP/tW0d90RWCXLzcbVx3Yc1XT1A2VkwvaAXGvAPLAYQ&#10;Ci+doBrwQF6s+ANqENRqp1t/Q/WQ6rYVlMcasJo8+62aXQ+Gx1qwOc5MbXL/D5Z+OWwtEQxnd5sQ&#10;BQPOaOctiK73pNZKYQe1JejETo3GlZhQq60NtdKj2pknTb87onTdg+p4ZPx8MoiSh4z0TUrYOIP3&#10;7cfPmmEMvHgd23Zs7RAgsSHkGKdzmqbDj55QPCzuF9lijkOkV18K5TXRWOc/cT2QYFSJFCo0Dko4&#10;PDkfiEB5DQnHSm+ElHH4UpER2c7vMoQG2aGMqbcx2WkpWAgMKc52+1pacoAgpfiLFaLnddggPApa&#10;iqFKllMQlD0HtlYs3uhByLONrKQK4Fgj8rxYZ+H8uM/u18v1spgV88V6VmRNM/u4qYvZYpPffWhu&#10;m7pu8p+BZ16UvWCMq0D1KuK8+DuRXJ7TWX6TjKf+pG/RYyOR7PU/ko5DDnM9K2Sv2Wlrr8NH3cbg&#10;yxsLD+P1Hu3XX4LVLwAAAP//AwBQSwMEFAAGAAgAAAAhAF5me/veAAAACQEAAA8AAABkcnMvZG93&#10;bnJldi54bWxMj8FOwzAQRO9I/IO1SNyokxRBGuJUFajiwKmlAo5uvCRR43Vku2ng61nUAxxndjT7&#10;plxOthcj+tA5UpDOEhBItTMdNQp2r+ubHESImozuHaGCLwywrC4vSl0Yd6INjtvYCC6hUGgFbYxD&#10;IWWoW7Q6zNyAxLdP562OLH0jjdcnLre9zJLkTlrdEX9o9YCPLdaH7dEqeFvdH+bT89PtOm52H96N&#10;8xf8flfq+mpaPYCIOMW/MPziMzpUzLR3RzJB9KzTlLdEBVm+AMGBfJFlIPZnQ1al/L+g+gEAAP//&#10;AwBQSwECLQAUAAYACAAAACEAtoM4kv4AAADhAQAAEwAAAAAAAAAAAAAAAAAAAAAAW0NvbnRlbnRf&#10;VHlwZXNdLnhtbFBLAQItABQABgAIAAAAIQA4/SH/1gAAAJQBAAALAAAAAAAAAAAAAAAAAC8BAABf&#10;cmVscy8ucmVsc1BLAQItABQABgAIAAAAIQBgEYugLgIAAFEEAAAOAAAAAAAAAAAAAAAAAC4CAABk&#10;cnMvZTJvRG9jLnhtbFBLAQItABQABgAIAAAAIQBeZnv73gAAAAkBAAAPAAAAAAAAAAAAAAAAAIgE&#10;AABkcnMvZG93bnJldi54bWxQSwUGAAAAAAQABADzAAAAkwUAAAAA&#10;" strokeweight="1pt">
                <v:stroke joinstyle="miter"/>
              </v:line>
            </w:pict>
          </mc:Fallback>
        </mc:AlternateContent>
      </w:r>
      <w:r w:rsidR="00231A8D">
        <w:rPr>
          <w:rFonts w:ascii="Calibri" w:hAnsi="Calibri"/>
        </w:rPr>
        <w:tab/>
      </w:r>
    </w:p>
    <w:p w:rsidR="00F72AF4" w:rsidRDefault="00F72AF4" w:rsidP="00231A8D">
      <w:pPr>
        <w:pStyle w:val="Default"/>
        <w:ind w:left="1134" w:hanging="1134"/>
        <w:jc w:val="both"/>
        <w:rPr>
          <w:rFonts w:ascii="Calibri" w:hAnsi="Calibri"/>
          <w:b/>
        </w:rPr>
      </w:pPr>
    </w:p>
    <w:p w:rsidR="00E3675A" w:rsidRPr="00D869AC" w:rsidRDefault="00643EC2" w:rsidP="00231A8D">
      <w:pPr>
        <w:pStyle w:val="Default"/>
        <w:ind w:left="1134" w:hanging="1134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182244</wp:posOffset>
                </wp:positionV>
                <wp:extent cx="4960620" cy="0"/>
                <wp:effectExtent l="0" t="0" r="1143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9CF93" id="Straight Connector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35pt" to="446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k4LAIAAE8EAAAOAAAAZHJzL2Uyb0RvYy54bWysVMtu2zAQvBfoPxC6O5Jc1XGEyEEh2b2k&#10;jQGnH7AmKYkoRRIkY9ko+u9d0paRtJeiqA80H7vD2dmh7h+OgyQHbp3QqkrymywhXFHNhOqq5Nvz&#10;ZrZMiPOgGEiteJWcuEseVu/f3Y+m5HPda8m4JQiiXDmaKum9N2WaOtrzAdyNNlzhYavtAB6XtkuZ&#10;hRHRB5nOs2yRjtoyYzXlzuFucz5MVhG/bTn1T23ruCeySpCbj6ON4z6M6eoeys6C6QW90IB/YDGA&#10;UHjpFaoBD+TFij+gBkGtdrr1N1QPqW5bQXmsAavJs9+q2fVgeKwFxXHmKpP7f7D062FriWBVgo1S&#10;MGCLdt6C6HpPaq0UCqgtWQadRuNKDK/V1oZK6VHtzKOm3x1Ruu5BdTzyfT4ZBMlDRvomJSycwdv2&#10;4xfNMAZevI6iHVs7BEiUgxxjb07X3vCjJxQ3i7tFtphjC+l0lkI5JRrr/GeuBxImVSKFCrJBCYdH&#10;5wMRKKeQsK30RkgZWy8VGZHt/DZDaJAdmph6G5OdloKFwJDibLevpSUHCEaKv1ghnrwOG4RHO0sx&#10;oJ7XICh7DmytWLzRg5DnObKSKoBjjcjzMjvb5sdddrderpfFrJgv1rMia5rZp01dzBab/PZj86Gp&#10;6yb/GXjmRdkLxrgKVCcL58XfWeTymM7mu5r4qk/6Fj0KiWSn/0g6Njn09eyQvWanrZ2aj66NwZcX&#10;Fp7F6zXOX38HVr8AAAD//wMAUEsDBBQABgAIAAAAIQAaNmbW3gAAAAkBAAAPAAAAZHJzL2Rvd25y&#10;ZXYueG1sTI/BTsMwEETvSPyDtUjcqJMU0RDiVBWo4sCppQKObrwkUeN1ZLtp4OtZ1AMcZ3Y0+6Zc&#10;TrYXI/rQOVKQzhIQSLUzHTUKdq/rmxxEiJqM7h2hgi8MsKwuL0pdGHeiDY7b2AguoVBoBW2MQyFl&#10;qFu0OszcgMS3T+etjix9I43XJy63vcyS5E5a3RF/aPWAjy3Wh+3RKnhbLQ7z6fnpdh03uw/vxvkL&#10;fr8rdX01rR5ARJziXxh+8RkdKmbauyOZIHrWacpbooIsX4DgQH6fZSD2Z0NWpfy/oPoBAAD//wMA&#10;UEsBAi0AFAAGAAgAAAAhALaDOJL+AAAA4QEAABMAAAAAAAAAAAAAAAAAAAAAAFtDb250ZW50X1R5&#10;cGVzXS54bWxQSwECLQAUAAYACAAAACEAOP0h/9YAAACUAQAACwAAAAAAAAAAAAAAAAAvAQAAX3Jl&#10;bHMvLnJlbHNQSwECLQAUAAYACAAAACEAygcpOCwCAABPBAAADgAAAAAAAAAAAAAAAAAuAgAAZHJz&#10;L2Uyb0RvYy54bWxQSwECLQAUAAYACAAAACEAGjZm1t4AAAAJAQAADwAAAAAAAAAAAAAAAACGBAAA&#10;ZHJzL2Rvd25yZXYueG1sUEsFBgAAAAAEAAQA8wAAAJEFAAAAAA==&#10;" strokeweight="1pt">
                <v:stroke joinstyle="miter"/>
              </v:line>
            </w:pict>
          </mc:Fallback>
        </mc:AlternateContent>
      </w:r>
      <w:r w:rsidR="00E3675A" w:rsidRPr="004A2630">
        <w:rPr>
          <w:rFonts w:ascii="Calibri" w:hAnsi="Calibri"/>
          <w:b/>
        </w:rPr>
        <w:t>Tel</w:t>
      </w:r>
      <w:r w:rsidR="004A2630" w:rsidRPr="004A2630">
        <w:rPr>
          <w:rFonts w:ascii="Calibri" w:hAnsi="Calibri"/>
          <w:b/>
        </w:rPr>
        <w:t xml:space="preserve"> No:</w:t>
      </w:r>
      <w:r w:rsidR="00231A8D">
        <w:rPr>
          <w:rFonts w:ascii="Calibri" w:hAnsi="Calibri"/>
        </w:rPr>
        <w:tab/>
      </w:r>
    </w:p>
    <w:p w:rsidR="00F72AF4" w:rsidRDefault="00F72AF4" w:rsidP="00231A8D">
      <w:pPr>
        <w:pStyle w:val="Default"/>
        <w:ind w:left="1134" w:hanging="1134"/>
        <w:jc w:val="both"/>
        <w:rPr>
          <w:rFonts w:ascii="Calibri" w:hAnsi="Calibri"/>
          <w:b/>
        </w:rPr>
      </w:pPr>
    </w:p>
    <w:p w:rsidR="002F21C8" w:rsidRDefault="00643EC2" w:rsidP="00231A8D">
      <w:pPr>
        <w:pStyle w:val="Default"/>
        <w:ind w:left="1134" w:hanging="1134"/>
        <w:jc w:val="both"/>
        <w:rPr>
          <w:rFonts w:ascii="Calibri" w:hAnsi="Calibri"/>
          <w:bCs/>
          <w:i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180974</wp:posOffset>
                </wp:positionV>
                <wp:extent cx="4960620" cy="0"/>
                <wp:effectExtent l="0" t="0" r="1143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CCA35" id="Straight Connector 1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25pt" to="446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N2LQIAAFEEAAAOAAAAZHJzL2Uyb0RvYy54bWysVMFu2zAMvQ/YPwi+p7YzL02NOsVgJ7t0&#10;a4B0H8BIsi1MlgRJjRMM+/dRShy022UYloNCieTTI/nk+4fjIMmBWye0qpL8JksIV1Qzoboq+fa8&#10;mS0T4jwoBlIrXiUn7pKH1ft396Mp+Vz3WjJuCYIoV46mSnrvTZmmjvZ8AHejDVfobLUdwOPWdimz&#10;MCL6INN5li3SUVtmrKbcOTxtzs5kFfHbllP/1LaOeyKrBLn5uNq47sOaru6h7CyYXtALDfgHFgMI&#10;hZdeoRrwQF6s+ANqENRqp1t/Q/WQ6rYVlMcasJo8+62aXQ+Gx1qwOc5c2+T+Hyz9ethaIhjObp4Q&#10;BQPOaOctiK73pNZKYQe1JejETo3GlZhQq60NtdKj2plHTb87onTdg+p4ZPx8MoiSh4z0TUrYOIP3&#10;7ccvmmEMvHgd23Zs7RAgsSHkGKdzuk6HHz2heFjcLbLFHIdIJ18K5ZRorPOfuR5IMKpEChUaByUc&#10;Hp0PRKCcQsKx0hshZRy+VGQM1d9mCA2yQxlTb2Oy01KwEBhSnO32tbTkAEFK8RcrRM/rsEF4FLQU&#10;Q5Usr0FQ9hzYWrF4owchzzaykiqAY43I82KdhfPjLrtbL9fLYlbMF+tZkTXN7NOmLmaLTX77sfnQ&#10;1HWT/ww886LsBWNcBaqTiPPi70RyeU5n+V1lfO1P+hY9NhLJTv+RdBxymOtZIXvNTls7DR91G4Mv&#10;byw8jNd7tF9/CVa/AAAA//8DAFBLAwQUAAYACAAAACEAgJ9CU98AAAAJAQAADwAAAGRycy9kb3du&#10;cmV2LnhtbEyPzU7DMBCE70i8g7VI3KiTlJ8Q4lQVqOLAqaUCjm68JFHjdWS7aeDp2YoDHGd2NPtN&#10;uZhsL0b0oXOkIJ0lIJBqZzpqFGxfV1c5iBA1Gd07QgVfGGBRnZ+VujDuSGscN7ERXEKh0AraGIdC&#10;ylC3aHWYuQGJb5/OWx1Z+kYar49cbnuZJcmttLoj/tDqAR9brPebg1Xwtrzbz6fnp+tVXG8/vBvn&#10;L/j9rtTlxbR8ABFxin9hOOEzOlTMtHMHMkH0rNOUt0QFWX4DggP5fZaB2P0asirl/wXVDwAAAP//&#10;AwBQSwECLQAUAAYACAAAACEAtoM4kv4AAADhAQAAEwAAAAAAAAAAAAAAAAAAAAAAW0NvbnRlbnRf&#10;VHlwZXNdLnhtbFBLAQItABQABgAIAAAAIQA4/SH/1gAAAJQBAAALAAAAAAAAAAAAAAAAAC8BAABf&#10;cmVscy8ucmVsc1BLAQItABQABgAIAAAAIQCFvuN2LQIAAFEEAAAOAAAAAAAAAAAAAAAAAC4CAABk&#10;cnMvZTJvRG9jLnhtbFBLAQItABQABgAIAAAAIQCAn0JT3wAAAAkBAAAPAAAAAAAAAAAAAAAAAIcE&#10;AABkcnMvZG93bnJldi54bWxQSwUGAAAAAAQABADzAAAAkwUAAAAA&#10;" strokeweight="1pt">
                <v:stroke joinstyle="miter"/>
              </v:line>
            </w:pict>
          </mc:Fallback>
        </mc:AlternateContent>
      </w:r>
      <w:r w:rsidR="002F21C8" w:rsidRPr="002F21C8">
        <w:rPr>
          <w:rFonts w:ascii="Calibri" w:hAnsi="Calibri"/>
          <w:b/>
        </w:rPr>
        <w:t>Email</w:t>
      </w:r>
      <w:r w:rsidR="002F21C8" w:rsidRPr="00D869AC">
        <w:rPr>
          <w:rFonts w:ascii="Calibri" w:hAnsi="Calibri"/>
        </w:rPr>
        <w:t>:</w:t>
      </w:r>
      <w:r w:rsidR="002F21C8" w:rsidRPr="00D869AC">
        <w:rPr>
          <w:rFonts w:ascii="Calibri" w:hAnsi="Calibri"/>
        </w:rPr>
        <w:tab/>
      </w:r>
    </w:p>
    <w:p w:rsidR="00F72AF4" w:rsidRDefault="00F72AF4" w:rsidP="00231A8D">
      <w:pPr>
        <w:pStyle w:val="Default"/>
        <w:ind w:left="1134" w:hanging="1134"/>
        <w:jc w:val="both"/>
        <w:rPr>
          <w:rFonts w:ascii="Calibri" w:hAnsi="Calibri"/>
          <w:b/>
        </w:rPr>
      </w:pPr>
    </w:p>
    <w:p w:rsidR="00DB1250" w:rsidRPr="00D869AC" w:rsidRDefault="00643EC2" w:rsidP="00231A8D">
      <w:pPr>
        <w:pStyle w:val="Default"/>
        <w:ind w:left="1134" w:hanging="1134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179704</wp:posOffset>
                </wp:positionV>
                <wp:extent cx="4960620" cy="0"/>
                <wp:effectExtent l="0" t="0" r="1143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8FD6" id="Straight Connector 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15pt" to="446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ayLAIAAE8EAAAOAAAAZHJzL2Uyb0RvYy54bWysVMtu2zAQvBfoPxC8O5Jc1XaEyEEh2b30&#10;ESDpB6xJSiJKkQTJWDaK/nuX9ANJeymK+kDzsTucnR3q7v4wKrIXzkuja1rc5JQIzQyXuq/pt6ft&#10;bEWJD6A5KKNFTY/C0/v12zd3k63E3AxGceEIgmhfTbamQwi2yjLPBjGCvzFWaDzsjBsh4NL1GXcw&#10;IfqosnmeL7LJOG6dYcJ73G1Ph3Sd8LtOsPC167wIRNUUuYU0ujTu4pit76DqHdhBsjMN+AcWI0iN&#10;l16hWghAnp38A2qUzBlvunDDzJiZrpNMpBqwmiL/rZrHAaxItaA43l5l8v8Pln3ZPzgieU2XlGgY&#10;sUWPwYHsh0AaozUKaBxZRp0m6ysMb/SDi5Wyg360nwz77ok2zQC6F4nv09EiSBEzslcpceEt3rab&#10;PhuOMfAcTBLt0LkxQqIc5JB6c7z2RhwCYbhZ3i7yxRxbyC5nGVSXROt8+CjMSOKkpkrqKBtUsP/k&#10;QyQC1SUkbmuzlUql1itNJmQ7X+YIDapHE7PgUrI3SvIYGFO863eNcmQP0UjplyrEk5dhowxoZyXH&#10;mq6uQVANAvhG83RjAKlOc2SldATHGpHneXayzY/b/Haz2qzKWTlfbGZl3razD9umnC22xfJ9+65t&#10;mrb4GXkWZTVIzoWOVC8WLsq/s8j5MZ3MdzXxVZ/sNXoSEsle/hPp1OTY15NDdoYfH9yl+ejaFHx+&#10;YfFZvFzj/OV3YP0LAAD//wMAUEsDBBQABgAIAAAAIQBvY14H3gAAAAkBAAAPAAAAZHJzL2Rvd25y&#10;ZXYueG1sTI/NTsMwEITvSLyDtUjcqPODIIQ4VQWqOHBqqYCjGy9J1Hgd2W4aeHoWcYDjzI5mv6mW&#10;sx3EhD70jhSkiwQEUuNMT62C3cv6qgARoiajB0eo4BMDLOvzs0qXxp1og9M2toJLKJRaQRfjWEoZ&#10;mg6tDgs3IvHtw3mrI0vfSuP1icvtILMkuZFW98QfOj3iQ4fNYXu0Cl5Xt4d8fnq8XsfN7t27KX/G&#10;rzelLi/m1T2IiHP8C8MPPqNDzUx7dyQTxMA6TXlLVJAVOQgOFHdZBmL/a8i6kv8X1N8AAAD//wMA&#10;UEsBAi0AFAAGAAgAAAAhALaDOJL+AAAA4QEAABMAAAAAAAAAAAAAAAAAAAAAAFtDb250ZW50X1R5&#10;cGVzXS54bWxQSwECLQAUAAYACAAAACEAOP0h/9YAAACUAQAACwAAAAAAAAAAAAAAAAAvAQAAX3Jl&#10;bHMvLnJlbHNQSwECLQAUAAYACAAAACEAWnw2siwCAABPBAAADgAAAAAAAAAAAAAAAAAuAgAAZHJz&#10;L2Uyb0RvYy54bWxQSwECLQAUAAYACAAAACEAb2NeB94AAAAJAQAADwAAAAAAAAAAAAAAAACGBAAA&#10;ZHJzL2Rvd25yZXYueG1sUEsFBgAAAAAEAAQA8wAAAJEFAAAAAA==&#10;" strokeweight="1pt">
                <v:stroke joinstyle="miter"/>
              </v:line>
            </w:pict>
          </mc:Fallback>
        </mc:AlternateContent>
      </w:r>
      <w:r w:rsidR="00DB1250" w:rsidRPr="004A2630">
        <w:rPr>
          <w:rFonts w:ascii="Calibri" w:hAnsi="Calibri"/>
          <w:b/>
        </w:rPr>
        <w:t>Signature</w:t>
      </w:r>
      <w:r w:rsidR="00231A8D">
        <w:rPr>
          <w:rFonts w:ascii="Calibri" w:hAnsi="Calibri"/>
        </w:rPr>
        <w:t xml:space="preserve">: </w:t>
      </w:r>
      <w:r w:rsidR="00231A8D">
        <w:rPr>
          <w:rFonts w:ascii="Calibri" w:hAnsi="Calibri"/>
        </w:rPr>
        <w:tab/>
      </w:r>
    </w:p>
    <w:p w:rsidR="00F72AF4" w:rsidRDefault="00F72AF4" w:rsidP="00231A8D">
      <w:pPr>
        <w:pStyle w:val="Default"/>
        <w:ind w:left="1134" w:hanging="1134"/>
        <w:jc w:val="both"/>
        <w:rPr>
          <w:rFonts w:ascii="Calibri" w:hAnsi="Calibri"/>
          <w:b/>
        </w:rPr>
      </w:pPr>
    </w:p>
    <w:p w:rsidR="00E3112A" w:rsidRPr="00D869AC" w:rsidRDefault="00643EC2" w:rsidP="00B01825">
      <w:pPr>
        <w:pStyle w:val="Default"/>
        <w:ind w:left="1134" w:hanging="1134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178434</wp:posOffset>
                </wp:positionV>
                <wp:extent cx="4960620" cy="0"/>
                <wp:effectExtent l="0" t="0" r="1143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71C6"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4.05pt" to="446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LHLAIAAE8EAAAOAAAAZHJzL2Uyb0RvYy54bWysVMuO2yAU3VfqPyD2ie3U9SRWnFFlJ91M&#10;O5Ey/QAC2EbFgICJE1X9917IQ5l2U1XNgvC493DuuQcvH4+DRAdundCqwtk0xYgrqplQXYW/vWwm&#10;c4ycJ4oRqRWv8Ik7/Lh6/245mpLPdK8l4xYBiHLlaCrce2/KJHG05wNxU224gsNW24F4WNouYZaM&#10;gD7IZJamRTJqy4zVlDsHu835EK8iftty6p/b1nGPZIWBm4+jjeM+jMlqScrOEtMLeqFB/oHFQISC&#10;S29QDfEEvVrxB9QgqNVOt35K9ZDothWUxxqgmiz9rZpdTwyPtYA4ztxkcv8Pln49bC0SrMIFRooM&#10;0KKdt0R0vUe1VgoE1BYVQafRuBLCa7W1oVJ6VDvzpOl3h5Sue6I6Hvm+nAyAZCEjeZMSFs7Abfvx&#10;i2YQQ169jqIdWzsESJADHWNvTrfe8KNHFDbzRZEWM2ghvZ4lpLwmGuv8Z64HFCYVlkIF2UhJDk/O&#10;ByKkvIaEbaU3QsrYeqnQCGxnDylAE9mBiam3MdlpKVgIDCnOdvtaWnQgwUjxFyuEk/uwQXiwsxRD&#10;hee3IFL2nLC1YvFGT4Q8z4GVVAEcagSel9nZNj8W6WI9X8/zST4r1pM8bZrJp02dT4pN9vCx+dDU&#10;dZP9DDyzvOwFY1wFqlcLZ/nfWeTymM7mu5n4pk/yFj0KCWSv/5F0bHLo69khe81OW3ttPrg2Bl9e&#10;WHgW92uY338HVr8AAAD//wMAUEsDBBQABgAIAAAAIQD1ynqC3gAAAAkBAAAPAAAAZHJzL2Rvd25y&#10;ZXYueG1sTI/BTsMwEETvSPyDtUjcqJMUQZrGqSpQxYFTSwUc3XhJosbryHbTwNeziAMcZ3Y0+6Zc&#10;TbYXI/rQOVKQzhIQSLUzHTUK9i+bmxxEiJqM7h2hgk8MsKouL0pdGHemLY672AguoVBoBW2MQyFl&#10;qFu0OszcgMS3D+etjix9I43XZy63vcyS5E5a3RF/aPWADy3Wx93JKnhd3x/n09Pj7SZu9+/ejfNn&#10;/HpT6vpqWi9BRJziXxh+8BkdKmY6uBOZIHrWacpbooIsT0FwIF9kGYjDryGrUv5fUH0DAAD//wMA&#10;UEsBAi0AFAAGAAgAAAAhALaDOJL+AAAA4QEAABMAAAAAAAAAAAAAAAAAAAAAAFtDb250ZW50X1R5&#10;cGVzXS54bWxQSwECLQAUAAYACAAAACEAOP0h/9YAAACUAQAACwAAAAAAAAAAAAAAAAAvAQAAX3Jl&#10;bHMvLnJlbHNQSwECLQAUAAYACAAAACEA/3XixywCAABPBAAADgAAAAAAAAAAAAAAAAAuAgAAZHJz&#10;L2Uyb0RvYy54bWxQSwECLQAUAAYACAAAACEA9cp6gt4AAAAJAQAADwAAAAAAAAAAAAAAAACGBAAA&#10;ZHJzL2Rvd25yZXYueG1sUEsFBgAAAAAEAAQA8wAAAJEFAAAAAA==&#10;" strokeweight="1pt">
                <v:stroke joinstyle="miter"/>
              </v:line>
            </w:pict>
          </mc:Fallback>
        </mc:AlternateContent>
      </w:r>
      <w:r w:rsidR="00DB1250" w:rsidRPr="004A2630">
        <w:rPr>
          <w:rFonts w:ascii="Calibri" w:hAnsi="Calibri"/>
          <w:b/>
        </w:rPr>
        <w:t>Date</w:t>
      </w:r>
      <w:r w:rsidR="00DB1250" w:rsidRPr="00D869AC">
        <w:rPr>
          <w:rFonts w:ascii="Calibri" w:hAnsi="Calibri"/>
        </w:rPr>
        <w:t>:</w:t>
      </w:r>
    </w:p>
    <w:sectPr w:rsidR="00E3112A" w:rsidRPr="00D869AC" w:rsidSect="004A2630">
      <w:footerReference w:type="default" r:id="rId9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96" w:rsidRDefault="008D2D96" w:rsidP="008F3095">
      <w:r>
        <w:separator/>
      </w:r>
    </w:p>
  </w:endnote>
  <w:endnote w:type="continuationSeparator" w:id="0">
    <w:p w:rsidR="008D2D96" w:rsidRDefault="008D2D96" w:rsidP="008F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630" w:rsidRPr="00231A8D" w:rsidRDefault="004A2630">
    <w:pPr>
      <w:pStyle w:val="Footer"/>
      <w:jc w:val="center"/>
      <w:rPr>
        <w:rFonts w:ascii="Calibri" w:hAnsi="Calibri"/>
      </w:rPr>
    </w:pPr>
    <w:r w:rsidRPr="00231A8D">
      <w:rPr>
        <w:rFonts w:ascii="Calibri" w:hAnsi="Calibri"/>
      </w:rPr>
      <w:fldChar w:fldCharType="begin"/>
    </w:r>
    <w:r w:rsidRPr="00231A8D">
      <w:rPr>
        <w:rFonts w:ascii="Calibri" w:hAnsi="Calibri"/>
      </w:rPr>
      <w:instrText xml:space="preserve"> PAGE   \* MERGEFORMAT </w:instrText>
    </w:r>
    <w:r w:rsidRPr="00231A8D">
      <w:rPr>
        <w:rFonts w:ascii="Calibri" w:hAnsi="Calibri"/>
      </w:rPr>
      <w:fldChar w:fldCharType="separate"/>
    </w:r>
    <w:r w:rsidR="002D070B">
      <w:rPr>
        <w:rFonts w:ascii="Calibri" w:hAnsi="Calibri"/>
        <w:noProof/>
      </w:rPr>
      <w:t>4</w:t>
    </w:r>
    <w:r w:rsidRPr="00231A8D">
      <w:rPr>
        <w:rFonts w:ascii="Calibri" w:hAnsi="Calibri"/>
        <w:noProof/>
      </w:rPr>
      <w:fldChar w:fldCharType="end"/>
    </w:r>
  </w:p>
  <w:p w:rsidR="004A2630" w:rsidRDefault="004A2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96" w:rsidRDefault="008D2D96" w:rsidP="008F3095">
      <w:r>
        <w:separator/>
      </w:r>
    </w:p>
  </w:footnote>
  <w:footnote w:type="continuationSeparator" w:id="0">
    <w:p w:rsidR="008D2D96" w:rsidRDefault="008D2D96" w:rsidP="008F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BD7"/>
    <w:multiLevelType w:val="hybridMultilevel"/>
    <w:tmpl w:val="F61E8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63E18"/>
    <w:multiLevelType w:val="hybridMultilevel"/>
    <w:tmpl w:val="CA8E4A54"/>
    <w:lvl w:ilvl="0" w:tplc="E5D80D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6319"/>
    <w:multiLevelType w:val="hybridMultilevel"/>
    <w:tmpl w:val="A2260D5E"/>
    <w:lvl w:ilvl="0" w:tplc="E5D80D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43E"/>
    <w:multiLevelType w:val="hybridMultilevel"/>
    <w:tmpl w:val="F5C0584A"/>
    <w:lvl w:ilvl="0" w:tplc="AC54C2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B41CF"/>
    <w:multiLevelType w:val="hybridMultilevel"/>
    <w:tmpl w:val="BC12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0C3"/>
    <w:multiLevelType w:val="hybridMultilevel"/>
    <w:tmpl w:val="E272CA64"/>
    <w:lvl w:ilvl="0" w:tplc="E5D80D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7E4E"/>
    <w:multiLevelType w:val="hybridMultilevel"/>
    <w:tmpl w:val="8C74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16F67"/>
    <w:multiLevelType w:val="hybridMultilevel"/>
    <w:tmpl w:val="FE9C3160"/>
    <w:lvl w:ilvl="0" w:tplc="AC54C2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64FF"/>
    <w:multiLevelType w:val="hybridMultilevel"/>
    <w:tmpl w:val="CE2E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81872"/>
    <w:multiLevelType w:val="hybridMultilevel"/>
    <w:tmpl w:val="3054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23672"/>
    <w:multiLevelType w:val="hybridMultilevel"/>
    <w:tmpl w:val="EC96F1AC"/>
    <w:lvl w:ilvl="0" w:tplc="B8F8A9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6246E"/>
    <w:multiLevelType w:val="hybridMultilevel"/>
    <w:tmpl w:val="82624F70"/>
    <w:lvl w:ilvl="0" w:tplc="AC54C2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41F"/>
    <w:multiLevelType w:val="hybridMultilevel"/>
    <w:tmpl w:val="FA22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0804"/>
    <w:multiLevelType w:val="hybridMultilevel"/>
    <w:tmpl w:val="56AC6562"/>
    <w:lvl w:ilvl="0" w:tplc="B8F8A9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56AF0"/>
    <w:multiLevelType w:val="hybridMultilevel"/>
    <w:tmpl w:val="A53C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180"/>
    <w:multiLevelType w:val="hybridMultilevel"/>
    <w:tmpl w:val="41B0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70B6E"/>
    <w:multiLevelType w:val="hybridMultilevel"/>
    <w:tmpl w:val="4EA0D92C"/>
    <w:lvl w:ilvl="0" w:tplc="B8F8A9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1596"/>
    <w:multiLevelType w:val="hybridMultilevel"/>
    <w:tmpl w:val="70CCD4C0"/>
    <w:lvl w:ilvl="0" w:tplc="B8F8A9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C6E45"/>
    <w:multiLevelType w:val="hybridMultilevel"/>
    <w:tmpl w:val="58DC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43D51"/>
    <w:multiLevelType w:val="hybridMultilevel"/>
    <w:tmpl w:val="06AEB77E"/>
    <w:lvl w:ilvl="0" w:tplc="AC54C2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876F7"/>
    <w:multiLevelType w:val="hybridMultilevel"/>
    <w:tmpl w:val="4540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82C03"/>
    <w:multiLevelType w:val="hybridMultilevel"/>
    <w:tmpl w:val="3F0896EA"/>
    <w:lvl w:ilvl="0" w:tplc="934C4B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20510"/>
    <w:multiLevelType w:val="hybridMultilevel"/>
    <w:tmpl w:val="B1F6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65EAD"/>
    <w:multiLevelType w:val="hybridMultilevel"/>
    <w:tmpl w:val="CFF8EBA8"/>
    <w:lvl w:ilvl="0" w:tplc="AC54C2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7482F"/>
    <w:multiLevelType w:val="hybridMultilevel"/>
    <w:tmpl w:val="E8C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18"/>
  </w:num>
  <w:num w:numId="7">
    <w:abstractNumId w:val="11"/>
  </w:num>
  <w:num w:numId="8">
    <w:abstractNumId w:val="7"/>
  </w:num>
  <w:num w:numId="9">
    <w:abstractNumId w:val="19"/>
  </w:num>
  <w:num w:numId="10">
    <w:abstractNumId w:val="23"/>
  </w:num>
  <w:num w:numId="11">
    <w:abstractNumId w:val="3"/>
  </w:num>
  <w:num w:numId="12">
    <w:abstractNumId w:val="22"/>
  </w:num>
  <w:num w:numId="13">
    <w:abstractNumId w:val="21"/>
  </w:num>
  <w:num w:numId="14">
    <w:abstractNumId w:val="15"/>
  </w:num>
  <w:num w:numId="15">
    <w:abstractNumId w:val="24"/>
  </w:num>
  <w:num w:numId="16">
    <w:abstractNumId w:val="4"/>
  </w:num>
  <w:num w:numId="17">
    <w:abstractNumId w:val="17"/>
  </w:num>
  <w:num w:numId="18">
    <w:abstractNumId w:val="13"/>
  </w:num>
  <w:num w:numId="19">
    <w:abstractNumId w:val="14"/>
  </w:num>
  <w:num w:numId="20">
    <w:abstractNumId w:val="20"/>
  </w:num>
  <w:num w:numId="21">
    <w:abstractNumId w:val="16"/>
  </w:num>
  <w:num w:numId="22">
    <w:abstractNumId w:val="10"/>
  </w:num>
  <w:num w:numId="23">
    <w:abstractNumId w:val="8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2"/>
    <w:rsid w:val="000179B0"/>
    <w:rsid w:val="00034B89"/>
    <w:rsid w:val="000568A5"/>
    <w:rsid w:val="000A364C"/>
    <w:rsid w:val="000E18C7"/>
    <w:rsid w:val="00121930"/>
    <w:rsid w:val="0012462F"/>
    <w:rsid w:val="001604CF"/>
    <w:rsid w:val="00173CB5"/>
    <w:rsid w:val="00192742"/>
    <w:rsid w:val="0019791D"/>
    <w:rsid w:val="001A677B"/>
    <w:rsid w:val="001B4CCA"/>
    <w:rsid w:val="00201760"/>
    <w:rsid w:val="00231A8D"/>
    <w:rsid w:val="00256789"/>
    <w:rsid w:val="0027508A"/>
    <w:rsid w:val="00285532"/>
    <w:rsid w:val="00291E84"/>
    <w:rsid w:val="002A2CAA"/>
    <w:rsid w:val="002A5CA0"/>
    <w:rsid w:val="002A7665"/>
    <w:rsid w:val="002D070B"/>
    <w:rsid w:val="002E1D7A"/>
    <w:rsid w:val="002F21C8"/>
    <w:rsid w:val="00312C95"/>
    <w:rsid w:val="00352267"/>
    <w:rsid w:val="00352B62"/>
    <w:rsid w:val="00386D24"/>
    <w:rsid w:val="003B0DC9"/>
    <w:rsid w:val="003D5343"/>
    <w:rsid w:val="003D60E5"/>
    <w:rsid w:val="003E6F0B"/>
    <w:rsid w:val="004359C9"/>
    <w:rsid w:val="0045572D"/>
    <w:rsid w:val="004801C1"/>
    <w:rsid w:val="004871F3"/>
    <w:rsid w:val="004A2630"/>
    <w:rsid w:val="004B2707"/>
    <w:rsid w:val="004B551B"/>
    <w:rsid w:val="004C7162"/>
    <w:rsid w:val="004E4E73"/>
    <w:rsid w:val="004F0D77"/>
    <w:rsid w:val="00503A51"/>
    <w:rsid w:val="005238B0"/>
    <w:rsid w:val="0055294A"/>
    <w:rsid w:val="005B0B74"/>
    <w:rsid w:val="005B39CD"/>
    <w:rsid w:val="005D58CE"/>
    <w:rsid w:val="00615A11"/>
    <w:rsid w:val="00642A84"/>
    <w:rsid w:val="00643EC2"/>
    <w:rsid w:val="0064461D"/>
    <w:rsid w:val="00645220"/>
    <w:rsid w:val="006923D1"/>
    <w:rsid w:val="006A668A"/>
    <w:rsid w:val="006C2A0A"/>
    <w:rsid w:val="006F6CEE"/>
    <w:rsid w:val="00717549"/>
    <w:rsid w:val="0072744A"/>
    <w:rsid w:val="00740DA1"/>
    <w:rsid w:val="00755452"/>
    <w:rsid w:val="00757E16"/>
    <w:rsid w:val="00762176"/>
    <w:rsid w:val="00764624"/>
    <w:rsid w:val="007A7069"/>
    <w:rsid w:val="007B31D2"/>
    <w:rsid w:val="00805F4D"/>
    <w:rsid w:val="008226CE"/>
    <w:rsid w:val="00823D39"/>
    <w:rsid w:val="00846F1D"/>
    <w:rsid w:val="008675D4"/>
    <w:rsid w:val="00881BE9"/>
    <w:rsid w:val="00893ACB"/>
    <w:rsid w:val="008C3153"/>
    <w:rsid w:val="008C6B92"/>
    <w:rsid w:val="008D2D96"/>
    <w:rsid w:val="008E405B"/>
    <w:rsid w:val="008F3095"/>
    <w:rsid w:val="008F3559"/>
    <w:rsid w:val="0094223F"/>
    <w:rsid w:val="00956A5E"/>
    <w:rsid w:val="00961A56"/>
    <w:rsid w:val="009C2B43"/>
    <w:rsid w:val="009C3335"/>
    <w:rsid w:val="009D738B"/>
    <w:rsid w:val="009E19B7"/>
    <w:rsid w:val="00A12612"/>
    <w:rsid w:val="00A17025"/>
    <w:rsid w:val="00A346BE"/>
    <w:rsid w:val="00A44678"/>
    <w:rsid w:val="00A73555"/>
    <w:rsid w:val="00A92610"/>
    <w:rsid w:val="00AA359D"/>
    <w:rsid w:val="00AD5BE1"/>
    <w:rsid w:val="00B01825"/>
    <w:rsid w:val="00B036F4"/>
    <w:rsid w:val="00B17E50"/>
    <w:rsid w:val="00B45FC6"/>
    <w:rsid w:val="00B53A30"/>
    <w:rsid w:val="00B82B7D"/>
    <w:rsid w:val="00B97BEB"/>
    <w:rsid w:val="00BA04F3"/>
    <w:rsid w:val="00BB2511"/>
    <w:rsid w:val="00BC2FAA"/>
    <w:rsid w:val="00BC4DB0"/>
    <w:rsid w:val="00BE2B26"/>
    <w:rsid w:val="00BF4DA4"/>
    <w:rsid w:val="00C10B08"/>
    <w:rsid w:val="00C14ED6"/>
    <w:rsid w:val="00C249F2"/>
    <w:rsid w:val="00C41CC3"/>
    <w:rsid w:val="00C544B1"/>
    <w:rsid w:val="00C75B5B"/>
    <w:rsid w:val="00CA6416"/>
    <w:rsid w:val="00CD609A"/>
    <w:rsid w:val="00D141B8"/>
    <w:rsid w:val="00D20BA4"/>
    <w:rsid w:val="00D322F2"/>
    <w:rsid w:val="00D869AC"/>
    <w:rsid w:val="00DB1250"/>
    <w:rsid w:val="00DF584E"/>
    <w:rsid w:val="00DF7407"/>
    <w:rsid w:val="00E3112A"/>
    <w:rsid w:val="00E32BF9"/>
    <w:rsid w:val="00E3675A"/>
    <w:rsid w:val="00EE1AC9"/>
    <w:rsid w:val="00F0373C"/>
    <w:rsid w:val="00F12FB8"/>
    <w:rsid w:val="00F23F48"/>
    <w:rsid w:val="00F42742"/>
    <w:rsid w:val="00F71C0E"/>
    <w:rsid w:val="00F72AF4"/>
    <w:rsid w:val="00FB0E9E"/>
    <w:rsid w:val="00FC3CAA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3DE52-B498-4A40-95F5-F7E7767D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77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112A"/>
    <w:pPr>
      <w:outlineLvl w:val="0"/>
    </w:pPr>
    <w:rPr>
      <w:rFonts w:ascii="Comic Sans MS" w:hAnsi="Comic Sans MS"/>
      <w:b/>
      <w:bCs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677B"/>
    <w:pPr>
      <w:tabs>
        <w:tab w:val="left" w:pos="709"/>
        <w:tab w:val="left" w:pos="7938"/>
      </w:tabs>
      <w:ind w:right="28"/>
    </w:pPr>
    <w:rPr>
      <w:szCs w:val="20"/>
      <w:lang w:val="en-US"/>
    </w:rPr>
  </w:style>
  <w:style w:type="paragraph" w:styleId="DocumentMap">
    <w:name w:val="Document Map"/>
    <w:basedOn w:val="Normal"/>
    <w:semiHidden/>
    <w:rsid w:val="004E4E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8F30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F30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30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30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2FAA"/>
    <w:pPr>
      <w:ind w:left="720"/>
    </w:pPr>
  </w:style>
  <w:style w:type="character" w:styleId="Hyperlink">
    <w:name w:val="Hyperlink"/>
    <w:rsid w:val="00BC2F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22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3112A"/>
    <w:rPr>
      <w:rFonts w:ascii="Comic Sans MS" w:hAnsi="Comic Sans MS"/>
      <w:b/>
      <w:bCs/>
      <w:color w:val="000000"/>
      <w:kern w:val="2"/>
      <w:sz w:val="24"/>
      <w:szCs w:val="24"/>
    </w:rPr>
  </w:style>
  <w:style w:type="paragraph" w:styleId="BlockText">
    <w:name w:val="Block Text"/>
    <w:basedOn w:val="Normal"/>
    <w:uiPriority w:val="99"/>
    <w:unhideWhenUsed/>
    <w:rsid w:val="00E3112A"/>
    <w:pPr>
      <w:ind w:right="318"/>
      <w:jc w:val="both"/>
    </w:pPr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ddm\Documents\School%20Age%20Mothers\Guidance%20for%20Childcare%20Provid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Guidance for Childcare Providers</Template>
  <TotalTime>0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AGE MOTHERS</vt:lpstr>
    </vt:vector>
  </TitlesOfParts>
  <Company>Barnardos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Childcare Providers</dc:title>
  <dc:subject/>
  <dc:creator>Mark Kidd</dc:creator>
  <cp:keywords/>
  <cp:lastModifiedBy>Mark Kidd</cp:lastModifiedBy>
  <cp:revision>2</cp:revision>
  <cp:lastPrinted>2019-04-10T09:19:00Z</cp:lastPrinted>
  <dcterms:created xsi:type="dcterms:W3CDTF">2020-10-01T13:55:00Z</dcterms:created>
  <dcterms:modified xsi:type="dcterms:W3CDTF">2020-10-01T13:55:00Z</dcterms:modified>
</cp:coreProperties>
</file>